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6A017" w14:textId="77777777" w:rsidR="00230272" w:rsidRPr="00C5744A" w:rsidRDefault="00230272" w:rsidP="00910380">
      <w:pPr>
        <w:pStyle w:val="a3"/>
        <w:wordWrap/>
        <w:snapToGrid w:val="0"/>
        <w:spacing w:line="320" w:lineRule="atLeast"/>
        <w:jc w:val="left"/>
        <w:rPr>
          <w:rFonts w:ascii="Century"/>
          <w:b/>
          <w:bCs/>
          <w:sz w:val="21"/>
          <w:szCs w:val="21"/>
        </w:rPr>
      </w:pPr>
    </w:p>
    <w:p w14:paraId="2E186DEB" w14:textId="77777777" w:rsidR="00230272" w:rsidRPr="00C5744A" w:rsidRDefault="00230272" w:rsidP="00910380">
      <w:pPr>
        <w:pStyle w:val="a3"/>
        <w:wordWrap/>
        <w:snapToGrid w:val="0"/>
        <w:spacing w:line="320" w:lineRule="atLeast"/>
        <w:jc w:val="left"/>
        <w:rPr>
          <w:rFonts w:ascii="Century"/>
          <w:sz w:val="24"/>
          <w:szCs w:val="24"/>
        </w:rPr>
      </w:pPr>
    </w:p>
    <w:p w14:paraId="7A3DA8DC" w14:textId="77777777" w:rsidR="003C7099" w:rsidRPr="00C5744A" w:rsidRDefault="003C7099" w:rsidP="00910380">
      <w:pPr>
        <w:pStyle w:val="a3"/>
        <w:wordWrap/>
        <w:snapToGrid w:val="0"/>
        <w:spacing w:line="320" w:lineRule="atLeast"/>
        <w:jc w:val="left"/>
        <w:rPr>
          <w:rFonts w:ascii="Century"/>
          <w:sz w:val="24"/>
          <w:szCs w:val="24"/>
        </w:rPr>
      </w:pPr>
    </w:p>
    <w:p w14:paraId="2A83ED9E" w14:textId="77777777" w:rsidR="00FE0E90" w:rsidRPr="00C5744A" w:rsidRDefault="00FE0E90" w:rsidP="00910380">
      <w:pPr>
        <w:pStyle w:val="a3"/>
        <w:wordWrap/>
        <w:snapToGrid w:val="0"/>
        <w:spacing w:line="320" w:lineRule="atLeast"/>
        <w:jc w:val="left"/>
        <w:rPr>
          <w:rFonts w:ascii="Century"/>
          <w:sz w:val="24"/>
          <w:szCs w:val="24"/>
        </w:rPr>
      </w:pPr>
    </w:p>
    <w:p w14:paraId="223F9D3E" w14:textId="77777777" w:rsidR="00FE0E90" w:rsidRPr="00C5744A" w:rsidRDefault="00FE0E90" w:rsidP="00910380">
      <w:pPr>
        <w:pStyle w:val="a3"/>
        <w:wordWrap/>
        <w:snapToGrid w:val="0"/>
        <w:spacing w:line="320" w:lineRule="atLeast"/>
        <w:jc w:val="left"/>
        <w:rPr>
          <w:rFonts w:ascii="Century"/>
          <w:sz w:val="24"/>
          <w:szCs w:val="24"/>
        </w:rPr>
      </w:pPr>
    </w:p>
    <w:p w14:paraId="7D801B00" w14:textId="77777777" w:rsidR="003C7099" w:rsidRPr="00C5744A" w:rsidRDefault="003C7099" w:rsidP="00910380">
      <w:pPr>
        <w:pStyle w:val="a3"/>
        <w:wordWrap/>
        <w:snapToGrid w:val="0"/>
        <w:spacing w:line="320" w:lineRule="atLeast"/>
        <w:jc w:val="left"/>
        <w:rPr>
          <w:rFonts w:ascii="Century"/>
          <w:sz w:val="24"/>
          <w:szCs w:val="24"/>
        </w:rPr>
      </w:pPr>
    </w:p>
    <w:p w14:paraId="3698DA25" w14:textId="77777777" w:rsidR="00230272" w:rsidRPr="00C5744A" w:rsidRDefault="005D00C8" w:rsidP="00910380">
      <w:pPr>
        <w:pStyle w:val="a3"/>
        <w:wordWrap/>
        <w:snapToGrid w:val="0"/>
        <w:spacing w:line="320" w:lineRule="atLeast"/>
        <w:jc w:val="center"/>
        <w:rPr>
          <w:rFonts w:ascii="Century"/>
          <w:sz w:val="24"/>
          <w:szCs w:val="24"/>
        </w:rPr>
      </w:pPr>
      <w:r w:rsidRPr="00C5744A">
        <w:rPr>
          <w:rFonts w:ascii="Century" w:hint="eastAsia"/>
          <w:sz w:val="24"/>
          <w:szCs w:val="24"/>
        </w:rPr>
        <w:t>自主臨床研究</w:t>
      </w:r>
    </w:p>
    <w:p w14:paraId="20F57CC2" w14:textId="77777777" w:rsidR="00230272" w:rsidRPr="00C5744A" w:rsidRDefault="00230272" w:rsidP="00910380">
      <w:pPr>
        <w:pStyle w:val="a3"/>
        <w:wordWrap/>
        <w:snapToGrid w:val="0"/>
        <w:spacing w:line="320" w:lineRule="atLeast"/>
        <w:jc w:val="left"/>
        <w:rPr>
          <w:rFonts w:ascii="Century"/>
          <w:b/>
          <w:bCs/>
          <w:sz w:val="24"/>
          <w:szCs w:val="24"/>
        </w:rPr>
      </w:pPr>
    </w:p>
    <w:p w14:paraId="04BFE49D" w14:textId="77777777" w:rsidR="00FE291C" w:rsidRPr="00C5744A" w:rsidRDefault="00FE291C" w:rsidP="00910380">
      <w:pPr>
        <w:pStyle w:val="a3"/>
        <w:wordWrap/>
        <w:snapToGrid w:val="0"/>
        <w:spacing w:line="320" w:lineRule="atLeast"/>
        <w:jc w:val="center"/>
        <w:rPr>
          <w:rFonts w:ascii="Century"/>
          <w:b/>
          <w:bCs/>
          <w:sz w:val="36"/>
          <w:szCs w:val="36"/>
        </w:rPr>
      </w:pPr>
      <w:r w:rsidRPr="00C5744A">
        <w:rPr>
          <w:rFonts w:ascii="Century" w:hint="eastAsia"/>
          <w:b/>
          <w:bCs/>
          <w:sz w:val="36"/>
          <w:szCs w:val="36"/>
        </w:rPr>
        <w:t>広範囲熱傷の初期輸液に関する</w:t>
      </w:r>
    </w:p>
    <w:p w14:paraId="50B20F1C" w14:textId="77777777" w:rsidR="005F6852" w:rsidRPr="00C5744A" w:rsidRDefault="00544FB2" w:rsidP="00910380">
      <w:pPr>
        <w:pStyle w:val="a3"/>
        <w:wordWrap/>
        <w:snapToGrid w:val="0"/>
        <w:spacing w:line="320" w:lineRule="atLeast"/>
        <w:jc w:val="center"/>
        <w:rPr>
          <w:rFonts w:ascii="Century"/>
          <w:b/>
          <w:bCs/>
          <w:sz w:val="36"/>
          <w:szCs w:val="36"/>
        </w:rPr>
      </w:pPr>
      <w:r w:rsidRPr="00C5744A">
        <w:rPr>
          <w:rFonts w:ascii="Century" w:hint="eastAsia"/>
          <w:b/>
          <w:bCs/>
          <w:sz w:val="36"/>
          <w:szCs w:val="36"/>
        </w:rPr>
        <w:t>多施設共同無作為化非盲検比較対照</w:t>
      </w:r>
      <w:r w:rsidR="00FE291C" w:rsidRPr="00C5744A">
        <w:rPr>
          <w:rFonts w:ascii="Century" w:hint="eastAsia"/>
          <w:b/>
          <w:bCs/>
          <w:sz w:val="36"/>
          <w:szCs w:val="36"/>
        </w:rPr>
        <w:t>試験</w:t>
      </w:r>
    </w:p>
    <w:p w14:paraId="59FA883A" w14:textId="77777777" w:rsidR="00FA35FB" w:rsidRPr="00C5744A" w:rsidRDefault="00FA35FB" w:rsidP="00910380">
      <w:pPr>
        <w:pStyle w:val="a3"/>
        <w:wordWrap/>
        <w:snapToGrid w:val="0"/>
        <w:spacing w:line="320" w:lineRule="atLeast"/>
        <w:jc w:val="center"/>
        <w:rPr>
          <w:rFonts w:ascii="Century"/>
          <w:b/>
          <w:bCs/>
          <w:sz w:val="28"/>
          <w:szCs w:val="28"/>
        </w:rPr>
      </w:pPr>
    </w:p>
    <w:p w14:paraId="7B48F7DA" w14:textId="77777777" w:rsidR="00230272" w:rsidRPr="00C5744A" w:rsidRDefault="005F6852" w:rsidP="00910380">
      <w:pPr>
        <w:pStyle w:val="a3"/>
        <w:wordWrap/>
        <w:snapToGrid w:val="0"/>
        <w:spacing w:line="320" w:lineRule="atLeast"/>
        <w:jc w:val="center"/>
        <w:rPr>
          <w:rFonts w:ascii="Century"/>
          <w:b/>
          <w:bCs/>
          <w:sz w:val="28"/>
          <w:szCs w:val="28"/>
        </w:rPr>
      </w:pPr>
      <w:r w:rsidRPr="00C5744A">
        <w:rPr>
          <w:rFonts w:ascii="Century" w:hint="eastAsia"/>
          <w:b/>
          <w:bCs/>
          <w:sz w:val="28"/>
          <w:szCs w:val="28"/>
        </w:rPr>
        <w:t xml:space="preserve">研　究　</w:t>
      </w:r>
      <w:r w:rsidR="00230272" w:rsidRPr="00C5744A">
        <w:rPr>
          <w:rFonts w:ascii="Century" w:hint="eastAsia"/>
          <w:b/>
          <w:bCs/>
          <w:sz w:val="28"/>
          <w:szCs w:val="28"/>
        </w:rPr>
        <w:t>実　施　計　画　書</w:t>
      </w:r>
    </w:p>
    <w:p w14:paraId="39595DC8" w14:textId="77777777" w:rsidR="00230272" w:rsidRPr="00C5744A" w:rsidRDefault="00230272" w:rsidP="00910380">
      <w:pPr>
        <w:pStyle w:val="a3"/>
        <w:wordWrap/>
        <w:snapToGrid w:val="0"/>
        <w:spacing w:line="320" w:lineRule="atLeast"/>
        <w:jc w:val="left"/>
        <w:rPr>
          <w:rFonts w:ascii="Century"/>
          <w:sz w:val="24"/>
          <w:szCs w:val="24"/>
        </w:rPr>
      </w:pPr>
    </w:p>
    <w:p w14:paraId="346F979A" w14:textId="77777777" w:rsidR="00230272" w:rsidRPr="00C5744A" w:rsidRDefault="00230272" w:rsidP="00910380">
      <w:pPr>
        <w:pStyle w:val="a3"/>
        <w:wordWrap/>
        <w:snapToGrid w:val="0"/>
        <w:spacing w:line="320" w:lineRule="atLeast"/>
        <w:jc w:val="left"/>
        <w:rPr>
          <w:rFonts w:ascii="Century"/>
          <w:sz w:val="24"/>
          <w:szCs w:val="24"/>
        </w:rPr>
      </w:pPr>
    </w:p>
    <w:p w14:paraId="3817AF89" w14:textId="77777777" w:rsidR="00223414" w:rsidRPr="00C5744A" w:rsidRDefault="00223414" w:rsidP="00910380">
      <w:pPr>
        <w:pStyle w:val="a3"/>
        <w:wordWrap/>
        <w:snapToGrid w:val="0"/>
        <w:spacing w:line="320" w:lineRule="atLeast"/>
        <w:jc w:val="left"/>
        <w:rPr>
          <w:rFonts w:ascii="Century"/>
          <w:sz w:val="24"/>
          <w:szCs w:val="24"/>
        </w:rPr>
      </w:pPr>
    </w:p>
    <w:p w14:paraId="7FB5E445" w14:textId="77777777" w:rsidR="00223414" w:rsidRPr="00C5744A" w:rsidRDefault="00223414" w:rsidP="00910380">
      <w:pPr>
        <w:pStyle w:val="a3"/>
        <w:wordWrap/>
        <w:snapToGrid w:val="0"/>
        <w:spacing w:line="320" w:lineRule="atLeast"/>
        <w:jc w:val="left"/>
        <w:rPr>
          <w:rFonts w:ascii="Century"/>
          <w:sz w:val="24"/>
          <w:szCs w:val="24"/>
        </w:rPr>
      </w:pPr>
    </w:p>
    <w:p w14:paraId="0003328A" w14:textId="77777777" w:rsidR="00223414" w:rsidRPr="00C5744A" w:rsidRDefault="00223414" w:rsidP="00910380">
      <w:pPr>
        <w:pStyle w:val="a3"/>
        <w:wordWrap/>
        <w:snapToGrid w:val="0"/>
        <w:spacing w:line="320" w:lineRule="atLeast"/>
        <w:jc w:val="left"/>
        <w:rPr>
          <w:rFonts w:ascii="Century"/>
          <w:sz w:val="24"/>
          <w:szCs w:val="24"/>
        </w:rPr>
      </w:pPr>
    </w:p>
    <w:p w14:paraId="15B69B32" w14:textId="77777777" w:rsidR="00223414" w:rsidRPr="00C5744A" w:rsidRDefault="00223414" w:rsidP="00910380">
      <w:pPr>
        <w:pStyle w:val="a3"/>
        <w:wordWrap/>
        <w:snapToGrid w:val="0"/>
        <w:spacing w:line="320" w:lineRule="atLeast"/>
        <w:jc w:val="left"/>
        <w:rPr>
          <w:rFonts w:ascii="Century"/>
          <w:sz w:val="24"/>
          <w:szCs w:val="24"/>
        </w:rPr>
      </w:pPr>
    </w:p>
    <w:p w14:paraId="196C9673" w14:textId="77777777" w:rsidR="00DC352D" w:rsidRPr="00C5744A" w:rsidRDefault="00DC352D" w:rsidP="00910380">
      <w:pPr>
        <w:pStyle w:val="a3"/>
        <w:tabs>
          <w:tab w:val="left" w:pos="2835"/>
          <w:tab w:val="left" w:pos="4727"/>
          <w:tab w:val="left" w:pos="5245"/>
        </w:tabs>
        <w:wordWrap/>
        <w:snapToGrid w:val="0"/>
        <w:spacing w:line="320" w:lineRule="atLeast"/>
        <w:ind w:leftChars="540" w:left="1134"/>
        <w:jc w:val="left"/>
        <w:rPr>
          <w:rFonts w:ascii="Century"/>
          <w:sz w:val="28"/>
          <w:szCs w:val="28"/>
        </w:rPr>
      </w:pPr>
    </w:p>
    <w:p w14:paraId="75D46D70" w14:textId="77777777" w:rsidR="00DC352D" w:rsidRPr="00C5744A" w:rsidRDefault="00DC352D" w:rsidP="00910380">
      <w:pPr>
        <w:pStyle w:val="a3"/>
        <w:tabs>
          <w:tab w:val="left" w:pos="2835"/>
          <w:tab w:val="left" w:pos="4727"/>
          <w:tab w:val="left" w:pos="5245"/>
        </w:tabs>
        <w:wordWrap/>
        <w:snapToGrid w:val="0"/>
        <w:spacing w:line="320" w:lineRule="atLeast"/>
        <w:ind w:leftChars="540" w:left="1134"/>
        <w:jc w:val="left"/>
        <w:rPr>
          <w:rFonts w:ascii="Century"/>
          <w:sz w:val="28"/>
          <w:szCs w:val="28"/>
        </w:rPr>
      </w:pPr>
    </w:p>
    <w:p w14:paraId="717757F6" w14:textId="77777777" w:rsidR="00FE291C" w:rsidRPr="00C5744A" w:rsidRDefault="005F6852" w:rsidP="00910380">
      <w:pPr>
        <w:pStyle w:val="a3"/>
        <w:tabs>
          <w:tab w:val="left" w:pos="2835"/>
          <w:tab w:val="left" w:pos="4727"/>
          <w:tab w:val="left" w:pos="5245"/>
        </w:tabs>
        <w:wordWrap/>
        <w:snapToGrid w:val="0"/>
        <w:spacing w:line="320" w:lineRule="atLeast"/>
        <w:ind w:leftChars="540" w:left="1134"/>
        <w:jc w:val="left"/>
        <w:rPr>
          <w:rFonts w:ascii="Century"/>
          <w:sz w:val="28"/>
          <w:szCs w:val="28"/>
        </w:rPr>
      </w:pPr>
      <w:r w:rsidRPr="00C5744A">
        <w:rPr>
          <w:rFonts w:ascii="Century" w:hint="eastAsia"/>
          <w:sz w:val="28"/>
          <w:szCs w:val="28"/>
        </w:rPr>
        <w:t>研究</w:t>
      </w:r>
      <w:r w:rsidR="00223414" w:rsidRPr="00C5744A">
        <w:rPr>
          <w:rFonts w:ascii="Century" w:hint="eastAsia"/>
          <w:sz w:val="28"/>
          <w:szCs w:val="28"/>
        </w:rPr>
        <w:t>責任者</w:t>
      </w:r>
      <w:r w:rsidR="00223414" w:rsidRPr="00C5744A">
        <w:rPr>
          <w:rFonts w:ascii="Century" w:hint="eastAsia"/>
          <w:sz w:val="28"/>
          <w:szCs w:val="28"/>
        </w:rPr>
        <w:tab/>
      </w:r>
    </w:p>
    <w:p w14:paraId="0A765AC0" w14:textId="2C3E03D5" w:rsidR="00223414" w:rsidRPr="00C5744A" w:rsidRDefault="00223414" w:rsidP="00910380">
      <w:pPr>
        <w:pStyle w:val="a3"/>
        <w:tabs>
          <w:tab w:val="left" w:pos="2835"/>
          <w:tab w:val="left" w:pos="4727"/>
          <w:tab w:val="left" w:pos="5245"/>
        </w:tabs>
        <w:wordWrap/>
        <w:snapToGrid w:val="0"/>
        <w:spacing w:line="320" w:lineRule="atLeast"/>
        <w:ind w:leftChars="540" w:left="1134"/>
        <w:jc w:val="left"/>
        <w:rPr>
          <w:rFonts w:ascii="Century"/>
          <w:sz w:val="28"/>
        </w:rPr>
      </w:pPr>
      <w:r w:rsidRPr="00C5744A">
        <w:rPr>
          <w:rFonts w:ascii="Century" w:hint="eastAsia"/>
          <w:sz w:val="28"/>
          <w:szCs w:val="28"/>
        </w:rPr>
        <w:t>北海道大学病院</w:t>
      </w:r>
      <w:r w:rsidR="00E24897" w:rsidRPr="00C5744A">
        <w:rPr>
          <w:rFonts w:ascii="Century" w:hint="eastAsia"/>
          <w:sz w:val="28"/>
          <w:szCs w:val="28"/>
        </w:rPr>
        <w:t xml:space="preserve">　先進急性期医療センター　前川　邦彦</w:t>
      </w:r>
    </w:p>
    <w:p w14:paraId="79843E41" w14:textId="77777777" w:rsidR="00223414" w:rsidRPr="00C5744A" w:rsidRDefault="00223414" w:rsidP="00910380">
      <w:pPr>
        <w:pStyle w:val="a3"/>
        <w:wordWrap/>
        <w:snapToGrid w:val="0"/>
        <w:spacing w:line="320" w:lineRule="atLeast"/>
        <w:jc w:val="left"/>
        <w:rPr>
          <w:rFonts w:ascii="Century"/>
          <w:sz w:val="24"/>
          <w:szCs w:val="24"/>
        </w:rPr>
      </w:pPr>
    </w:p>
    <w:p w14:paraId="615540E4" w14:textId="77777777" w:rsidR="00223414" w:rsidRPr="00C5744A" w:rsidRDefault="00223414" w:rsidP="00910380">
      <w:pPr>
        <w:pStyle w:val="a3"/>
        <w:wordWrap/>
        <w:snapToGrid w:val="0"/>
        <w:spacing w:line="320" w:lineRule="atLeast"/>
        <w:jc w:val="left"/>
        <w:rPr>
          <w:rFonts w:ascii="Century"/>
          <w:sz w:val="24"/>
          <w:szCs w:val="24"/>
        </w:rPr>
      </w:pPr>
    </w:p>
    <w:p w14:paraId="17F8E48D" w14:textId="77777777" w:rsidR="00DC352D" w:rsidRPr="00C5744A" w:rsidRDefault="00DC352D" w:rsidP="006556C6">
      <w:pPr>
        <w:pStyle w:val="a3"/>
        <w:wordWrap/>
        <w:snapToGrid w:val="0"/>
        <w:spacing w:line="320" w:lineRule="atLeast"/>
        <w:jc w:val="right"/>
        <w:rPr>
          <w:rFonts w:ascii="Century"/>
          <w:sz w:val="24"/>
          <w:szCs w:val="24"/>
        </w:rPr>
      </w:pPr>
    </w:p>
    <w:p w14:paraId="071D970E" w14:textId="77777777" w:rsidR="003C7099" w:rsidRPr="00C5744A" w:rsidRDefault="003C7099" w:rsidP="00910380">
      <w:pPr>
        <w:pStyle w:val="a3"/>
        <w:wordWrap/>
        <w:snapToGrid w:val="0"/>
        <w:spacing w:line="320" w:lineRule="atLeast"/>
        <w:jc w:val="right"/>
        <w:rPr>
          <w:rFonts w:ascii="Century"/>
          <w:sz w:val="24"/>
          <w:szCs w:val="24"/>
        </w:rPr>
      </w:pPr>
      <w:r w:rsidRPr="00C5744A">
        <w:rPr>
          <w:rFonts w:ascii="Century" w:hint="eastAsia"/>
          <w:sz w:val="24"/>
          <w:szCs w:val="24"/>
        </w:rPr>
        <w:t>作成日</w:t>
      </w:r>
    </w:p>
    <w:p w14:paraId="1538A970" w14:textId="5613201A" w:rsidR="00492A8D" w:rsidRPr="00C5744A" w:rsidRDefault="00FE291C" w:rsidP="00910380">
      <w:pPr>
        <w:pStyle w:val="a3"/>
        <w:tabs>
          <w:tab w:val="num" w:pos="2552"/>
        </w:tabs>
        <w:wordWrap/>
        <w:snapToGrid w:val="0"/>
        <w:spacing w:line="320" w:lineRule="atLeast"/>
        <w:jc w:val="right"/>
        <w:rPr>
          <w:rFonts w:ascii="Century"/>
          <w:sz w:val="24"/>
        </w:rPr>
      </w:pPr>
      <w:r w:rsidRPr="00C5744A">
        <w:rPr>
          <w:rFonts w:ascii="Century"/>
          <w:sz w:val="24"/>
          <w:szCs w:val="24"/>
        </w:rPr>
        <w:t>2014</w:t>
      </w:r>
      <w:r w:rsidR="00D55442" w:rsidRPr="00C5744A">
        <w:rPr>
          <w:rFonts w:ascii="Century"/>
          <w:sz w:val="24"/>
          <w:szCs w:val="24"/>
        </w:rPr>
        <w:t>年</w:t>
      </w:r>
      <w:r w:rsidR="002F2F07" w:rsidRPr="00C5744A">
        <w:rPr>
          <w:rFonts w:ascii="Century" w:hint="eastAsia"/>
          <w:sz w:val="24"/>
          <w:szCs w:val="24"/>
        </w:rPr>
        <w:t>11</w:t>
      </w:r>
      <w:r w:rsidR="00D55442" w:rsidRPr="00C5744A">
        <w:rPr>
          <w:rFonts w:ascii="Century"/>
          <w:sz w:val="24"/>
          <w:szCs w:val="24"/>
        </w:rPr>
        <w:t>月</w:t>
      </w:r>
      <w:r w:rsidR="003D202C" w:rsidRPr="00C5744A">
        <w:rPr>
          <w:rFonts w:ascii="Century"/>
          <w:sz w:val="24"/>
          <w:szCs w:val="24"/>
        </w:rPr>
        <w:t>28</w:t>
      </w:r>
      <w:r w:rsidR="00D55442" w:rsidRPr="00C5744A">
        <w:rPr>
          <w:rFonts w:ascii="Century"/>
          <w:sz w:val="24"/>
          <w:szCs w:val="24"/>
        </w:rPr>
        <w:t>日</w:t>
      </w:r>
      <w:r w:rsidR="005A4AFF" w:rsidRPr="00C5744A">
        <w:rPr>
          <w:rFonts w:ascii="Century" w:hint="eastAsia"/>
          <w:sz w:val="24"/>
          <w:szCs w:val="24"/>
        </w:rPr>
        <w:t xml:space="preserve">　計画書</w:t>
      </w:r>
      <w:r w:rsidR="00D55442" w:rsidRPr="00C5744A">
        <w:rPr>
          <w:rFonts w:ascii="Century" w:hint="eastAsia"/>
          <w:sz w:val="24"/>
          <w:szCs w:val="24"/>
        </w:rPr>
        <w:t xml:space="preserve">　第</w:t>
      </w:r>
      <w:r w:rsidR="00D55442" w:rsidRPr="00C5744A">
        <w:rPr>
          <w:rFonts w:ascii="Century" w:hint="eastAsia"/>
          <w:sz w:val="24"/>
          <w:szCs w:val="24"/>
        </w:rPr>
        <w:t>1</w:t>
      </w:r>
      <w:r w:rsidR="0066488C" w:rsidRPr="00C5744A">
        <w:rPr>
          <w:rFonts w:ascii="Century"/>
          <w:sz w:val="24"/>
          <w:szCs w:val="24"/>
        </w:rPr>
        <w:t xml:space="preserve">  </w:t>
      </w:r>
      <w:r w:rsidR="00D55442" w:rsidRPr="00C5744A">
        <w:rPr>
          <w:rFonts w:ascii="Century" w:hint="eastAsia"/>
          <w:sz w:val="24"/>
          <w:szCs w:val="24"/>
        </w:rPr>
        <w:t>版作成</w:t>
      </w:r>
      <w:bookmarkStart w:id="0" w:name="_Toc240945963"/>
      <w:bookmarkStart w:id="1" w:name="_Toc240946063"/>
      <w:bookmarkStart w:id="2" w:name="_Toc240947640"/>
    </w:p>
    <w:p w14:paraId="45A19C3C" w14:textId="00FFFBA0" w:rsidR="006414CD" w:rsidRPr="00C5744A" w:rsidRDefault="006414CD" w:rsidP="00910380">
      <w:pPr>
        <w:pStyle w:val="a3"/>
        <w:tabs>
          <w:tab w:val="num" w:pos="2552"/>
        </w:tabs>
        <w:wordWrap/>
        <w:snapToGrid w:val="0"/>
        <w:spacing w:line="320" w:lineRule="atLeast"/>
        <w:jc w:val="right"/>
        <w:rPr>
          <w:rFonts w:ascii="Century"/>
          <w:b/>
          <w:bCs/>
          <w:sz w:val="24"/>
          <w:szCs w:val="24"/>
        </w:rPr>
      </w:pPr>
      <w:r w:rsidRPr="00C5744A">
        <w:rPr>
          <w:rFonts w:ascii="Century"/>
          <w:sz w:val="24"/>
          <w:szCs w:val="24"/>
        </w:rPr>
        <w:t>2014</w:t>
      </w:r>
      <w:r w:rsidRPr="00C5744A">
        <w:rPr>
          <w:rFonts w:ascii="Century"/>
          <w:sz w:val="24"/>
          <w:szCs w:val="24"/>
        </w:rPr>
        <w:t>年</w:t>
      </w:r>
      <w:r w:rsidRPr="00C5744A">
        <w:rPr>
          <w:rFonts w:ascii="Century" w:hint="eastAsia"/>
          <w:sz w:val="24"/>
          <w:szCs w:val="24"/>
        </w:rPr>
        <w:t>12</w:t>
      </w:r>
      <w:r w:rsidRPr="00C5744A">
        <w:rPr>
          <w:rFonts w:ascii="Century"/>
          <w:sz w:val="24"/>
          <w:szCs w:val="24"/>
        </w:rPr>
        <w:t>月</w:t>
      </w:r>
      <w:r w:rsidRPr="00C5744A">
        <w:rPr>
          <w:rFonts w:ascii="Century" w:hint="eastAsia"/>
          <w:sz w:val="24"/>
          <w:szCs w:val="24"/>
        </w:rPr>
        <w:t>22</w:t>
      </w:r>
      <w:r w:rsidRPr="00C5744A">
        <w:rPr>
          <w:rFonts w:ascii="Century"/>
          <w:sz w:val="24"/>
          <w:szCs w:val="24"/>
        </w:rPr>
        <w:t>日</w:t>
      </w:r>
      <w:r w:rsidR="005A4AFF" w:rsidRPr="00C5744A">
        <w:rPr>
          <w:rFonts w:ascii="Century" w:hint="eastAsia"/>
          <w:sz w:val="24"/>
          <w:szCs w:val="24"/>
        </w:rPr>
        <w:t xml:space="preserve">　計画書</w:t>
      </w:r>
      <w:r w:rsidRPr="00C5744A">
        <w:rPr>
          <w:rFonts w:ascii="Century" w:hint="eastAsia"/>
          <w:sz w:val="24"/>
          <w:szCs w:val="24"/>
        </w:rPr>
        <w:t xml:space="preserve">　第</w:t>
      </w:r>
      <w:r w:rsidRPr="00C5744A">
        <w:rPr>
          <w:rFonts w:ascii="Century" w:hint="eastAsia"/>
          <w:sz w:val="24"/>
          <w:szCs w:val="24"/>
        </w:rPr>
        <w:t>1</w:t>
      </w:r>
      <w:r w:rsidRPr="00C5744A">
        <w:rPr>
          <w:rFonts w:ascii="Century"/>
          <w:sz w:val="24"/>
          <w:szCs w:val="24"/>
        </w:rPr>
        <w:t>.1</w:t>
      </w:r>
      <w:r w:rsidRPr="00C5744A">
        <w:rPr>
          <w:rFonts w:ascii="Century" w:hint="eastAsia"/>
          <w:sz w:val="24"/>
          <w:szCs w:val="24"/>
        </w:rPr>
        <w:t>版作成</w:t>
      </w:r>
    </w:p>
    <w:bookmarkEnd w:id="0"/>
    <w:bookmarkEnd w:id="1"/>
    <w:bookmarkEnd w:id="2"/>
    <w:p w14:paraId="39C8EDC0" w14:textId="73A94F07" w:rsidR="0066488C" w:rsidRPr="00C5744A" w:rsidRDefault="00F0331F" w:rsidP="00910380">
      <w:pPr>
        <w:pStyle w:val="a3"/>
        <w:tabs>
          <w:tab w:val="num" w:pos="2552"/>
        </w:tabs>
        <w:wordWrap/>
        <w:snapToGrid w:val="0"/>
        <w:spacing w:line="320" w:lineRule="atLeast"/>
        <w:jc w:val="right"/>
        <w:rPr>
          <w:rFonts w:ascii="Century"/>
          <w:b/>
          <w:bCs/>
          <w:sz w:val="24"/>
          <w:szCs w:val="24"/>
        </w:rPr>
      </w:pPr>
      <w:r w:rsidRPr="00C5744A">
        <w:rPr>
          <w:rFonts w:ascii="Century"/>
          <w:sz w:val="24"/>
          <w:szCs w:val="24"/>
        </w:rPr>
        <w:t>2015</w:t>
      </w:r>
      <w:r w:rsidR="0066488C" w:rsidRPr="00C5744A">
        <w:rPr>
          <w:rFonts w:ascii="Century"/>
          <w:sz w:val="24"/>
          <w:szCs w:val="24"/>
        </w:rPr>
        <w:t>年</w:t>
      </w:r>
      <w:r w:rsidR="0064651B" w:rsidRPr="00C5744A">
        <w:rPr>
          <w:rFonts w:ascii="Century" w:hint="eastAsia"/>
          <w:sz w:val="24"/>
          <w:szCs w:val="24"/>
        </w:rPr>
        <w:t xml:space="preserve"> </w:t>
      </w:r>
      <w:r w:rsidRPr="00C5744A">
        <w:rPr>
          <w:rFonts w:ascii="Century" w:hint="eastAsia"/>
          <w:sz w:val="24"/>
          <w:szCs w:val="24"/>
        </w:rPr>
        <w:t>4</w:t>
      </w:r>
      <w:r w:rsidR="0066488C" w:rsidRPr="00C5744A">
        <w:rPr>
          <w:rFonts w:ascii="Century"/>
          <w:sz w:val="24"/>
          <w:szCs w:val="24"/>
        </w:rPr>
        <w:t>月</w:t>
      </w:r>
      <w:r w:rsidRPr="00C5744A">
        <w:rPr>
          <w:rFonts w:ascii="Century"/>
          <w:sz w:val="24"/>
          <w:szCs w:val="24"/>
        </w:rPr>
        <w:t>24</w:t>
      </w:r>
      <w:r w:rsidR="0066488C" w:rsidRPr="00C5744A">
        <w:rPr>
          <w:rFonts w:ascii="Century"/>
          <w:sz w:val="24"/>
          <w:szCs w:val="24"/>
        </w:rPr>
        <w:t>日</w:t>
      </w:r>
      <w:r w:rsidR="005A4AFF" w:rsidRPr="00C5744A">
        <w:rPr>
          <w:rFonts w:ascii="Century" w:hint="eastAsia"/>
          <w:sz w:val="24"/>
          <w:szCs w:val="24"/>
        </w:rPr>
        <w:t xml:space="preserve">　計画書</w:t>
      </w:r>
      <w:r w:rsidR="0066488C" w:rsidRPr="00C5744A">
        <w:rPr>
          <w:rFonts w:ascii="Century" w:hint="eastAsia"/>
          <w:sz w:val="24"/>
          <w:szCs w:val="24"/>
        </w:rPr>
        <w:t xml:space="preserve">　第</w:t>
      </w:r>
      <w:r w:rsidR="0066488C" w:rsidRPr="00C5744A">
        <w:rPr>
          <w:rFonts w:ascii="Century" w:hint="eastAsia"/>
          <w:sz w:val="24"/>
          <w:szCs w:val="24"/>
        </w:rPr>
        <w:t>1</w:t>
      </w:r>
      <w:r w:rsidR="00134486" w:rsidRPr="00C5744A">
        <w:rPr>
          <w:rFonts w:ascii="Century"/>
          <w:sz w:val="24"/>
          <w:szCs w:val="24"/>
        </w:rPr>
        <w:t>.2</w:t>
      </w:r>
      <w:r w:rsidR="0066488C" w:rsidRPr="00C5744A">
        <w:rPr>
          <w:rFonts w:ascii="Century" w:hint="eastAsia"/>
          <w:sz w:val="24"/>
          <w:szCs w:val="24"/>
        </w:rPr>
        <w:t>版作成</w:t>
      </w:r>
    </w:p>
    <w:p w14:paraId="2356008E" w14:textId="6A145EEE" w:rsidR="00714E53" w:rsidRPr="00C5744A" w:rsidRDefault="00714E53" w:rsidP="00714E53">
      <w:pPr>
        <w:pStyle w:val="a3"/>
        <w:tabs>
          <w:tab w:val="num" w:pos="2552"/>
        </w:tabs>
        <w:wordWrap/>
        <w:snapToGrid w:val="0"/>
        <w:spacing w:line="320" w:lineRule="atLeast"/>
        <w:jc w:val="right"/>
        <w:rPr>
          <w:rFonts w:ascii="Century"/>
          <w:sz w:val="24"/>
          <w:szCs w:val="24"/>
        </w:rPr>
      </w:pPr>
      <w:r w:rsidRPr="00C5744A">
        <w:rPr>
          <w:rFonts w:ascii="Century"/>
          <w:sz w:val="24"/>
          <w:szCs w:val="24"/>
        </w:rPr>
        <w:t>2015</w:t>
      </w:r>
      <w:r w:rsidRPr="00C5744A">
        <w:rPr>
          <w:rFonts w:ascii="Century"/>
          <w:sz w:val="24"/>
          <w:szCs w:val="24"/>
        </w:rPr>
        <w:t>年</w:t>
      </w:r>
      <w:r w:rsidR="008A2EF8" w:rsidRPr="00C5744A">
        <w:rPr>
          <w:rFonts w:ascii="Century" w:hint="eastAsia"/>
          <w:sz w:val="24"/>
          <w:szCs w:val="24"/>
        </w:rPr>
        <w:t xml:space="preserve"> 9</w:t>
      </w:r>
      <w:r w:rsidRPr="00C5744A">
        <w:rPr>
          <w:rFonts w:ascii="Century"/>
          <w:sz w:val="24"/>
          <w:szCs w:val="24"/>
        </w:rPr>
        <w:t>月</w:t>
      </w:r>
      <w:r w:rsidR="008A2EF8" w:rsidRPr="00C5744A">
        <w:rPr>
          <w:rFonts w:ascii="Century" w:hint="eastAsia"/>
          <w:sz w:val="24"/>
          <w:szCs w:val="24"/>
        </w:rPr>
        <w:t xml:space="preserve"> </w:t>
      </w:r>
      <w:r w:rsidRPr="00C5744A">
        <w:rPr>
          <w:rFonts w:ascii="Century"/>
          <w:sz w:val="24"/>
          <w:szCs w:val="24"/>
        </w:rPr>
        <w:t>1</w:t>
      </w:r>
      <w:r w:rsidRPr="00C5744A">
        <w:rPr>
          <w:rFonts w:ascii="Century"/>
          <w:sz w:val="24"/>
          <w:szCs w:val="24"/>
        </w:rPr>
        <w:t>日</w:t>
      </w:r>
      <w:r w:rsidR="005A4AFF" w:rsidRPr="00C5744A">
        <w:rPr>
          <w:rFonts w:ascii="Century" w:hint="eastAsia"/>
          <w:sz w:val="24"/>
          <w:szCs w:val="24"/>
        </w:rPr>
        <w:t xml:space="preserve">　計画書</w:t>
      </w:r>
      <w:r w:rsidRPr="00C5744A">
        <w:rPr>
          <w:rFonts w:ascii="Century" w:hint="eastAsia"/>
          <w:sz w:val="24"/>
          <w:szCs w:val="24"/>
        </w:rPr>
        <w:t xml:space="preserve">　第</w:t>
      </w:r>
      <w:r w:rsidRPr="00C5744A">
        <w:rPr>
          <w:rFonts w:ascii="Century" w:hint="eastAsia"/>
          <w:sz w:val="24"/>
          <w:szCs w:val="24"/>
        </w:rPr>
        <w:t>1</w:t>
      </w:r>
      <w:r w:rsidRPr="00C5744A">
        <w:rPr>
          <w:rFonts w:ascii="Century"/>
          <w:sz w:val="24"/>
          <w:szCs w:val="24"/>
        </w:rPr>
        <w:t>.3</w:t>
      </w:r>
      <w:r w:rsidRPr="00C5744A">
        <w:rPr>
          <w:rFonts w:ascii="Century" w:hint="eastAsia"/>
          <w:sz w:val="24"/>
          <w:szCs w:val="24"/>
        </w:rPr>
        <w:t>版作成</w:t>
      </w:r>
    </w:p>
    <w:p w14:paraId="763361A5" w14:textId="1D9099B2" w:rsidR="006717D3" w:rsidRPr="00C5744A" w:rsidRDefault="006717D3" w:rsidP="006717D3">
      <w:pPr>
        <w:pStyle w:val="a3"/>
        <w:tabs>
          <w:tab w:val="num" w:pos="2552"/>
        </w:tabs>
        <w:snapToGrid w:val="0"/>
        <w:spacing w:line="320" w:lineRule="atLeast"/>
        <w:jc w:val="right"/>
        <w:rPr>
          <w:rFonts w:ascii="Century"/>
          <w:sz w:val="24"/>
          <w:szCs w:val="24"/>
        </w:rPr>
      </w:pPr>
      <w:r w:rsidRPr="00C5744A">
        <w:rPr>
          <w:rFonts w:ascii="Century" w:hint="eastAsia"/>
          <w:sz w:val="24"/>
          <w:szCs w:val="24"/>
        </w:rPr>
        <w:t>2016</w:t>
      </w:r>
      <w:r w:rsidRPr="00C5744A">
        <w:rPr>
          <w:rFonts w:ascii="Century" w:hint="eastAsia"/>
          <w:sz w:val="24"/>
          <w:szCs w:val="24"/>
        </w:rPr>
        <w:t>年</w:t>
      </w:r>
      <w:r w:rsidRPr="00C5744A">
        <w:rPr>
          <w:rFonts w:ascii="Century" w:hint="eastAsia"/>
          <w:sz w:val="24"/>
          <w:szCs w:val="24"/>
        </w:rPr>
        <w:t>11</w:t>
      </w:r>
      <w:r w:rsidRPr="00C5744A">
        <w:rPr>
          <w:rFonts w:ascii="Century" w:hint="eastAsia"/>
          <w:sz w:val="24"/>
          <w:szCs w:val="24"/>
        </w:rPr>
        <w:t>月</w:t>
      </w:r>
      <w:r w:rsidRPr="00C5744A">
        <w:rPr>
          <w:rFonts w:ascii="Century" w:hint="eastAsia"/>
          <w:sz w:val="24"/>
          <w:szCs w:val="24"/>
        </w:rPr>
        <w:t>11</w:t>
      </w:r>
      <w:r w:rsidRPr="00C5744A">
        <w:rPr>
          <w:rFonts w:ascii="Century" w:hint="eastAsia"/>
          <w:sz w:val="24"/>
          <w:szCs w:val="24"/>
        </w:rPr>
        <w:t>日　計画書　第</w:t>
      </w:r>
      <w:r w:rsidRPr="00C5744A">
        <w:rPr>
          <w:rFonts w:ascii="Century" w:hint="eastAsia"/>
          <w:sz w:val="24"/>
          <w:szCs w:val="24"/>
        </w:rPr>
        <w:t>1.4</w:t>
      </w:r>
      <w:r w:rsidRPr="00C5744A">
        <w:rPr>
          <w:rFonts w:ascii="Century" w:hint="eastAsia"/>
          <w:sz w:val="24"/>
          <w:szCs w:val="24"/>
        </w:rPr>
        <w:t>版作成</w:t>
      </w:r>
    </w:p>
    <w:p w14:paraId="53DEEDFB" w14:textId="0AF87AD3" w:rsidR="002B322F" w:rsidRPr="00C5744A" w:rsidRDefault="002B322F" w:rsidP="006717D3">
      <w:pPr>
        <w:pStyle w:val="a3"/>
        <w:tabs>
          <w:tab w:val="num" w:pos="2552"/>
        </w:tabs>
        <w:snapToGrid w:val="0"/>
        <w:spacing w:line="320" w:lineRule="atLeast"/>
        <w:jc w:val="right"/>
        <w:rPr>
          <w:rFonts w:ascii="Century"/>
          <w:sz w:val="24"/>
          <w:szCs w:val="24"/>
        </w:rPr>
      </w:pPr>
      <w:r w:rsidRPr="00C5744A">
        <w:rPr>
          <w:rFonts w:ascii="Century" w:hint="eastAsia"/>
          <w:sz w:val="24"/>
          <w:szCs w:val="24"/>
        </w:rPr>
        <w:t>2016</w:t>
      </w:r>
      <w:r w:rsidRPr="00C5744A">
        <w:rPr>
          <w:rFonts w:ascii="Century" w:hint="eastAsia"/>
          <w:sz w:val="24"/>
          <w:szCs w:val="24"/>
        </w:rPr>
        <w:t>年</w:t>
      </w:r>
      <w:r w:rsidRPr="00C5744A">
        <w:rPr>
          <w:rFonts w:ascii="Century" w:hint="eastAsia"/>
          <w:sz w:val="24"/>
          <w:szCs w:val="24"/>
        </w:rPr>
        <w:t>12</w:t>
      </w:r>
      <w:r w:rsidRPr="00C5744A">
        <w:rPr>
          <w:rFonts w:ascii="Century" w:hint="eastAsia"/>
          <w:sz w:val="24"/>
          <w:szCs w:val="24"/>
        </w:rPr>
        <w:t>月</w:t>
      </w:r>
      <w:r w:rsidRPr="00C5744A">
        <w:rPr>
          <w:rFonts w:ascii="Century" w:hint="eastAsia"/>
          <w:sz w:val="24"/>
          <w:szCs w:val="24"/>
        </w:rPr>
        <w:t>6</w:t>
      </w:r>
      <w:r w:rsidRPr="00C5744A">
        <w:rPr>
          <w:rFonts w:ascii="Century" w:hint="eastAsia"/>
          <w:sz w:val="24"/>
          <w:szCs w:val="24"/>
        </w:rPr>
        <w:t>日　計画書　第</w:t>
      </w:r>
      <w:r w:rsidRPr="00C5744A">
        <w:rPr>
          <w:rFonts w:ascii="Century" w:hint="eastAsia"/>
          <w:sz w:val="24"/>
          <w:szCs w:val="24"/>
        </w:rPr>
        <w:t>1.5</w:t>
      </w:r>
      <w:r w:rsidRPr="00C5744A">
        <w:rPr>
          <w:rFonts w:ascii="Century" w:hint="eastAsia"/>
          <w:sz w:val="24"/>
          <w:szCs w:val="24"/>
        </w:rPr>
        <w:t>版作成</w:t>
      </w:r>
    </w:p>
    <w:p w14:paraId="4D8F5E0C" w14:textId="0E52B0B5" w:rsidR="003C1992" w:rsidRPr="00C5744A" w:rsidRDefault="003C1992" w:rsidP="006717D3">
      <w:pPr>
        <w:pStyle w:val="a3"/>
        <w:tabs>
          <w:tab w:val="num" w:pos="2552"/>
        </w:tabs>
        <w:snapToGrid w:val="0"/>
        <w:spacing w:line="320" w:lineRule="atLeast"/>
        <w:jc w:val="right"/>
        <w:rPr>
          <w:rFonts w:ascii="Century"/>
          <w:sz w:val="24"/>
          <w:szCs w:val="24"/>
        </w:rPr>
      </w:pPr>
      <w:r w:rsidRPr="00C5744A">
        <w:rPr>
          <w:rFonts w:ascii="Century" w:hint="eastAsia"/>
          <w:sz w:val="24"/>
          <w:szCs w:val="24"/>
        </w:rPr>
        <w:t>2017</w:t>
      </w:r>
      <w:r w:rsidRPr="00C5744A">
        <w:rPr>
          <w:rFonts w:ascii="Century" w:hint="eastAsia"/>
          <w:sz w:val="24"/>
          <w:szCs w:val="24"/>
        </w:rPr>
        <w:t>年</w:t>
      </w:r>
      <w:r w:rsidRPr="00C5744A">
        <w:rPr>
          <w:rFonts w:ascii="Century" w:hint="eastAsia"/>
          <w:sz w:val="24"/>
          <w:szCs w:val="24"/>
        </w:rPr>
        <w:t>1</w:t>
      </w:r>
      <w:r w:rsidRPr="00C5744A">
        <w:rPr>
          <w:rFonts w:ascii="Century" w:hint="eastAsia"/>
          <w:sz w:val="24"/>
          <w:szCs w:val="24"/>
        </w:rPr>
        <w:t>月</w:t>
      </w:r>
      <w:r w:rsidRPr="00C5744A">
        <w:rPr>
          <w:rFonts w:ascii="Century" w:hint="eastAsia"/>
          <w:sz w:val="24"/>
          <w:szCs w:val="24"/>
        </w:rPr>
        <w:t>6</w:t>
      </w:r>
      <w:r w:rsidRPr="00C5744A">
        <w:rPr>
          <w:rFonts w:ascii="Century" w:hint="eastAsia"/>
          <w:sz w:val="24"/>
          <w:szCs w:val="24"/>
        </w:rPr>
        <w:t>日　計画書　第</w:t>
      </w:r>
      <w:r w:rsidRPr="00C5744A">
        <w:rPr>
          <w:rFonts w:ascii="Century" w:hint="eastAsia"/>
          <w:sz w:val="24"/>
          <w:szCs w:val="24"/>
        </w:rPr>
        <w:t>1.6</w:t>
      </w:r>
      <w:r w:rsidRPr="00C5744A">
        <w:rPr>
          <w:rFonts w:ascii="Century" w:hint="eastAsia"/>
          <w:sz w:val="24"/>
          <w:szCs w:val="24"/>
        </w:rPr>
        <w:t>版作成</w:t>
      </w:r>
    </w:p>
    <w:p w14:paraId="6F0F20DB" w14:textId="0621D10E" w:rsidR="00F12CB2" w:rsidRPr="00C5744A" w:rsidRDefault="00F12CB2" w:rsidP="006717D3">
      <w:pPr>
        <w:pStyle w:val="a3"/>
        <w:tabs>
          <w:tab w:val="num" w:pos="2552"/>
        </w:tabs>
        <w:snapToGrid w:val="0"/>
        <w:spacing w:line="320" w:lineRule="atLeast"/>
        <w:jc w:val="right"/>
        <w:rPr>
          <w:rFonts w:ascii="Century"/>
          <w:sz w:val="24"/>
          <w:szCs w:val="24"/>
        </w:rPr>
      </w:pPr>
      <w:r w:rsidRPr="00C5744A">
        <w:rPr>
          <w:rFonts w:ascii="Century" w:hint="eastAsia"/>
          <w:sz w:val="24"/>
          <w:szCs w:val="24"/>
        </w:rPr>
        <w:t>2017</w:t>
      </w:r>
      <w:r w:rsidRPr="00C5744A">
        <w:rPr>
          <w:rFonts w:ascii="Century" w:hint="eastAsia"/>
          <w:sz w:val="24"/>
          <w:szCs w:val="24"/>
        </w:rPr>
        <w:t>年</w:t>
      </w:r>
      <w:r w:rsidRPr="00C5744A">
        <w:rPr>
          <w:rFonts w:ascii="Century" w:hint="eastAsia"/>
          <w:sz w:val="24"/>
          <w:szCs w:val="24"/>
        </w:rPr>
        <w:t>4</w:t>
      </w:r>
      <w:r w:rsidRPr="00C5744A">
        <w:rPr>
          <w:rFonts w:ascii="Century" w:hint="eastAsia"/>
          <w:sz w:val="24"/>
          <w:szCs w:val="24"/>
        </w:rPr>
        <w:t>月</w:t>
      </w:r>
      <w:r w:rsidRPr="00C5744A">
        <w:rPr>
          <w:rFonts w:ascii="Century" w:hint="eastAsia"/>
          <w:sz w:val="24"/>
          <w:szCs w:val="24"/>
        </w:rPr>
        <w:t>7</w:t>
      </w:r>
      <w:r w:rsidRPr="00C5744A">
        <w:rPr>
          <w:rFonts w:ascii="Century" w:hint="eastAsia"/>
          <w:sz w:val="24"/>
          <w:szCs w:val="24"/>
        </w:rPr>
        <w:t>日　計画書　第</w:t>
      </w:r>
      <w:r w:rsidRPr="00C5744A">
        <w:rPr>
          <w:rFonts w:ascii="Century" w:hint="eastAsia"/>
          <w:sz w:val="24"/>
          <w:szCs w:val="24"/>
        </w:rPr>
        <w:t>1.7</w:t>
      </w:r>
      <w:r w:rsidRPr="00C5744A">
        <w:rPr>
          <w:rFonts w:ascii="Century" w:hint="eastAsia"/>
          <w:sz w:val="24"/>
          <w:szCs w:val="24"/>
        </w:rPr>
        <w:t>版作成</w:t>
      </w:r>
    </w:p>
    <w:p w14:paraId="4501CD45" w14:textId="79DD8C2F" w:rsidR="00BC7F88" w:rsidRDefault="00BC7F88" w:rsidP="006717D3">
      <w:pPr>
        <w:pStyle w:val="a3"/>
        <w:tabs>
          <w:tab w:val="num" w:pos="2552"/>
        </w:tabs>
        <w:snapToGrid w:val="0"/>
        <w:spacing w:line="320" w:lineRule="atLeast"/>
        <w:jc w:val="right"/>
        <w:rPr>
          <w:rFonts w:ascii="Century"/>
          <w:sz w:val="24"/>
          <w:szCs w:val="24"/>
        </w:rPr>
      </w:pPr>
      <w:r w:rsidRPr="00C5744A">
        <w:rPr>
          <w:rFonts w:ascii="Century" w:hint="eastAsia"/>
          <w:sz w:val="24"/>
          <w:szCs w:val="24"/>
        </w:rPr>
        <w:t>2017</w:t>
      </w:r>
      <w:r w:rsidRPr="00C5744A">
        <w:rPr>
          <w:rFonts w:ascii="Century" w:hint="eastAsia"/>
          <w:sz w:val="24"/>
          <w:szCs w:val="24"/>
        </w:rPr>
        <w:t>年</w:t>
      </w:r>
      <w:r w:rsidRPr="00C5744A">
        <w:rPr>
          <w:rFonts w:ascii="Century" w:hint="eastAsia"/>
          <w:sz w:val="24"/>
          <w:szCs w:val="24"/>
        </w:rPr>
        <w:t>12</w:t>
      </w:r>
      <w:r w:rsidRPr="00C5744A">
        <w:rPr>
          <w:rFonts w:ascii="Century" w:hint="eastAsia"/>
          <w:sz w:val="24"/>
          <w:szCs w:val="24"/>
        </w:rPr>
        <w:t>月</w:t>
      </w:r>
      <w:r w:rsidRPr="00C5744A">
        <w:rPr>
          <w:rFonts w:ascii="Century" w:hint="eastAsia"/>
          <w:sz w:val="24"/>
          <w:szCs w:val="24"/>
        </w:rPr>
        <w:t>31</w:t>
      </w:r>
      <w:r w:rsidRPr="00C5744A">
        <w:rPr>
          <w:rFonts w:ascii="Century" w:hint="eastAsia"/>
          <w:sz w:val="24"/>
          <w:szCs w:val="24"/>
        </w:rPr>
        <w:t>日　計画書　第</w:t>
      </w:r>
      <w:r w:rsidRPr="00C5744A">
        <w:rPr>
          <w:rFonts w:ascii="Century" w:hint="eastAsia"/>
          <w:sz w:val="24"/>
          <w:szCs w:val="24"/>
        </w:rPr>
        <w:t>1.8</w:t>
      </w:r>
      <w:r w:rsidRPr="00C5744A">
        <w:rPr>
          <w:rFonts w:ascii="Century" w:hint="eastAsia"/>
          <w:sz w:val="24"/>
          <w:szCs w:val="24"/>
        </w:rPr>
        <w:t>版作成</w:t>
      </w:r>
    </w:p>
    <w:p w14:paraId="7D68C7B2" w14:textId="4990FF5B" w:rsidR="0000518A" w:rsidRDefault="0000518A" w:rsidP="006717D3">
      <w:pPr>
        <w:pStyle w:val="a3"/>
        <w:tabs>
          <w:tab w:val="num" w:pos="2552"/>
        </w:tabs>
        <w:snapToGrid w:val="0"/>
        <w:spacing w:line="320" w:lineRule="atLeast"/>
        <w:jc w:val="right"/>
        <w:rPr>
          <w:rFonts w:ascii="Century"/>
          <w:color w:val="000000" w:themeColor="text1"/>
          <w:sz w:val="24"/>
          <w:szCs w:val="24"/>
        </w:rPr>
      </w:pPr>
      <w:r w:rsidRPr="00A71846">
        <w:rPr>
          <w:rFonts w:ascii="Century"/>
          <w:color w:val="000000" w:themeColor="text1"/>
          <w:sz w:val="24"/>
          <w:szCs w:val="24"/>
        </w:rPr>
        <w:t>2018</w:t>
      </w:r>
      <w:r w:rsidRPr="00A71846">
        <w:rPr>
          <w:rFonts w:ascii="Century" w:hint="eastAsia"/>
          <w:color w:val="000000" w:themeColor="text1"/>
          <w:sz w:val="24"/>
          <w:szCs w:val="24"/>
        </w:rPr>
        <w:t>年</w:t>
      </w:r>
      <w:r w:rsidRPr="00A71846">
        <w:rPr>
          <w:rFonts w:ascii="Century" w:hint="eastAsia"/>
          <w:color w:val="000000" w:themeColor="text1"/>
          <w:sz w:val="24"/>
          <w:szCs w:val="24"/>
        </w:rPr>
        <w:t>6</w:t>
      </w:r>
      <w:r w:rsidRPr="00A71846">
        <w:rPr>
          <w:rFonts w:ascii="Century" w:hint="eastAsia"/>
          <w:color w:val="000000" w:themeColor="text1"/>
          <w:sz w:val="24"/>
          <w:szCs w:val="24"/>
        </w:rPr>
        <w:t>月</w:t>
      </w:r>
      <w:r w:rsidRPr="00A71846">
        <w:rPr>
          <w:rFonts w:ascii="Century" w:hint="eastAsia"/>
          <w:color w:val="000000" w:themeColor="text1"/>
          <w:sz w:val="24"/>
          <w:szCs w:val="24"/>
        </w:rPr>
        <w:t>20</w:t>
      </w:r>
      <w:r w:rsidRPr="00A71846">
        <w:rPr>
          <w:rFonts w:ascii="Century" w:hint="eastAsia"/>
          <w:color w:val="000000" w:themeColor="text1"/>
          <w:sz w:val="24"/>
          <w:szCs w:val="24"/>
        </w:rPr>
        <w:t>日　計画書　第</w:t>
      </w:r>
      <w:r w:rsidRPr="00A71846">
        <w:rPr>
          <w:rFonts w:ascii="Century" w:hint="eastAsia"/>
          <w:color w:val="000000" w:themeColor="text1"/>
          <w:sz w:val="24"/>
          <w:szCs w:val="24"/>
        </w:rPr>
        <w:t>1.9</w:t>
      </w:r>
      <w:r w:rsidRPr="00A71846">
        <w:rPr>
          <w:rFonts w:ascii="Century" w:hint="eastAsia"/>
          <w:color w:val="000000" w:themeColor="text1"/>
          <w:sz w:val="24"/>
          <w:szCs w:val="24"/>
        </w:rPr>
        <w:t>版作成</w:t>
      </w:r>
    </w:p>
    <w:p w14:paraId="5AA118C7" w14:textId="5F914000" w:rsidR="00A71846" w:rsidRPr="00D7674F" w:rsidRDefault="00A71846" w:rsidP="006717D3">
      <w:pPr>
        <w:pStyle w:val="a3"/>
        <w:tabs>
          <w:tab w:val="num" w:pos="2552"/>
        </w:tabs>
        <w:snapToGrid w:val="0"/>
        <w:spacing w:line="320" w:lineRule="atLeast"/>
        <w:jc w:val="right"/>
        <w:rPr>
          <w:rFonts w:ascii="Century"/>
          <w:sz w:val="24"/>
          <w:szCs w:val="24"/>
        </w:rPr>
      </w:pPr>
      <w:r w:rsidRPr="00D7674F">
        <w:rPr>
          <w:rFonts w:ascii="Century" w:hint="eastAsia"/>
          <w:sz w:val="24"/>
          <w:szCs w:val="24"/>
        </w:rPr>
        <w:t>2</w:t>
      </w:r>
      <w:r w:rsidRPr="00D7674F">
        <w:rPr>
          <w:rFonts w:ascii="Century"/>
          <w:sz w:val="24"/>
          <w:szCs w:val="24"/>
        </w:rPr>
        <w:t>018</w:t>
      </w:r>
      <w:r w:rsidRPr="00D7674F">
        <w:rPr>
          <w:rFonts w:ascii="Century" w:hint="eastAsia"/>
          <w:sz w:val="24"/>
          <w:szCs w:val="24"/>
        </w:rPr>
        <w:t>年</w:t>
      </w:r>
      <w:r w:rsidRPr="00D7674F">
        <w:rPr>
          <w:rFonts w:ascii="Century" w:hint="eastAsia"/>
          <w:sz w:val="24"/>
          <w:szCs w:val="24"/>
        </w:rPr>
        <w:t>1</w:t>
      </w:r>
      <w:r w:rsidRPr="00D7674F">
        <w:rPr>
          <w:rFonts w:ascii="Century"/>
          <w:sz w:val="24"/>
          <w:szCs w:val="24"/>
        </w:rPr>
        <w:t>2</w:t>
      </w:r>
      <w:r w:rsidRPr="00D7674F">
        <w:rPr>
          <w:rFonts w:ascii="Century" w:hint="eastAsia"/>
          <w:sz w:val="24"/>
          <w:szCs w:val="24"/>
        </w:rPr>
        <w:t>月</w:t>
      </w:r>
      <w:r w:rsidRPr="00D7674F">
        <w:rPr>
          <w:rFonts w:ascii="Century" w:hint="eastAsia"/>
          <w:sz w:val="24"/>
          <w:szCs w:val="24"/>
        </w:rPr>
        <w:t>1</w:t>
      </w:r>
      <w:r w:rsidRPr="00D7674F">
        <w:rPr>
          <w:rFonts w:ascii="Century"/>
          <w:sz w:val="24"/>
          <w:szCs w:val="24"/>
        </w:rPr>
        <w:t>1</w:t>
      </w:r>
      <w:r w:rsidRPr="00D7674F">
        <w:rPr>
          <w:rFonts w:ascii="Century" w:hint="eastAsia"/>
          <w:sz w:val="24"/>
          <w:szCs w:val="24"/>
        </w:rPr>
        <w:t>日　計画書　第</w:t>
      </w:r>
      <w:r w:rsidRPr="00D7674F">
        <w:rPr>
          <w:rFonts w:ascii="Century" w:hint="eastAsia"/>
          <w:sz w:val="24"/>
          <w:szCs w:val="24"/>
        </w:rPr>
        <w:t>2</w:t>
      </w:r>
      <w:r w:rsidRPr="00D7674F">
        <w:rPr>
          <w:rFonts w:ascii="Century" w:hint="eastAsia"/>
          <w:sz w:val="24"/>
          <w:szCs w:val="24"/>
        </w:rPr>
        <w:t xml:space="preserve">　版作成</w:t>
      </w:r>
    </w:p>
    <w:p w14:paraId="6C55C433" w14:textId="4221D2AE" w:rsidR="00D55442" w:rsidRPr="00C5744A" w:rsidRDefault="00FF366B" w:rsidP="00910380">
      <w:pPr>
        <w:pStyle w:val="a3"/>
        <w:wordWrap/>
        <w:snapToGrid w:val="0"/>
        <w:spacing w:line="320" w:lineRule="atLeast"/>
        <w:outlineLvl w:val="0"/>
        <w:rPr>
          <w:rFonts w:ascii="Century"/>
          <w:b/>
          <w:bCs/>
          <w:sz w:val="24"/>
          <w:szCs w:val="24"/>
        </w:rPr>
      </w:pPr>
      <w:r w:rsidRPr="00567590">
        <w:rPr>
          <w:rFonts w:asciiTheme="minorEastAsia" w:eastAsiaTheme="minorEastAsia" w:hAnsiTheme="minorEastAsia"/>
          <w:noProof/>
          <w:sz w:val="24"/>
        </w:rPr>
        <mc:AlternateContent>
          <mc:Choice Requires="wps">
            <w:drawing>
              <wp:anchor distT="45720" distB="45720" distL="114300" distR="114300" simplePos="0" relativeHeight="251668480" behindDoc="0" locked="0" layoutInCell="1" allowOverlap="1" wp14:anchorId="269C33C1" wp14:editId="1471FDD7">
                <wp:simplePos x="0" y="0"/>
                <wp:positionH relativeFrom="column">
                  <wp:posOffset>2848610</wp:posOffset>
                </wp:positionH>
                <wp:positionV relativeFrom="paragraph">
                  <wp:posOffset>141605</wp:posOffset>
                </wp:positionV>
                <wp:extent cx="3381375" cy="4857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485775"/>
                        </a:xfrm>
                        <a:prstGeom prst="rect">
                          <a:avLst/>
                        </a:prstGeom>
                        <a:solidFill>
                          <a:srgbClr val="FFFFFF"/>
                        </a:solidFill>
                        <a:ln w="9525">
                          <a:solidFill>
                            <a:srgbClr val="000000"/>
                          </a:solidFill>
                          <a:miter lim="800000"/>
                          <a:headEnd/>
                          <a:tailEnd/>
                        </a:ln>
                      </wps:spPr>
                      <wps:txbx>
                        <w:txbxContent>
                          <w:p w14:paraId="7564D96E" w14:textId="77777777" w:rsidR="00FF366B" w:rsidRPr="00FF366B" w:rsidRDefault="00FF366B" w:rsidP="00FF366B">
                            <w:pPr>
                              <w:pStyle w:val="a3"/>
                              <w:spacing w:line="240" w:lineRule="atLeast"/>
                              <w:jc w:val="right"/>
                              <w:rPr>
                                <w:rFonts w:asciiTheme="minorHAnsi" w:eastAsiaTheme="minorEastAsia" w:hAnsiTheme="minorHAnsi"/>
                                <w:sz w:val="24"/>
                                <w:szCs w:val="24"/>
                              </w:rPr>
                            </w:pPr>
                            <w:r w:rsidRPr="00FF366B">
                              <w:rPr>
                                <w:rFonts w:asciiTheme="minorHAnsi" w:eastAsiaTheme="minorEastAsia" w:hAnsiTheme="minorHAnsi"/>
                                <w:sz w:val="24"/>
                                <w:szCs w:val="24"/>
                              </w:rPr>
                              <w:t>症例登録期間：実施許可日</w:t>
                            </w:r>
                            <w:r w:rsidRPr="00FF366B">
                              <w:rPr>
                                <w:rFonts w:asciiTheme="minorHAnsi" w:eastAsiaTheme="minorEastAsia" w:hAnsiTheme="minorHAnsi"/>
                                <w:sz w:val="24"/>
                                <w:szCs w:val="24"/>
                                <w:lang w:val="ja-JP"/>
                              </w:rPr>
                              <w:t>～</w:t>
                            </w:r>
                            <w:r w:rsidRPr="00FF366B">
                              <w:rPr>
                                <w:rFonts w:asciiTheme="minorHAnsi" w:eastAsiaTheme="minorEastAsia" w:hAnsiTheme="minorHAnsi"/>
                                <w:sz w:val="24"/>
                                <w:szCs w:val="24"/>
                              </w:rPr>
                              <w:t>20</w:t>
                            </w:r>
                            <w:r w:rsidRPr="00FF366B">
                              <w:rPr>
                                <w:rFonts w:asciiTheme="minorHAnsi" w:eastAsiaTheme="minorEastAsia" w:hAnsiTheme="minorHAnsi" w:hint="eastAsia"/>
                                <w:sz w:val="24"/>
                                <w:szCs w:val="24"/>
                              </w:rPr>
                              <w:t>19</w:t>
                            </w:r>
                            <w:r w:rsidRPr="00FF366B">
                              <w:rPr>
                                <w:rFonts w:asciiTheme="minorHAnsi" w:eastAsiaTheme="minorEastAsia" w:hAnsiTheme="minorHAnsi"/>
                                <w:sz w:val="24"/>
                                <w:szCs w:val="24"/>
                                <w:lang w:val="ja-JP"/>
                              </w:rPr>
                              <w:t>年</w:t>
                            </w:r>
                            <w:r w:rsidRPr="00FF366B">
                              <w:rPr>
                                <w:rFonts w:asciiTheme="minorHAnsi" w:eastAsiaTheme="minorEastAsia" w:hAnsiTheme="minorHAnsi" w:hint="eastAsia"/>
                                <w:sz w:val="24"/>
                                <w:szCs w:val="24"/>
                                <w:lang w:val="ja-JP"/>
                              </w:rPr>
                              <w:t xml:space="preserve">　</w:t>
                            </w:r>
                            <w:r w:rsidRPr="00FF366B">
                              <w:rPr>
                                <w:rFonts w:asciiTheme="minorHAnsi" w:eastAsiaTheme="minorEastAsia" w:hAnsiTheme="minorHAnsi" w:hint="eastAsia"/>
                                <w:sz w:val="24"/>
                                <w:szCs w:val="24"/>
                                <w:lang w:val="ja-JP"/>
                              </w:rPr>
                              <w:t>6</w:t>
                            </w:r>
                            <w:r w:rsidRPr="00FF366B">
                              <w:rPr>
                                <w:rFonts w:asciiTheme="minorHAnsi" w:eastAsiaTheme="minorEastAsia" w:hAnsiTheme="minorHAnsi"/>
                                <w:sz w:val="24"/>
                                <w:szCs w:val="24"/>
                                <w:lang w:val="ja-JP"/>
                              </w:rPr>
                              <w:t>月</w:t>
                            </w:r>
                            <w:r w:rsidRPr="00FF366B">
                              <w:rPr>
                                <w:rFonts w:asciiTheme="minorHAnsi" w:eastAsiaTheme="minorEastAsia" w:hAnsiTheme="minorHAnsi"/>
                                <w:sz w:val="24"/>
                                <w:szCs w:val="24"/>
                              </w:rPr>
                              <w:t>3</w:t>
                            </w:r>
                            <w:r w:rsidRPr="00FF366B">
                              <w:rPr>
                                <w:rFonts w:asciiTheme="minorHAnsi" w:eastAsiaTheme="minorEastAsia" w:hAnsiTheme="minorHAnsi" w:hint="eastAsia"/>
                                <w:sz w:val="24"/>
                                <w:szCs w:val="24"/>
                              </w:rPr>
                              <w:t>0</w:t>
                            </w:r>
                            <w:r w:rsidRPr="00FF366B">
                              <w:rPr>
                                <w:rFonts w:asciiTheme="minorHAnsi" w:eastAsiaTheme="minorEastAsia" w:hAnsiTheme="minorHAnsi"/>
                                <w:sz w:val="24"/>
                                <w:szCs w:val="24"/>
                                <w:lang w:val="ja-JP"/>
                              </w:rPr>
                              <w:t>日</w:t>
                            </w:r>
                          </w:p>
                          <w:p w14:paraId="38F63CA2" w14:textId="77777777" w:rsidR="00FF366B" w:rsidRPr="00095F15" w:rsidRDefault="00FF366B" w:rsidP="00FF366B">
                            <w:pPr>
                              <w:pStyle w:val="a3"/>
                              <w:spacing w:line="240" w:lineRule="atLeast"/>
                              <w:jc w:val="right"/>
                              <w:rPr>
                                <w:rFonts w:asciiTheme="minorHAnsi" w:eastAsiaTheme="minorEastAsia" w:hAnsiTheme="minorHAnsi"/>
                                <w:sz w:val="24"/>
                                <w:szCs w:val="24"/>
                              </w:rPr>
                            </w:pPr>
                            <w:r w:rsidRPr="00FF366B">
                              <w:rPr>
                                <w:rFonts w:asciiTheme="minorHAnsi" w:eastAsiaTheme="minorEastAsia" w:hAnsiTheme="minorHAnsi"/>
                                <w:sz w:val="24"/>
                                <w:szCs w:val="24"/>
                              </w:rPr>
                              <w:t>研究実施期間：実施許可日</w:t>
                            </w:r>
                            <w:r w:rsidRPr="00FF366B">
                              <w:rPr>
                                <w:rFonts w:asciiTheme="minorHAnsi" w:eastAsiaTheme="minorEastAsia" w:hAnsiTheme="minorHAnsi"/>
                                <w:sz w:val="24"/>
                                <w:szCs w:val="24"/>
                                <w:lang w:val="ja-JP"/>
                              </w:rPr>
                              <w:t>～</w:t>
                            </w:r>
                            <w:r w:rsidRPr="00FF366B">
                              <w:rPr>
                                <w:rFonts w:asciiTheme="minorHAnsi" w:eastAsiaTheme="minorEastAsia" w:hAnsiTheme="minorHAnsi"/>
                                <w:sz w:val="24"/>
                                <w:szCs w:val="24"/>
                              </w:rPr>
                              <w:t>20</w:t>
                            </w:r>
                            <w:r w:rsidRPr="00FF366B">
                              <w:rPr>
                                <w:rFonts w:asciiTheme="minorHAnsi" w:eastAsiaTheme="minorEastAsia" w:hAnsiTheme="minorHAnsi" w:hint="eastAsia"/>
                                <w:sz w:val="24"/>
                                <w:szCs w:val="24"/>
                              </w:rPr>
                              <w:t>19</w:t>
                            </w:r>
                            <w:r w:rsidRPr="00FF366B">
                              <w:rPr>
                                <w:rFonts w:asciiTheme="minorHAnsi" w:eastAsiaTheme="minorEastAsia" w:hAnsiTheme="minorHAnsi"/>
                                <w:sz w:val="24"/>
                                <w:szCs w:val="24"/>
                                <w:lang w:val="ja-JP"/>
                              </w:rPr>
                              <w:t>年</w:t>
                            </w:r>
                            <w:r w:rsidRPr="00FF366B">
                              <w:rPr>
                                <w:rFonts w:asciiTheme="minorHAnsi" w:eastAsiaTheme="minorEastAsia" w:hAnsiTheme="minorHAnsi" w:hint="eastAsia"/>
                                <w:sz w:val="24"/>
                                <w:szCs w:val="24"/>
                              </w:rPr>
                              <w:t>12</w:t>
                            </w:r>
                            <w:r w:rsidRPr="00FF366B">
                              <w:rPr>
                                <w:rFonts w:asciiTheme="minorHAnsi" w:eastAsiaTheme="minorEastAsia" w:hAnsiTheme="minorHAnsi"/>
                                <w:sz w:val="24"/>
                                <w:szCs w:val="24"/>
                                <w:lang w:val="ja-JP"/>
                              </w:rPr>
                              <w:t>月</w:t>
                            </w:r>
                            <w:r w:rsidRPr="00FF366B">
                              <w:rPr>
                                <w:rFonts w:asciiTheme="minorHAnsi" w:eastAsiaTheme="minorEastAsia" w:hAnsiTheme="minorHAnsi"/>
                                <w:sz w:val="24"/>
                                <w:szCs w:val="24"/>
                              </w:rPr>
                              <w:t>31</w:t>
                            </w:r>
                            <w:r w:rsidRPr="00FF366B">
                              <w:rPr>
                                <w:rFonts w:asciiTheme="minorHAnsi" w:eastAsiaTheme="minorEastAsia" w:hAnsiTheme="minorHAnsi"/>
                                <w:sz w:val="24"/>
                                <w:szCs w:val="24"/>
                                <w:lang w:val="ja-JP"/>
                              </w:rPr>
                              <w:t>日</w:t>
                            </w:r>
                          </w:p>
                          <w:p w14:paraId="5980ED70" w14:textId="77777777" w:rsidR="00FF366B" w:rsidRPr="00567590" w:rsidRDefault="00FF366B" w:rsidP="00FF36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4.3pt;margin-top:11.15pt;width:266.25pt;height:38.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">
                <v:textbox>
                  <w:txbxContent>
                    <w:p w14:paraId="7564D96E" w14:textId="77777777" w:rsidR="00FF366B" w:rsidRPr="00FF366B" w:rsidRDefault="00FF366B" w:rsidP="00FF366B">
                      <w:pPr>
                        <w:pStyle w:val="a3"/>
                        <w:spacing w:line="240" w:lineRule="atLeast"/>
                        <w:jc w:val="right"/>
                        <w:rPr>
                          <w:rFonts w:asciiTheme="minorHAnsi" w:eastAsiaTheme="minorEastAsia" w:hAnsiTheme="minorHAnsi"/>
                          <w:sz w:val="24"/>
                          <w:szCs w:val="24"/>
                        </w:rPr>
                      </w:pPr>
                      <w:bookmarkStart w:id="4" w:name="_GoBack"/>
                      <w:r w:rsidRPr="00FF366B">
                        <w:rPr>
                          <w:rFonts w:asciiTheme="minorHAnsi" w:eastAsiaTheme="minorEastAsia" w:hAnsiTheme="minorHAnsi"/>
                          <w:sz w:val="24"/>
                          <w:szCs w:val="24"/>
                        </w:rPr>
                        <w:t>症例登録期間：実施許可日</w:t>
                      </w:r>
                      <w:r w:rsidRPr="00FF366B">
                        <w:rPr>
                          <w:rFonts w:asciiTheme="minorHAnsi" w:eastAsiaTheme="minorEastAsia" w:hAnsiTheme="minorHAnsi"/>
                          <w:sz w:val="24"/>
                          <w:szCs w:val="24"/>
                          <w:lang w:val="ja-JP"/>
                        </w:rPr>
                        <w:t>～</w:t>
                      </w:r>
                      <w:r w:rsidRPr="00FF366B">
                        <w:rPr>
                          <w:rFonts w:asciiTheme="minorHAnsi" w:eastAsiaTheme="minorEastAsia" w:hAnsiTheme="minorHAnsi"/>
                          <w:sz w:val="24"/>
                          <w:szCs w:val="24"/>
                        </w:rPr>
                        <w:t>20</w:t>
                      </w:r>
                      <w:r w:rsidRPr="00FF366B">
                        <w:rPr>
                          <w:rFonts w:asciiTheme="minorHAnsi" w:eastAsiaTheme="minorEastAsia" w:hAnsiTheme="minorHAnsi" w:hint="eastAsia"/>
                          <w:sz w:val="24"/>
                          <w:szCs w:val="24"/>
                        </w:rPr>
                        <w:t>19</w:t>
                      </w:r>
                      <w:r w:rsidRPr="00FF366B">
                        <w:rPr>
                          <w:rFonts w:asciiTheme="minorHAnsi" w:eastAsiaTheme="minorEastAsia" w:hAnsiTheme="minorHAnsi"/>
                          <w:sz w:val="24"/>
                          <w:szCs w:val="24"/>
                          <w:lang w:val="ja-JP"/>
                        </w:rPr>
                        <w:t>年</w:t>
                      </w:r>
                      <w:r w:rsidRPr="00FF366B">
                        <w:rPr>
                          <w:rFonts w:asciiTheme="minorHAnsi" w:eastAsiaTheme="minorEastAsia" w:hAnsiTheme="minorHAnsi" w:hint="eastAsia"/>
                          <w:sz w:val="24"/>
                          <w:szCs w:val="24"/>
                          <w:lang w:val="ja-JP"/>
                        </w:rPr>
                        <w:t xml:space="preserve">　</w:t>
                      </w:r>
                      <w:r w:rsidRPr="00FF366B">
                        <w:rPr>
                          <w:rFonts w:asciiTheme="minorHAnsi" w:eastAsiaTheme="minorEastAsia" w:hAnsiTheme="minorHAnsi" w:hint="eastAsia"/>
                          <w:sz w:val="24"/>
                          <w:szCs w:val="24"/>
                          <w:lang w:val="ja-JP"/>
                        </w:rPr>
                        <w:t>6</w:t>
                      </w:r>
                      <w:r w:rsidRPr="00FF366B">
                        <w:rPr>
                          <w:rFonts w:asciiTheme="minorHAnsi" w:eastAsiaTheme="minorEastAsia" w:hAnsiTheme="minorHAnsi"/>
                          <w:sz w:val="24"/>
                          <w:szCs w:val="24"/>
                          <w:lang w:val="ja-JP"/>
                        </w:rPr>
                        <w:t>月</w:t>
                      </w:r>
                      <w:r w:rsidRPr="00FF366B">
                        <w:rPr>
                          <w:rFonts w:asciiTheme="minorHAnsi" w:eastAsiaTheme="minorEastAsia" w:hAnsiTheme="minorHAnsi"/>
                          <w:sz w:val="24"/>
                          <w:szCs w:val="24"/>
                        </w:rPr>
                        <w:t>3</w:t>
                      </w:r>
                      <w:r w:rsidRPr="00FF366B">
                        <w:rPr>
                          <w:rFonts w:asciiTheme="minorHAnsi" w:eastAsiaTheme="minorEastAsia" w:hAnsiTheme="minorHAnsi" w:hint="eastAsia"/>
                          <w:sz w:val="24"/>
                          <w:szCs w:val="24"/>
                        </w:rPr>
                        <w:t>0</w:t>
                      </w:r>
                      <w:r w:rsidRPr="00FF366B">
                        <w:rPr>
                          <w:rFonts w:asciiTheme="minorHAnsi" w:eastAsiaTheme="minorEastAsia" w:hAnsiTheme="minorHAnsi"/>
                          <w:sz w:val="24"/>
                          <w:szCs w:val="24"/>
                          <w:lang w:val="ja-JP"/>
                        </w:rPr>
                        <w:t>日</w:t>
                      </w:r>
                    </w:p>
                    <w:p w14:paraId="38F63CA2" w14:textId="77777777" w:rsidR="00FF366B" w:rsidRPr="00095F15" w:rsidRDefault="00FF366B" w:rsidP="00FF366B">
                      <w:pPr>
                        <w:pStyle w:val="a3"/>
                        <w:spacing w:line="240" w:lineRule="atLeast"/>
                        <w:jc w:val="right"/>
                        <w:rPr>
                          <w:rFonts w:asciiTheme="minorHAnsi" w:eastAsiaTheme="minorEastAsia" w:hAnsiTheme="minorHAnsi"/>
                          <w:sz w:val="24"/>
                          <w:szCs w:val="24"/>
                        </w:rPr>
                      </w:pPr>
                      <w:r w:rsidRPr="00FF366B">
                        <w:rPr>
                          <w:rFonts w:asciiTheme="minorHAnsi" w:eastAsiaTheme="minorEastAsia" w:hAnsiTheme="minorHAnsi"/>
                          <w:sz w:val="24"/>
                          <w:szCs w:val="24"/>
                        </w:rPr>
                        <w:t>研究実施期間：実施許可日</w:t>
                      </w:r>
                      <w:r w:rsidRPr="00FF366B">
                        <w:rPr>
                          <w:rFonts w:asciiTheme="minorHAnsi" w:eastAsiaTheme="minorEastAsia" w:hAnsiTheme="minorHAnsi"/>
                          <w:sz w:val="24"/>
                          <w:szCs w:val="24"/>
                          <w:lang w:val="ja-JP"/>
                        </w:rPr>
                        <w:t>～</w:t>
                      </w:r>
                      <w:r w:rsidRPr="00FF366B">
                        <w:rPr>
                          <w:rFonts w:asciiTheme="minorHAnsi" w:eastAsiaTheme="minorEastAsia" w:hAnsiTheme="minorHAnsi"/>
                          <w:sz w:val="24"/>
                          <w:szCs w:val="24"/>
                        </w:rPr>
                        <w:t>20</w:t>
                      </w:r>
                      <w:r w:rsidRPr="00FF366B">
                        <w:rPr>
                          <w:rFonts w:asciiTheme="minorHAnsi" w:eastAsiaTheme="minorEastAsia" w:hAnsiTheme="minorHAnsi" w:hint="eastAsia"/>
                          <w:sz w:val="24"/>
                          <w:szCs w:val="24"/>
                        </w:rPr>
                        <w:t>19</w:t>
                      </w:r>
                      <w:r w:rsidRPr="00FF366B">
                        <w:rPr>
                          <w:rFonts w:asciiTheme="minorHAnsi" w:eastAsiaTheme="minorEastAsia" w:hAnsiTheme="minorHAnsi"/>
                          <w:sz w:val="24"/>
                          <w:szCs w:val="24"/>
                          <w:lang w:val="ja-JP"/>
                        </w:rPr>
                        <w:t>年</w:t>
                      </w:r>
                      <w:r w:rsidRPr="00FF366B">
                        <w:rPr>
                          <w:rFonts w:asciiTheme="minorHAnsi" w:eastAsiaTheme="minorEastAsia" w:hAnsiTheme="minorHAnsi" w:hint="eastAsia"/>
                          <w:sz w:val="24"/>
                          <w:szCs w:val="24"/>
                        </w:rPr>
                        <w:t>12</w:t>
                      </w:r>
                      <w:r w:rsidRPr="00FF366B">
                        <w:rPr>
                          <w:rFonts w:asciiTheme="minorHAnsi" w:eastAsiaTheme="minorEastAsia" w:hAnsiTheme="minorHAnsi"/>
                          <w:sz w:val="24"/>
                          <w:szCs w:val="24"/>
                          <w:lang w:val="ja-JP"/>
                        </w:rPr>
                        <w:t>月</w:t>
                      </w:r>
                      <w:r w:rsidRPr="00FF366B">
                        <w:rPr>
                          <w:rFonts w:asciiTheme="minorHAnsi" w:eastAsiaTheme="minorEastAsia" w:hAnsiTheme="minorHAnsi"/>
                          <w:sz w:val="24"/>
                          <w:szCs w:val="24"/>
                        </w:rPr>
                        <w:t>31</w:t>
                      </w:r>
                      <w:r w:rsidRPr="00FF366B">
                        <w:rPr>
                          <w:rFonts w:asciiTheme="minorHAnsi" w:eastAsiaTheme="minorEastAsia" w:hAnsiTheme="minorHAnsi"/>
                          <w:sz w:val="24"/>
                          <w:szCs w:val="24"/>
                          <w:lang w:val="ja-JP"/>
                        </w:rPr>
                        <w:t>日</w:t>
                      </w:r>
                    </w:p>
                    <w:bookmarkEnd w:id="4"/>
                    <w:p w14:paraId="5980ED70" w14:textId="77777777" w:rsidR="00FF366B" w:rsidRPr="00567590" w:rsidRDefault="00FF366B" w:rsidP="00FF366B"/>
                  </w:txbxContent>
                </v:textbox>
                <w10:wrap type="square"/>
              </v:shape>
            </w:pict>
          </mc:Fallback>
        </mc:AlternateContent>
      </w:r>
      <w:r w:rsidR="008607CF" w:rsidRPr="00C5744A">
        <w:rPr>
          <w:rFonts w:ascii="Century"/>
          <w:b/>
          <w:bCs/>
          <w:sz w:val="24"/>
          <w:szCs w:val="24"/>
        </w:rPr>
        <w:br w:type="page"/>
      </w:r>
      <w:bookmarkStart w:id="3" w:name="_Toc240945964"/>
      <w:bookmarkStart w:id="4" w:name="_Toc240946064"/>
      <w:bookmarkStart w:id="5" w:name="_Toc240947641"/>
      <w:r w:rsidR="00883DE3" w:rsidRPr="00C5744A">
        <w:rPr>
          <w:rFonts w:ascii="Century"/>
          <w:b/>
          <w:bCs/>
          <w:sz w:val="24"/>
          <w:szCs w:val="24"/>
        </w:rPr>
        <w:lastRenderedPageBreak/>
        <w:t>1</w:t>
      </w:r>
      <w:r w:rsidR="00902B3C" w:rsidRPr="00C5744A">
        <w:rPr>
          <w:rFonts w:ascii="Century"/>
          <w:b/>
          <w:bCs/>
          <w:sz w:val="24"/>
          <w:szCs w:val="24"/>
        </w:rPr>
        <w:t>．</w:t>
      </w:r>
      <w:r w:rsidR="00E46C78" w:rsidRPr="00C5744A">
        <w:rPr>
          <w:rFonts w:ascii="Century" w:hint="eastAsia"/>
          <w:b/>
          <w:bCs/>
          <w:sz w:val="24"/>
          <w:szCs w:val="24"/>
        </w:rPr>
        <w:t>研究</w:t>
      </w:r>
      <w:r w:rsidR="00D55442" w:rsidRPr="00C5744A">
        <w:rPr>
          <w:rFonts w:ascii="Century" w:hint="eastAsia"/>
          <w:b/>
          <w:bCs/>
          <w:sz w:val="24"/>
          <w:szCs w:val="24"/>
        </w:rPr>
        <w:t>の背景</w:t>
      </w:r>
      <w:bookmarkEnd w:id="3"/>
      <w:bookmarkEnd w:id="4"/>
      <w:bookmarkEnd w:id="5"/>
    </w:p>
    <w:p w14:paraId="3154D67C" w14:textId="77777777" w:rsidR="00243456" w:rsidRPr="00C5744A" w:rsidRDefault="00243456" w:rsidP="00EF36B0">
      <w:pPr>
        <w:snapToGrid w:val="0"/>
        <w:spacing w:line="320" w:lineRule="atLeast"/>
        <w:ind w:leftChars="202" w:left="424" w:firstLineChars="100" w:firstLine="220"/>
        <w:rPr>
          <w:sz w:val="22"/>
          <w:szCs w:val="22"/>
        </w:rPr>
      </w:pPr>
      <w:r w:rsidRPr="00C5744A">
        <w:rPr>
          <w:sz w:val="22"/>
          <w:szCs w:val="22"/>
        </w:rPr>
        <w:t>本邦における熱傷患者は外来患者を入れて年間に数万人ともいわれるが、その年間の患者数を正確に把握した資料はない。厚生労働省が毎年公表している</w:t>
      </w:r>
      <w:r w:rsidRPr="00C5744A">
        <w:rPr>
          <w:sz w:val="22"/>
          <w:szCs w:val="22"/>
        </w:rPr>
        <w:t>DPC</w:t>
      </w:r>
      <w:r w:rsidRPr="00C5744A">
        <w:rPr>
          <w:sz w:val="22"/>
          <w:szCs w:val="22"/>
        </w:rPr>
        <w:t>（</w:t>
      </w:r>
      <w:r w:rsidRPr="00C5744A">
        <w:rPr>
          <w:sz w:val="22"/>
          <w:szCs w:val="22"/>
        </w:rPr>
        <w:t>Diagnostic Procedure Combination</w:t>
      </w:r>
      <w:r w:rsidRPr="00C5744A">
        <w:rPr>
          <w:sz w:val="22"/>
          <w:szCs w:val="22"/>
        </w:rPr>
        <w:t>）の平成</w:t>
      </w:r>
      <w:r w:rsidRPr="00C5744A">
        <w:rPr>
          <w:sz w:val="22"/>
          <w:szCs w:val="22"/>
        </w:rPr>
        <w:t>25</w:t>
      </w:r>
      <w:r w:rsidRPr="00C5744A">
        <w:rPr>
          <w:sz w:val="22"/>
          <w:szCs w:val="22"/>
        </w:rPr>
        <w:t>年版</w:t>
      </w:r>
      <w:r w:rsidRPr="00C5744A">
        <w:rPr>
          <w:rFonts w:hint="eastAsia"/>
          <w:sz w:val="22"/>
          <w:szCs w:val="22"/>
        </w:rPr>
        <w:t>(</w:t>
      </w:r>
      <w:r w:rsidRPr="00C5744A">
        <w:rPr>
          <w:sz w:val="22"/>
          <w:szCs w:val="22"/>
        </w:rPr>
        <w:t>1)</w:t>
      </w:r>
      <w:r w:rsidRPr="00C5744A">
        <w:rPr>
          <w:sz w:val="22"/>
          <w:szCs w:val="22"/>
        </w:rPr>
        <w:t>では、熱傷・化学熱傷・凍傷・電撃傷は年間</w:t>
      </w:r>
      <w:r w:rsidRPr="00C5744A">
        <w:rPr>
          <w:sz w:val="22"/>
          <w:szCs w:val="22"/>
        </w:rPr>
        <w:t>6,021</w:t>
      </w:r>
      <w:r w:rsidRPr="00C5744A">
        <w:rPr>
          <w:sz w:val="22"/>
          <w:szCs w:val="22"/>
        </w:rPr>
        <w:t>症例で、気道熱傷によって入院した症例が</w:t>
      </w:r>
      <w:r w:rsidRPr="00C5744A">
        <w:rPr>
          <w:sz w:val="22"/>
          <w:szCs w:val="22"/>
        </w:rPr>
        <w:t>746</w:t>
      </w:r>
      <w:r w:rsidRPr="00C5744A">
        <w:rPr>
          <w:sz w:val="22"/>
          <w:szCs w:val="22"/>
        </w:rPr>
        <w:t>症例あるので、これらを総計すると</w:t>
      </w:r>
      <w:r w:rsidRPr="00C5744A">
        <w:rPr>
          <w:sz w:val="22"/>
          <w:szCs w:val="22"/>
        </w:rPr>
        <w:t>DPC</w:t>
      </w:r>
      <w:r w:rsidRPr="00C5744A">
        <w:rPr>
          <w:sz w:val="22"/>
          <w:szCs w:val="22"/>
        </w:rPr>
        <w:t>対象病院、</w:t>
      </w:r>
      <w:r w:rsidRPr="00C5744A">
        <w:rPr>
          <w:sz w:val="22"/>
          <w:szCs w:val="22"/>
        </w:rPr>
        <w:t>DPC</w:t>
      </w:r>
      <w:r w:rsidRPr="00C5744A">
        <w:rPr>
          <w:sz w:val="22"/>
          <w:szCs w:val="22"/>
        </w:rPr>
        <w:t>準拠病院、出来高算定病院における年間の入院患者は</w:t>
      </w:r>
      <w:r w:rsidRPr="00C5744A">
        <w:rPr>
          <w:sz w:val="22"/>
          <w:szCs w:val="22"/>
        </w:rPr>
        <w:t>6,767</w:t>
      </w:r>
      <w:r w:rsidRPr="00C5744A">
        <w:rPr>
          <w:sz w:val="22"/>
          <w:szCs w:val="22"/>
        </w:rPr>
        <w:t>症例となる。この数字には凍傷による入院患者が含まれているものの、平成</w:t>
      </w:r>
      <w:r w:rsidRPr="00C5744A">
        <w:rPr>
          <w:sz w:val="22"/>
          <w:szCs w:val="22"/>
        </w:rPr>
        <w:t>25</w:t>
      </w:r>
      <w:r w:rsidRPr="00C5744A">
        <w:rPr>
          <w:sz w:val="22"/>
          <w:szCs w:val="22"/>
        </w:rPr>
        <w:t>年度に入院した熱傷患者は少なくとも</w:t>
      </w:r>
      <w:r w:rsidRPr="00C5744A">
        <w:rPr>
          <w:sz w:val="22"/>
          <w:szCs w:val="22"/>
        </w:rPr>
        <w:t>6,000</w:t>
      </w:r>
      <w:r w:rsidRPr="00C5744A">
        <w:rPr>
          <w:sz w:val="22"/>
          <w:szCs w:val="22"/>
        </w:rPr>
        <w:t>人以上であるものと考えられる。しかしながら、生命に危険のある患者は全表面積の</w:t>
      </w:r>
      <w:r w:rsidRPr="00C5744A">
        <w:rPr>
          <w:sz w:val="22"/>
          <w:szCs w:val="22"/>
        </w:rPr>
        <w:t>20%</w:t>
      </w:r>
      <w:r w:rsidRPr="00C5744A">
        <w:rPr>
          <w:sz w:val="22"/>
          <w:szCs w:val="22"/>
        </w:rPr>
        <w:t>以上の熱傷を負った広範囲熱傷であり、その患者数は正確には把握できない。日本熱傷学会では平成</w:t>
      </w:r>
      <w:r w:rsidRPr="00C5744A">
        <w:rPr>
          <w:sz w:val="22"/>
          <w:szCs w:val="22"/>
        </w:rPr>
        <w:t>23</w:t>
      </w:r>
      <w:r w:rsidRPr="00C5744A">
        <w:rPr>
          <w:sz w:val="22"/>
          <w:szCs w:val="22"/>
        </w:rPr>
        <w:t>年</w:t>
      </w:r>
      <w:r w:rsidRPr="00C5744A">
        <w:rPr>
          <w:sz w:val="22"/>
          <w:szCs w:val="22"/>
        </w:rPr>
        <w:t>4</w:t>
      </w:r>
      <w:r w:rsidRPr="00C5744A">
        <w:rPr>
          <w:sz w:val="22"/>
          <w:szCs w:val="22"/>
        </w:rPr>
        <w:t>月に、</w:t>
      </w:r>
      <w:r w:rsidRPr="00C5744A">
        <w:rPr>
          <w:rFonts w:cs="ＭＳ明朝"/>
          <w:kern w:val="0"/>
          <w:sz w:val="22"/>
          <w:szCs w:val="22"/>
        </w:rPr>
        <w:t>わが国における熱傷入院患者を対象とした学術的診療情報登録システムである熱傷入院患者レジストリー（以下、熱傷レジストリー）を立ち上げた。この熱傷レジストリーを用いると、熱傷専門医認定研修施設</w:t>
      </w:r>
      <w:r w:rsidRPr="00C5744A">
        <w:rPr>
          <w:rFonts w:cs="ＭＳ明朝"/>
          <w:kern w:val="0"/>
          <w:sz w:val="22"/>
          <w:szCs w:val="22"/>
        </w:rPr>
        <w:t>76</w:t>
      </w:r>
      <w:r w:rsidRPr="00C5744A">
        <w:rPr>
          <w:rFonts w:cs="ＭＳ明朝"/>
          <w:kern w:val="0"/>
          <w:sz w:val="22"/>
          <w:szCs w:val="22"/>
        </w:rPr>
        <w:t>施設が平成</w:t>
      </w:r>
      <w:r w:rsidRPr="00C5744A">
        <w:rPr>
          <w:rFonts w:cs="ＭＳ明朝"/>
          <w:kern w:val="0"/>
          <w:sz w:val="22"/>
          <w:szCs w:val="22"/>
        </w:rPr>
        <w:t>25</w:t>
      </w:r>
      <w:r w:rsidRPr="00C5744A">
        <w:rPr>
          <w:rFonts w:cs="ＭＳ明朝"/>
          <w:kern w:val="0"/>
          <w:sz w:val="22"/>
          <w:szCs w:val="22"/>
        </w:rPr>
        <w:t>年に急性期症例として患者登録した</w:t>
      </w:r>
      <w:r w:rsidRPr="00C5744A">
        <w:rPr>
          <w:sz w:val="22"/>
          <w:szCs w:val="22"/>
        </w:rPr>
        <w:t>症例は計</w:t>
      </w:r>
      <w:r w:rsidRPr="00C5744A">
        <w:rPr>
          <w:sz w:val="22"/>
          <w:szCs w:val="22"/>
        </w:rPr>
        <w:t>1,041</w:t>
      </w:r>
      <w:r w:rsidRPr="00C5744A">
        <w:rPr>
          <w:sz w:val="22"/>
          <w:szCs w:val="22"/>
        </w:rPr>
        <w:t>例であり、</w:t>
      </w:r>
      <w:r w:rsidRPr="00C5744A">
        <w:rPr>
          <w:sz w:val="22"/>
          <w:szCs w:val="22"/>
        </w:rPr>
        <w:t>20</w:t>
      </w:r>
      <w:r w:rsidRPr="00C5744A">
        <w:rPr>
          <w:sz w:val="22"/>
          <w:szCs w:val="22"/>
        </w:rPr>
        <w:t>歳以上の成人は</w:t>
      </w:r>
      <w:r w:rsidRPr="00C5744A">
        <w:rPr>
          <w:sz w:val="22"/>
          <w:szCs w:val="22"/>
        </w:rPr>
        <w:t>864</w:t>
      </w:r>
      <w:r w:rsidRPr="00C5744A">
        <w:rPr>
          <w:sz w:val="22"/>
          <w:szCs w:val="22"/>
        </w:rPr>
        <w:t>例であった。そのうち熱傷面積が明確にわかる症例は</w:t>
      </w:r>
      <w:r w:rsidRPr="00C5744A">
        <w:rPr>
          <w:sz w:val="22"/>
          <w:szCs w:val="22"/>
        </w:rPr>
        <w:t>846</w:t>
      </w:r>
      <w:r w:rsidRPr="00C5744A">
        <w:rPr>
          <w:sz w:val="22"/>
          <w:szCs w:val="22"/>
        </w:rPr>
        <w:t>例であり、</w:t>
      </w:r>
      <w:r w:rsidRPr="00C5744A">
        <w:rPr>
          <w:sz w:val="22"/>
          <w:szCs w:val="22"/>
        </w:rPr>
        <w:t>20%TBSA</w:t>
      </w:r>
      <w:r w:rsidRPr="00C5744A">
        <w:rPr>
          <w:sz w:val="22"/>
          <w:szCs w:val="22"/>
        </w:rPr>
        <w:t>以上の広範囲熱傷患者は</w:t>
      </w:r>
      <w:r w:rsidRPr="00C5744A">
        <w:rPr>
          <w:sz w:val="22"/>
          <w:szCs w:val="22"/>
        </w:rPr>
        <w:t>188</w:t>
      </w:r>
      <w:r w:rsidRPr="00C5744A">
        <w:rPr>
          <w:sz w:val="22"/>
          <w:szCs w:val="22"/>
        </w:rPr>
        <w:t>例であった。また、転帰が入力された</w:t>
      </w:r>
      <w:r w:rsidRPr="00C5744A">
        <w:rPr>
          <w:sz w:val="22"/>
          <w:szCs w:val="22"/>
        </w:rPr>
        <w:t>185</w:t>
      </w:r>
      <w:r w:rsidRPr="00C5744A">
        <w:rPr>
          <w:sz w:val="22"/>
          <w:szCs w:val="22"/>
        </w:rPr>
        <w:t>例のうち死亡は</w:t>
      </w:r>
      <w:r w:rsidRPr="00C5744A">
        <w:rPr>
          <w:sz w:val="22"/>
          <w:szCs w:val="22"/>
        </w:rPr>
        <w:t>78</w:t>
      </w:r>
      <w:r w:rsidRPr="00C5744A">
        <w:rPr>
          <w:sz w:val="22"/>
          <w:szCs w:val="22"/>
        </w:rPr>
        <w:t>例で死亡率は</w:t>
      </w:r>
      <w:r w:rsidRPr="00C5744A">
        <w:rPr>
          <w:sz w:val="22"/>
          <w:szCs w:val="22"/>
        </w:rPr>
        <w:t>42.2%</w:t>
      </w:r>
      <w:r w:rsidRPr="00C5744A">
        <w:rPr>
          <w:sz w:val="22"/>
          <w:szCs w:val="22"/>
        </w:rPr>
        <w:t>と高率であった。日本全国の病院を網羅している訳ではないが、広範囲熱傷が重篤な病態を有し、治療の向上が求められる傷害であることがわかる。さらに、平時における熱傷患者数は傷害として特別に多い訳ではないが、災害時やテロの発生時は著しく増加する。米国における多発同時テロの際には入院患者の</w:t>
      </w:r>
      <w:r w:rsidRPr="00C5744A">
        <w:rPr>
          <w:sz w:val="22"/>
          <w:szCs w:val="22"/>
        </w:rPr>
        <w:t>25-30%</w:t>
      </w:r>
      <w:r w:rsidRPr="00C5744A">
        <w:rPr>
          <w:sz w:val="22"/>
          <w:szCs w:val="22"/>
        </w:rPr>
        <w:t>は広範囲熱傷患者であったといわれ</w:t>
      </w:r>
      <w:r w:rsidRPr="00C5744A">
        <w:rPr>
          <w:rFonts w:hint="eastAsia"/>
          <w:sz w:val="22"/>
          <w:szCs w:val="22"/>
        </w:rPr>
        <w:t>(</w:t>
      </w:r>
      <w:r w:rsidRPr="00C5744A">
        <w:rPr>
          <w:sz w:val="22"/>
          <w:szCs w:val="22"/>
        </w:rPr>
        <w:t>2)</w:t>
      </w:r>
      <w:r w:rsidRPr="00C5744A">
        <w:rPr>
          <w:sz w:val="22"/>
          <w:szCs w:val="22"/>
        </w:rPr>
        <w:t>、各々の患者が集中治療室を長期に占有した。昨年</w:t>
      </w:r>
      <w:r w:rsidRPr="00C5744A">
        <w:rPr>
          <w:sz w:val="22"/>
          <w:szCs w:val="22"/>
        </w:rPr>
        <w:t>8</w:t>
      </w:r>
      <w:r w:rsidRPr="00C5744A">
        <w:rPr>
          <w:sz w:val="22"/>
          <w:szCs w:val="22"/>
        </w:rPr>
        <w:t>月の福知山花火事故において多くの患者が発生したように、事故においても集団発生する可能性があり、社会的には重要な傷害といえる。</w:t>
      </w:r>
    </w:p>
    <w:p w14:paraId="1EB51390" w14:textId="1F939396" w:rsidR="00317DED" w:rsidRPr="00C5744A" w:rsidRDefault="00127BA7" w:rsidP="00EF36B0">
      <w:pPr>
        <w:pStyle w:val="a3"/>
        <w:wordWrap/>
        <w:snapToGrid w:val="0"/>
        <w:spacing w:line="320" w:lineRule="atLeast"/>
        <w:ind w:leftChars="202" w:left="424"/>
        <w:outlineLvl w:val="0"/>
        <w:rPr>
          <w:rFonts w:ascii="Century"/>
          <w:sz w:val="22"/>
          <w:szCs w:val="22"/>
        </w:rPr>
      </w:pPr>
      <w:r w:rsidRPr="00C5744A">
        <w:rPr>
          <w:rFonts w:ascii="Century"/>
          <w:sz w:val="22"/>
          <w:szCs w:val="22"/>
        </w:rPr>
        <w:t xml:space="preserve"> </w:t>
      </w:r>
      <w:r w:rsidR="00243456" w:rsidRPr="00C5744A">
        <w:rPr>
          <w:rFonts w:ascii="Century"/>
          <w:sz w:val="22"/>
          <w:szCs w:val="22"/>
        </w:rPr>
        <w:t>全体表面積の</w:t>
      </w:r>
      <w:r w:rsidR="00243456" w:rsidRPr="00C5744A">
        <w:rPr>
          <w:rFonts w:ascii="Century"/>
          <w:sz w:val="22"/>
          <w:szCs w:val="22"/>
        </w:rPr>
        <w:t>20%</w:t>
      </w:r>
      <w:r w:rsidR="00243456" w:rsidRPr="00C5744A">
        <w:rPr>
          <w:rFonts w:ascii="Century"/>
          <w:sz w:val="22"/>
          <w:szCs w:val="22"/>
        </w:rPr>
        <w:t>以上に熱傷を負った広範囲熱傷患者は、血管透過性が亢進して血漿成分が血管内に保てなくなり、血漿が細静脈等から血管外へ漏出して低容量性ショックを呈する。初期輸液を十分に行わなければ腎前性腎不全となり、救命不能となる。そのため広範囲熱傷の初期治療には血漿成分に近い乳酸加リンゲル液の急速大量輸液が必要不可欠であり、従来はバクスター公式（</w:t>
      </w:r>
      <w:r w:rsidR="004623A7" w:rsidRPr="00C5744A">
        <w:rPr>
          <w:rFonts w:ascii="Century" w:hint="eastAsia"/>
          <w:sz w:val="22"/>
          <w:szCs w:val="22"/>
        </w:rPr>
        <w:t>Parkland formula</w:t>
      </w:r>
      <w:r w:rsidR="004623A7" w:rsidRPr="00C5744A">
        <w:rPr>
          <w:rFonts w:ascii="Century" w:hint="eastAsia"/>
          <w:sz w:val="22"/>
          <w:szCs w:val="22"/>
        </w:rPr>
        <w:t>ともいう：</w:t>
      </w:r>
      <w:r w:rsidR="00243456" w:rsidRPr="00C5744A">
        <w:rPr>
          <w:rFonts w:ascii="Century"/>
          <w:sz w:val="22"/>
          <w:szCs w:val="22"/>
        </w:rPr>
        <w:t xml:space="preserve">4 mL × </w:t>
      </w:r>
      <w:r w:rsidR="00243456" w:rsidRPr="00C5744A">
        <w:rPr>
          <w:rFonts w:ascii="Century"/>
          <w:sz w:val="22"/>
          <w:szCs w:val="22"/>
        </w:rPr>
        <w:t>熱傷面積</w:t>
      </w:r>
      <w:r w:rsidR="00243456" w:rsidRPr="00C5744A">
        <w:rPr>
          <w:rFonts w:ascii="Century"/>
          <w:sz w:val="22"/>
          <w:szCs w:val="22"/>
        </w:rPr>
        <w:t xml:space="preserve"> %× </w:t>
      </w:r>
      <w:r w:rsidR="00243456" w:rsidRPr="00C5744A">
        <w:rPr>
          <w:rFonts w:ascii="Century"/>
          <w:sz w:val="22"/>
          <w:szCs w:val="22"/>
        </w:rPr>
        <w:t>体重</w:t>
      </w:r>
      <w:r w:rsidR="00243456" w:rsidRPr="00C5744A">
        <w:rPr>
          <w:rFonts w:ascii="Century"/>
          <w:sz w:val="22"/>
          <w:szCs w:val="22"/>
        </w:rPr>
        <w:t xml:space="preserve"> kg</w:t>
      </w:r>
      <w:r w:rsidR="00243456" w:rsidRPr="00C5744A">
        <w:rPr>
          <w:rFonts w:ascii="Century"/>
          <w:sz w:val="22"/>
          <w:szCs w:val="22"/>
        </w:rPr>
        <w:t>を</w:t>
      </w:r>
      <w:r w:rsidR="00243456" w:rsidRPr="00C5744A">
        <w:rPr>
          <w:rFonts w:ascii="Century"/>
          <w:sz w:val="22"/>
          <w:szCs w:val="22"/>
        </w:rPr>
        <w:t>1</w:t>
      </w:r>
      <w:r w:rsidR="00243456" w:rsidRPr="00C5744A">
        <w:rPr>
          <w:rFonts w:ascii="Century"/>
          <w:sz w:val="22"/>
          <w:szCs w:val="22"/>
        </w:rPr>
        <w:t>日量とし、その二分の</w:t>
      </w:r>
      <w:r w:rsidR="0028191A" w:rsidRPr="00C5744A">
        <w:rPr>
          <w:rFonts w:ascii="Century" w:hint="eastAsia"/>
          <w:sz w:val="22"/>
          <w:szCs w:val="22"/>
        </w:rPr>
        <w:t>一</w:t>
      </w:r>
      <w:r w:rsidR="00243456" w:rsidRPr="00C5744A">
        <w:rPr>
          <w:rFonts w:ascii="Century"/>
          <w:sz w:val="22"/>
          <w:szCs w:val="22"/>
        </w:rPr>
        <w:t>を</w:t>
      </w:r>
      <w:r w:rsidR="00243456" w:rsidRPr="00C5744A">
        <w:rPr>
          <w:rFonts w:ascii="Century"/>
          <w:sz w:val="22"/>
          <w:szCs w:val="22"/>
        </w:rPr>
        <w:t>8</w:t>
      </w:r>
      <w:r w:rsidR="00243456" w:rsidRPr="00C5744A">
        <w:rPr>
          <w:rFonts w:ascii="Century"/>
          <w:sz w:val="22"/>
          <w:szCs w:val="22"/>
        </w:rPr>
        <w:t>時間で除した量で輸液開始）に基づいた輸液速度で開始するというのが世界標準といえる。しかしながら、この輸液法では必要以上の過剰な量が体内に貯留（</w:t>
      </w:r>
      <w:r w:rsidR="00243456" w:rsidRPr="00C5744A">
        <w:rPr>
          <w:rFonts w:ascii="Century"/>
          <w:sz w:val="22"/>
          <w:szCs w:val="22"/>
        </w:rPr>
        <w:t>fluid creep</w:t>
      </w:r>
      <w:r w:rsidR="00243456" w:rsidRPr="00C5744A">
        <w:rPr>
          <w:rFonts w:ascii="Century"/>
          <w:sz w:val="22"/>
          <w:szCs w:val="22"/>
        </w:rPr>
        <w:t>）し、その後の治療において重篤な呼吸障害や腹部コンパートメント症候群が発生するなどの病態増悪を認める場合があり、治療法として輸液過多をもたらすのではないかという批判があった</w:t>
      </w:r>
      <w:r w:rsidR="00243456" w:rsidRPr="00C5744A">
        <w:rPr>
          <w:rFonts w:ascii="Century" w:hint="eastAsia"/>
          <w:sz w:val="22"/>
          <w:szCs w:val="22"/>
        </w:rPr>
        <w:t>(</w:t>
      </w:r>
      <w:r w:rsidR="00243456" w:rsidRPr="00C5744A">
        <w:rPr>
          <w:rFonts w:ascii="Century"/>
          <w:sz w:val="22"/>
          <w:szCs w:val="22"/>
        </w:rPr>
        <w:t>3</w:t>
      </w:r>
      <w:r w:rsidR="00243456" w:rsidRPr="00C5744A">
        <w:rPr>
          <w:rFonts w:ascii="Century" w:hint="eastAsia"/>
          <w:sz w:val="22"/>
          <w:szCs w:val="22"/>
        </w:rPr>
        <w:t>)</w:t>
      </w:r>
      <w:r w:rsidR="00243456" w:rsidRPr="00C5744A">
        <w:rPr>
          <w:rFonts w:ascii="Century"/>
          <w:sz w:val="22"/>
          <w:szCs w:val="22"/>
        </w:rPr>
        <w:t>。米国熱傷学会では初期輸液量を減じる方法が</w:t>
      </w:r>
      <w:r w:rsidR="00243456" w:rsidRPr="00C5744A">
        <w:rPr>
          <w:rFonts w:ascii="Century"/>
          <w:sz w:val="22"/>
          <w:szCs w:val="22"/>
        </w:rPr>
        <w:t>2010</w:t>
      </w:r>
      <w:r w:rsidR="00243456" w:rsidRPr="00C5744A">
        <w:rPr>
          <w:rFonts w:ascii="Century"/>
          <w:sz w:val="22"/>
          <w:szCs w:val="22"/>
        </w:rPr>
        <w:t>年に提案され、前述したバクスター公式の半分量から輸液を開始する治療法が</w:t>
      </w:r>
      <w:r w:rsidR="00243456" w:rsidRPr="00C5744A">
        <w:rPr>
          <w:rFonts w:ascii="Century"/>
          <w:sz w:val="22"/>
          <w:szCs w:val="22"/>
        </w:rPr>
        <w:t>American Burn Life Support</w:t>
      </w:r>
      <w:r w:rsidR="00243456" w:rsidRPr="00C5744A">
        <w:rPr>
          <w:rFonts w:ascii="Century"/>
          <w:sz w:val="22"/>
          <w:szCs w:val="22"/>
        </w:rPr>
        <w:t>（</w:t>
      </w:r>
      <w:r w:rsidR="00243456" w:rsidRPr="00C5744A">
        <w:rPr>
          <w:rFonts w:ascii="Century"/>
          <w:sz w:val="22"/>
          <w:szCs w:val="22"/>
        </w:rPr>
        <w:t>ABLS</w:t>
      </w:r>
      <w:r w:rsidR="00243456" w:rsidRPr="00C5744A">
        <w:rPr>
          <w:rFonts w:ascii="Century"/>
          <w:sz w:val="22"/>
          <w:szCs w:val="22"/>
        </w:rPr>
        <w:t>）プロバイダーコース</w:t>
      </w:r>
      <w:r w:rsidR="00243456" w:rsidRPr="00C5744A">
        <w:rPr>
          <w:rFonts w:ascii="Century" w:hint="eastAsia"/>
          <w:sz w:val="22"/>
          <w:szCs w:val="22"/>
        </w:rPr>
        <w:t>(</w:t>
      </w:r>
      <w:r w:rsidR="00243456" w:rsidRPr="00C5744A">
        <w:rPr>
          <w:rFonts w:ascii="Century"/>
          <w:sz w:val="22"/>
          <w:szCs w:val="22"/>
        </w:rPr>
        <w:t>4)</w:t>
      </w:r>
      <w:r w:rsidR="00243456" w:rsidRPr="00C5744A">
        <w:rPr>
          <w:rFonts w:ascii="Century"/>
          <w:sz w:val="22"/>
          <w:szCs w:val="22"/>
        </w:rPr>
        <w:t>等の</w:t>
      </w:r>
      <w:r w:rsidR="00243456" w:rsidRPr="00C5744A">
        <w:rPr>
          <w:rFonts w:ascii="Century"/>
          <w:sz w:val="22"/>
          <w:szCs w:val="22"/>
        </w:rPr>
        <w:t xml:space="preserve"> </w:t>
      </w:r>
      <w:r w:rsidR="00243456" w:rsidRPr="00C5744A">
        <w:rPr>
          <w:rFonts w:ascii="Century"/>
          <w:sz w:val="22"/>
          <w:szCs w:val="22"/>
        </w:rPr>
        <w:t>ガイドラインで推奨されるに至った。すなわち、</w:t>
      </w:r>
      <w:r w:rsidR="00243456" w:rsidRPr="00C5744A">
        <w:rPr>
          <w:rFonts w:ascii="Century"/>
          <w:sz w:val="22"/>
          <w:szCs w:val="22"/>
        </w:rPr>
        <w:t>2×</w:t>
      </w:r>
      <w:r w:rsidR="00243456" w:rsidRPr="00C5744A">
        <w:rPr>
          <w:rFonts w:ascii="Century"/>
          <w:sz w:val="22"/>
          <w:szCs w:val="22"/>
        </w:rPr>
        <w:t>熱傷面積</w:t>
      </w:r>
      <w:r w:rsidR="00243456" w:rsidRPr="00C5744A">
        <w:rPr>
          <w:rFonts w:ascii="Century"/>
          <w:sz w:val="22"/>
          <w:szCs w:val="22"/>
        </w:rPr>
        <w:t>×</w:t>
      </w:r>
      <w:r w:rsidR="00243456" w:rsidRPr="00C5744A">
        <w:rPr>
          <w:rFonts w:ascii="Century"/>
          <w:sz w:val="22"/>
          <w:szCs w:val="22"/>
        </w:rPr>
        <w:t>体重（</w:t>
      </w:r>
      <w:r w:rsidR="00243456" w:rsidRPr="00C5744A">
        <w:rPr>
          <w:rFonts w:ascii="Century"/>
          <w:sz w:val="22"/>
          <w:szCs w:val="22"/>
        </w:rPr>
        <w:t>mL</w:t>
      </w:r>
      <w:r w:rsidR="00243456" w:rsidRPr="00C5744A">
        <w:rPr>
          <w:rFonts w:ascii="Century"/>
          <w:sz w:val="22"/>
          <w:szCs w:val="22"/>
        </w:rPr>
        <w:t>）の半量を</w:t>
      </w:r>
      <w:r w:rsidR="00243456" w:rsidRPr="00C5744A">
        <w:rPr>
          <w:rFonts w:ascii="Century"/>
          <w:sz w:val="22"/>
          <w:szCs w:val="22"/>
        </w:rPr>
        <w:t>8</w:t>
      </w:r>
      <w:r w:rsidR="00243456" w:rsidRPr="00C5744A">
        <w:rPr>
          <w:rFonts w:ascii="Century"/>
          <w:sz w:val="22"/>
          <w:szCs w:val="22"/>
        </w:rPr>
        <w:t>時間で除した量の輸液速度で開始し、その後は適正尿量（</w:t>
      </w:r>
      <w:r w:rsidR="00243456" w:rsidRPr="00C5744A">
        <w:rPr>
          <w:rFonts w:ascii="Century"/>
          <w:sz w:val="22"/>
          <w:szCs w:val="22"/>
        </w:rPr>
        <w:t>0.5 mL/kg/h</w:t>
      </w:r>
      <w:r w:rsidR="00243456" w:rsidRPr="00C5744A">
        <w:rPr>
          <w:rFonts w:ascii="Century"/>
          <w:sz w:val="22"/>
          <w:szCs w:val="22"/>
        </w:rPr>
        <w:t>）を目標に、</w:t>
      </w:r>
      <w:r w:rsidR="00243456" w:rsidRPr="00C5744A">
        <w:rPr>
          <w:rFonts w:ascii="Century"/>
          <w:sz w:val="22"/>
          <w:szCs w:val="22"/>
        </w:rPr>
        <w:t>2</w:t>
      </w:r>
      <w:r w:rsidR="00243456" w:rsidRPr="00C5744A">
        <w:rPr>
          <w:rFonts w:ascii="Century"/>
          <w:sz w:val="22"/>
          <w:szCs w:val="22"/>
        </w:rPr>
        <w:t>時間ごと尿量を計測し、適正尿量より少ない（多い）場合には輸液速度を三分の一ずつ増加（減少）させる初期輸液法である。しかしながら、</w:t>
      </w:r>
      <w:r w:rsidR="00243456" w:rsidRPr="00C5744A">
        <w:rPr>
          <w:rFonts w:ascii="Century"/>
          <w:sz w:val="22"/>
          <w:szCs w:val="22"/>
        </w:rPr>
        <w:t>ABLS</w:t>
      </w:r>
      <w:r w:rsidR="00243456" w:rsidRPr="00C5744A">
        <w:rPr>
          <w:rFonts w:ascii="Century"/>
          <w:sz w:val="22"/>
          <w:szCs w:val="22"/>
        </w:rPr>
        <w:t>で推奨されるこの治療法の根拠となるエビデンス</w:t>
      </w:r>
      <w:r w:rsidR="00B3556C" w:rsidRPr="00C5744A">
        <w:rPr>
          <w:rFonts w:ascii="Century"/>
          <w:sz w:val="22"/>
          <w:szCs w:val="22"/>
        </w:rPr>
        <w:t>(5)</w:t>
      </w:r>
      <w:r w:rsidR="002671A3" w:rsidRPr="00C5744A">
        <w:rPr>
          <w:rFonts w:ascii="Century" w:hint="eastAsia"/>
          <w:sz w:val="22"/>
          <w:szCs w:val="22"/>
        </w:rPr>
        <w:t>に</w:t>
      </w:r>
      <w:r w:rsidR="00FC2385" w:rsidRPr="00C5744A">
        <w:rPr>
          <w:rFonts w:ascii="Century" w:hint="eastAsia"/>
          <w:sz w:val="22"/>
          <w:szCs w:val="22"/>
        </w:rPr>
        <w:t>おいて</w:t>
      </w:r>
      <w:r w:rsidR="002671A3" w:rsidRPr="00C5744A">
        <w:rPr>
          <w:rFonts w:ascii="Century" w:hint="eastAsia"/>
          <w:sz w:val="22"/>
          <w:szCs w:val="22"/>
        </w:rPr>
        <w:t>は</w:t>
      </w:r>
      <w:r w:rsidR="00FC2385" w:rsidRPr="00C5744A">
        <w:rPr>
          <w:rFonts w:ascii="Century" w:hint="eastAsia"/>
          <w:sz w:val="22"/>
          <w:szCs w:val="22"/>
        </w:rPr>
        <w:t>、輸液速度の調整が規定されておらず</w:t>
      </w:r>
      <w:r w:rsidR="00243456" w:rsidRPr="00C5744A">
        <w:rPr>
          <w:rFonts w:ascii="Century"/>
          <w:sz w:val="22"/>
          <w:szCs w:val="22"/>
        </w:rPr>
        <w:t>、</w:t>
      </w:r>
      <w:r w:rsidR="00FC2385" w:rsidRPr="00C5744A">
        <w:rPr>
          <w:rFonts w:ascii="Century" w:hint="eastAsia"/>
          <w:sz w:val="22"/>
          <w:szCs w:val="22"/>
        </w:rPr>
        <w:t>対象症例の年齢の平均値が</w:t>
      </w:r>
      <w:r w:rsidR="00FC2385" w:rsidRPr="00C5744A">
        <w:rPr>
          <w:rFonts w:ascii="Century" w:hint="eastAsia"/>
          <w:sz w:val="22"/>
          <w:szCs w:val="22"/>
        </w:rPr>
        <w:t>20</w:t>
      </w:r>
      <w:r w:rsidR="00FC2385" w:rsidRPr="00C5744A">
        <w:rPr>
          <w:rFonts w:ascii="Century" w:hint="eastAsia"/>
          <w:sz w:val="22"/>
          <w:szCs w:val="22"/>
        </w:rPr>
        <w:t>歳代と若く、また外傷の合併症例が多く含まれていると考えられることから、</w:t>
      </w:r>
      <w:r w:rsidR="009875DF" w:rsidRPr="00C5744A">
        <w:rPr>
          <w:rFonts w:ascii="Century" w:hint="eastAsia"/>
          <w:sz w:val="22"/>
          <w:szCs w:val="22"/>
        </w:rPr>
        <w:t>厳密には</w:t>
      </w:r>
      <w:r w:rsidR="00FC2385" w:rsidRPr="00C5744A">
        <w:rPr>
          <w:rFonts w:ascii="Century" w:hint="eastAsia"/>
          <w:sz w:val="22"/>
          <w:szCs w:val="22"/>
        </w:rPr>
        <w:t>先行研究とはいえない。なお</w:t>
      </w:r>
      <w:r w:rsidR="002671A3" w:rsidRPr="00C5744A">
        <w:rPr>
          <w:rFonts w:ascii="Century" w:hint="eastAsia"/>
          <w:sz w:val="22"/>
          <w:szCs w:val="22"/>
        </w:rPr>
        <w:t>、</w:t>
      </w:r>
      <w:r w:rsidR="00FC2385" w:rsidRPr="00C5744A">
        <w:rPr>
          <w:rFonts w:ascii="Century"/>
          <w:sz w:val="22"/>
          <w:szCs w:val="22"/>
        </w:rPr>
        <w:t>本邦</w:t>
      </w:r>
      <w:r w:rsidR="00FC2385" w:rsidRPr="00C5744A">
        <w:rPr>
          <w:rFonts w:ascii="Century" w:hint="eastAsia"/>
          <w:sz w:val="22"/>
          <w:szCs w:val="22"/>
        </w:rPr>
        <w:t>において</w:t>
      </w:r>
      <w:r w:rsidR="00243456" w:rsidRPr="00C5744A">
        <w:rPr>
          <w:rFonts w:ascii="Century"/>
          <w:sz w:val="22"/>
          <w:szCs w:val="22"/>
        </w:rPr>
        <w:t>は依然として従来どおりの輸液法で広範囲熱傷の治療が行われている</w:t>
      </w:r>
      <w:r w:rsidR="00FC2385" w:rsidRPr="00C5744A">
        <w:rPr>
          <w:rFonts w:ascii="Century" w:hint="eastAsia"/>
          <w:sz w:val="22"/>
          <w:szCs w:val="22"/>
        </w:rPr>
        <w:t>という現状がある</w:t>
      </w:r>
      <w:r w:rsidR="00243456" w:rsidRPr="00C5744A">
        <w:rPr>
          <w:rFonts w:ascii="Century"/>
          <w:sz w:val="22"/>
          <w:szCs w:val="22"/>
        </w:rPr>
        <w:t>。</w:t>
      </w:r>
      <w:r w:rsidR="00800AD8" w:rsidRPr="00C5744A">
        <w:rPr>
          <w:rFonts w:ascii="Century" w:hint="eastAsia"/>
          <w:sz w:val="22"/>
          <w:szCs w:val="22"/>
        </w:rPr>
        <w:t>輸液量が減ると腎障害は</w:t>
      </w:r>
      <w:r w:rsidR="00FC2385" w:rsidRPr="00C5744A">
        <w:rPr>
          <w:rFonts w:ascii="Century" w:hint="eastAsia"/>
          <w:sz w:val="22"/>
          <w:szCs w:val="22"/>
        </w:rPr>
        <w:t>発生し</w:t>
      </w:r>
      <w:r w:rsidR="00800AD8" w:rsidRPr="00C5744A">
        <w:rPr>
          <w:rFonts w:ascii="Century" w:hint="eastAsia"/>
          <w:sz w:val="22"/>
          <w:szCs w:val="22"/>
        </w:rPr>
        <w:t>やすくなるが、呼吸障害は生じにくくなる</w:t>
      </w:r>
      <w:r w:rsidR="006269A7" w:rsidRPr="00C5744A">
        <w:rPr>
          <w:rFonts w:ascii="Century" w:hint="eastAsia"/>
          <w:sz w:val="22"/>
          <w:szCs w:val="22"/>
        </w:rPr>
        <w:t>（</w:t>
      </w:r>
      <w:r w:rsidR="006269A7" w:rsidRPr="00C5744A">
        <w:rPr>
          <w:rFonts w:ascii="Century"/>
          <w:sz w:val="22"/>
          <w:szCs w:val="22"/>
        </w:rPr>
        <w:t>6</w:t>
      </w:r>
      <w:r w:rsidR="006269A7" w:rsidRPr="00C5744A">
        <w:rPr>
          <w:rFonts w:ascii="Century" w:hint="eastAsia"/>
          <w:sz w:val="22"/>
          <w:szCs w:val="22"/>
        </w:rPr>
        <w:t>）</w:t>
      </w:r>
      <w:r w:rsidR="00800AD8" w:rsidRPr="00C5744A">
        <w:rPr>
          <w:rFonts w:ascii="Century" w:hint="eastAsia"/>
          <w:sz w:val="22"/>
          <w:szCs w:val="22"/>
        </w:rPr>
        <w:t>。</w:t>
      </w:r>
      <w:r w:rsidR="00800AD8" w:rsidRPr="00C5744A">
        <w:rPr>
          <w:rFonts w:ascii="Century" w:hint="eastAsia"/>
          <w:sz w:val="22"/>
          <w:szCs w:val="22"/>
        </w:rPr>
        <w:t>ABLS</w:t>
      </w:r>
      <w:r w:rsidR="00800AD8" w:rsidRPr="00C5744A">
        <w:rPr>
          <w:rFonts w:ascii="Century" w:hint="eastAsia"/>
          <w:sz w:val="22"/>
          <w:szCs w:val="22"/>
        </w:rPr>
        <w:t>提唱法であれば、腎障害をおこすことなく、呼吸障害が改善すると期待される。</w:t>
      </w:r>
      <w:r w:rsidR="00243456" w:rsidRPr="00C5744A">
        <w:rPr>
          <w:rFonts w:ascii="Century"/>
          <w:sz w:val="22"/>
          <w:szCs w:val="22"/>
        </w:rPr>
        <w:t>日本救急医学会と日本熱傷学会では、現在の本邦におけるガイドラインに記載されている従来の輸液法</w:t>
      </w:r>
      <w:r w:rsidR="00243456" w:rsidRPr="00C5744A">
        <w:rPr>
          <w:rFonts w:ascii="Century" w:hint="eastAsia"/>
          <w:sz w:val="22"/>
          <w:szCs w:val="22"/>
        </w:rPr>
        <w:t>(</w:t>
      </w:r>
      <w:r w:rsidR="003D202C" w:rsidRPr="00C5744A">
        <w:rPr>
          <w:rFonts w:ascii="Century"/>
          <w:sz w:val="22"/>
          <w:szCs w:val="22"/>
        </w:rPr>
        <w:t>6</w:t>
      </w:r>
      <w:r w:rsidR="00243456" w:rsidRPr="00C5744A">
        <w:rPr>
          <w:rFonts w:ascii="Century"/>
          <w:sz w:val="22"/>
          <w:szCs w:val="22"/>
        </w:rPr>
        <w:t>)</w:t>
      </w:r>
      <w:r w:rsidR="00243456" w:rsidRPr="00C5744A">
        <w:rPr>
          <w:rFonts w:ascii="Century"/>
          <w:sz w:val="22"/>
          <w:szCs w:val="22"/>
        </w:rPr>
        <w:t>か、米国が新たに提唱している輸液法のどちらが広範囲熱傷患者に有益な治療なのか、本邦における今後の初期輸液の方向性を決め、世界に発信するために、科学的な多施設共</w:t>
      </w:r>
      <w:r w:rsidR="00243456" w:rsidRPr="00C5744A">
        <w:rPr>
          <w:rFonts w:ascii="Century"/>
          <w:sz w:val="22"/>
          <w:szCs w:val="22"/>
        </w:rPr>
        <w:lastRenderedPageBreak/>
        <w:t>同前向きの無作為化比較対照試験を実施することになった</w:t>
      </w:r>
      <w:r w:rsidR="00243456" w:rsidRPr="00C5744A">
        <w:rPr>
          <w:rFonts w:ascii="Century" w:hint="eastAsia"/>
          <w:sz w:val="22"/>
          <w:szCs w:val="22"/>
        </w:rPr>
        <w:t>。</w:t>
      </w:r>
    </w:p>
    <w:p w14:paraId="6ABF6623" w14:textId="77777777" w:rsidR="00D87C77" w:rsidRPr="00C5744A" w:rsidRDefault="00D87C77" w:rsidP="00910380">
      <w:pPr>
        <w:pStyle w:val="a3"/>
        <w:wordWrap/>
        <w:snapToGrid w:val="0"/>
        <w:spacing w:line="320" w:lineRule="atLeast"/>
        <w:outlineLvl w:val="0"/>
        <w:rPr>
          <w:rFonts w:ascii="Century"/>
          <w:sz w:val="22"/>
        </w:rPr>
      </w:pPr>
    </w:p>
    <w:p w14:paraId="079D9310" w14:textId="23A6277A" w:rsidR="00D55442" w:rsidRPr="00C5744A" w:rsidRDefault="00883DE3" w:rsidP="00910380">
      <w:pPr>
        <w:pStyle w:val="a3"/>
        <w:wordWrap/>
        <w:snapToGrid w:val="0"/>
        <w:spacing w:line="320" w:lineRule="atLeast"/>
        <w:outlineLvl w:val="0"/>
        <w:rPr>
          <w:rFonts w:ascii="Century"/>
          <w:b/>
          <w:bCs/>
          <w:sz w:val="24"/>
          <w:szCs w:val="24"/>
        </w:rPr>
      </w:pPr>
      <w:bookmarkStart w:id="6" w:name="_Toc240945965"/>
      <w:bookmarkStart w:id="7" w:name="_Toc240946065"/>
      <w:bookmarkStart w:id="8" w:name="_Toc240947642"/>
      <w:r w:rsidRPr="00C5744A">
        <w:rPr>
          <w:rFonts w:ascii="Century"/>
          <w:b/>
          <w:bCs/>
          <w:sz w:val="24"/>
          <w:szCs w:val="24"/>
        </w:rPr>
        <w:t>2</w:t>
      </w:r>
      <w:r w:rsidR="00902B3C" w:rsidRPr="00C5744A">
        <w:rPr>
          <w:rFonts w:ascii="Century"/>
          <w:b/>
          <w:bCs/>
          <w:sz w:val="24"/>
          <w:szCs w:val="24"/>
        </w:rPr>
        <w:t>．</w:t>
      </w:r>
      <w:r w:rsidR="00421386" w:rsidRPr="00C5744A">
        <w:rPr>
          <w:rFonts w:ascii="Century" w:hint="eastAsia"/>
          <w:b/>
          <w:bCs/>
          <w:sz w:val="24"/>
          <w:szCs w:val="24"/>
        </w:rPr>
        <w:t>研究</w:t>
      </w:r>
      <w:r w:rsidR="00B912EA" w:rsidRPr="00C5744A">
        <w:rPr>
          <w:rFonts w:ascii="Century" w:hint="eastAsia"/>
          <w:b/>
          <w:bCs/>
          <w:sz w:val="24"/>
          <w:szCs w:val="24"/>
        </w:rPr>
        <w:t>の目的</w:t>
      </w:r>
      <w:bookmarkEnd w:id="6"/>
      <w:bookmarkEnd w:id="7"/>
      <w:bookmarkEnd w:id="8"/>
    </w:p>
    <w:p w14:paraId="431F8F80" w14:textId="0281838F" w:rsidR="00EF461F" w:rsidRPr="00C5744A" w:rsidRDefault="00EF461F" w:rsidP="00EF36B0">
      <w:pPr>
        <w:snapToGrid w:val="0"/>
        <w:spacing w:line="320" w:lineRule="atLeast"/>
        <w:ind w:leftChars="202" w:left="424" w:firstLineChars="100" w:firstLine="220"/>
        <w:rPr>
          <w:sz w:val="22"/>
          <w:szCs w:val="22"/>
        </w:rPr>
      </w:pPr>
      <w:r w:rsidRPr="00C5744A">
        <w:rPr>
          <w:rFonts w:hint="eastAsia"/>
          <w:sz w:val="22"/>
          <w:szCs w:val="22"/>
        </w:rPr>
        <w:t>広範囲熱傷の急性期における初期輸液量について、米国熱傷学会が提唱する従来の半量からの輸液開始が、</w:t>
      </w:r>
      <w:r w:rsidRPr="00C5744A">
        <w:rPr>
          <w:rFonts w:hint="eastAsia"/>
          <w:sz w:val="22"/>
          <w:szCs w:val="22"/>
        </w:rPr>
        <w:t>fluid creep</w:t>
      </w:r>
      <w:r w:rsidR="00CE62A3" w:rsidRPr="00C5744A">
        <w:rPr>
          <w:rFonts w:hint="eastAsia"/>
          <w:sz w:val="22"/>
          <w:szCs w:val="22"/>
        </w:rPr>
        <w:t>（輸液療法の弊害）を軽減する、とい</w:t>
      </w:r>
      <w:r w:rsidRPr="00C5744A">
        <w:rPr>
          <w:rFonts w:hint="eastAsia"/>
          <w:sz w:val="22"/>
          <w:szCs w:val="22"/>
        </w:rPr>
        <w:t>う</w:t>
      </w:r>
      <w:r w:rsidR="0066488C" w:rsidRPr="00C5744A">
        <w:rPr>
          <w:rFonts w:hint="eastAsia"/>
          <w:sz w:val="22"/>
          <w:szCs w:val="22"/>
        </w:rPr>
        <w:t>仮説</w:t>
      </w:r>
      <w:r w:rsidRPr="00C5744A">
        <w:rPr>
          <w:rFonts w:hint="eastAsia"/>
          <w:sz w:val="22"/>
        </w:rPr>
        <w:t>を証明する。</w:t>
      </w:r>
    </w:p>
    <w:p w14:paraId="33CD80CD" w14:textId="77777777" w:rsidR="007B4D29" w:rsidRPr="00C5744A" w:rsidRDefault="007B4D29" w:rsidP="00910380">
      <w:pPr>
        <w:pStyle w:val="a3"/>
        <w:wordWrap/>
        <w:snapToGrid w:val="0"/>
        <w:spacing w:line="320" w:lineRule="atLeast"/>
        <w:rPr>
          <w:rFonts w:ascii="Century"/>
          <w:sz w:val="22"/>
          <w:szCs w:val="22"/>
        </w:rPr>
      </w:pPr>
    </w:p>
    <w:p w14:paraId="6652E0C7" w14:textId="77777777" w:rsidR="003A1AF4" w:rsidRPr="00C5744A" w:rsidRDefault="003A1AF4" w:rsidP="00910380">
      <w:pPr>
        <w:pStyle w:val="a3"/>
        <w:wordWrap/>
        <w:snapToGrid w:val="0"/>
        <w:spacing w:line="320" w:lineRule="atLeast"/>
        <w:outlineLvl w:val="0"/>
        <w:rPr>
          <w:rFonts w:ascii="Century"/>
          <w:b/>
          <w:bCs/>
          <w:sz w:val="24"/>
          <w:szCs w:val="24"/>
        </w:rPr>
      </w:pPr>
      <w:bookmarkStart w:id="9" w:name="_Toc240945966"/>
      <w:bookmarkStart w:id="10" w:name="_Toc240946066"/>
      <w:bookmarkStart w:id="11" w:name="_Toc240947643"/>
      <w:r w:rsidRPr="00C5744A">
        <w:rPr>
          <w:rFonts w:ascii="Century" w:hint="eastAsia"/>
          <w:b/>
          <w:bCs/>
          <w:sz w:val="24"/>
          <w:szCs w:val="24"/>
        </w:rPr>
        <w:t>3</w:t>
      </w:r>
      <w:r w:rsidR="00902B3C" w:rsidRPr="00C5744A">
        <w:rPr>
          <w:rFonts w:ascii="Century"/>
          <w:b/>
          <w:bCs/>
          <w:sz w:val="24"/>
          <w:szCs w:val="24"/>
        </w:rPr>
        <w:t>．</w:t>
      </w:r>
      <w:r w:rsidRPr="00C5744A">
        <w:rPr>
          <w:rFonts w:ascii="Century" w:hint="eastAsia"/>
          <w:b/>
          <w:bCs/>
          <w:sz w:val="24"/>
          <w:szCs w:val="24"/>
        </w:rPr>
        <w:t>試験薬の概要</w:t>
      </w:r>
      <w:bookmarkEnd w:id="9"/>
      <w:bookmarkEnd w:id="10"/>
      <w:bookmarkEnd w:id="11"/>
    </w:p>
    <w:p w14:paraId="14862636" w14:textId="77777777" w:rsidR="003A1AF4" w:rsidRPr="00C5744A" w:rsidRDefault="003A1AF4" w:rsidP="00910380">
      <w:pPr>
        <w:pStyle w:val="a3"/>
        <w:wordWrap/>
        <w:snapToGrid w:val="0"/>
        <w:spacing w:line="320" w:lineRule="atLeast"/>
        <w:ind w:leftChars="135" w:left="283"/>
        <w:rPr>
          <w:rFonts w:ascii="Century"/>
          <w:sz w:val="22"/>
          <w:szCs w:val="22"/>
        </w:rPr>
      </w:pPr>
      <w:r w:rsidRPr="00C5744A">
        <w:rPr>
          <w:rFonts w:ascii="Century" w:hint="eastAsia"/>
          <w:sz w:val="22"/>
          <w:szCs w:val="22"/>
        </w:rPr>
        <w:t>試験薬名：</w:t>
      </w:r>
      <w:r w:rsidR="003E0037" w:rsidRPr="00C5744A">
        <w:rPr>
          <w:rFonts w:ascii="Century" w:hint="eastAsia"/>
          <w:sz w:val="22"/>
          <w:szCs w:val="22"/>
        </w:rPr>
        <w:t>ラクテック注など、乳酸加リンゲル液</w:t>
      </w:r>
      <w:r w:rsidR="00CC04B8" w:rsidRPr="00C5744A">
        <w:rPr>
          <w:rFonts w:ascii="Century" w:hint="eastAsia"/>
          <w:sz w:val="22"/>
          <w:szCs w:val="22"/>
        </w:rPr>
        <w:t>、略号（該当しない）</w:t>
      </w:r>
    </w:p>
    <w:p w14:paraId="79749904" w14:textId="77777777" w:rsidR="003A1AF4" w:rsidRPr="00C5744A" w:rsidRDefault="003A1AF4" w:rsidP="00910380">
      <w:pPr>
        <w:pStyle w:val="a3"/>
        <w:wordWrap/>
        <w:snapToGrid w:val="0"/>
        <w:spacing w:line="320" w:lineRule="atLeast"/>
        <w:ind w:leftChars="135" w:left="283"/>
        <w:rPr>
          <w:rFonts w:ascii="Century"/>
          <w:sz w:val="22"/>
          <w:szCs w:val="22"/>
        </w:rPr>
      </w:pPr>
      <w:r w:rsidRPr="00C5744A">
        <w:rPr>
          <w:rFonts w:ascii="Century" w:hint="eastAsia"/>
          <w:sz w:val="22"/>
          <w:szCs w:val="22"/>
        </w:rPr>
        <w:t>製造元：</w:t>
      </w:r>
      <w:r w:rsidR="003E0037" w:rsidRPr="00C5744A">
        <w:rPr>
          <w:rFonts w:ascii="Century" w:hint="eastAsia"/>
          <w:sz w:val="22"/>
          <w:szCs w:val="22"/>
        </w:rPr>
        <w:t>大塚工場など</w:t>
      </w:r>
    </w:p>
    <w:p w14:paraId="091F1F86" w14:textId="77777777" w:rsidR="003A1AF4" w:rsidRPr="00C5744A" w:rsidRDefault="003A1AF4" w:rsidP="00910380">
      <w:pPr>
        <w:pStyle w:val="a3"/>
        <w:wordWrap/>
        <w:snapToGrid w:val="0"/>
        <w:spacing w:line="320" w:lineRule="atLeast"/>
        <w:ind w:leftChars="135" w:left="283"/>
        <w:rPr>
          <w:rFonts w:ascii="Century"/>
          <w:sz w:val="22"/>
          <w:szCs w:val="22"/>
        </w:rPr>
      </w:pPr>
      <w:r w:rsidRPr="00C5744A">
        <w:rPr>
          <w:rFonts w:ascii="Century" w:hint="eastAsia"/>
          <w:sz w:val="22"/>
          <w:szCs w:val="22"/>
        </w:rPr>
        <w:t>薬効分類：</w:t>
      </w:r>
      <w:r w:rsidR="003E0037" w:rsidRPr="00C5744A">
        <w:rPr>
          <w:rFonts w:ascii="Century" w:hint="eastAsia"/>
          <w:sz w:val="22"/>
          <w:szCs w:val="22"/>
        </w:rPr>
        <w:t>輸液製剤</w:t>
      </w:r>
    </w:p>
    <w:p w14:paraId="0A090EE8" w14:textId="77777777" w:rsidR="003A1AF4" w:rsidRPr="00C5744A" w:rsidRDefault="003A1AF4" w:rsidP="00910380">
      <w:pPr>
        <w:pStyle w:val="a3"/>
        <w:wordWrap/>
        <w:snapToGrid w:val="0"/>
        <w:spacing w:line="320" w:lineRule="atLeast"/>
        <w:ind w:leftChars="135" w:left="283"/>
        <w:rPr>
          <w:rFonts w:ascii="Century"/>
          <w:sz w:val="22"/>
          <w:szCs w:val="22"/>
        </w:rPr>
      </w:pPr>
      <w:r w:rsidRPr="00C5744A">
        <w:rPr>
          <w:rFonts w:ascii="Century" w:hint="eastAsia"/>
          <w:sz w:val="22"/>
          <w:szCs w:val="22"/>
        </w:rPr>
        <w:t>作用機序：</w:t>
      </w:r>
      <w:r w:rsidR="003E0037" w:rsidRPr="00C5744A">
        <w:rPr>
          <w:rFonts w:ascii="Century" w:hint="eastAsia"/>
          <w:sz w:val="22"/>
          <w:szCs w:val="22"/>
        </w:rPr>
        <w:t>細胞外液の電解質組成に近似しており、適切な電解質及び水分の補給が可能</w:t>
      </w:r>
    </w:p>
    <w:p w14:paraId="188D88BD" w14:textId="77777777" w:rsidR="003A1AF4" w:rsidRPr="00C5744A" w:rsidRDefault="003A1AF4" w:rsidP="00910380">
      <w:pPr>
        <w:pStyle w:val="a3"/>
        <w:wordWrap/>
        <w:snapToGrid w:val="0"/>
        <w:spacing w:line="320" w:lineRule="atLeast"/>
        <w:ind w:leftChars="135" w:left="283"/>
        <w:rPr>
          <w:rFonts w:ascii="Century"/>
          <w:sz w:val="22"/>
          <w:szCs w:val="22"/>
        </w:rPr>
      </w:pPr>
      <w:r w:rsidRPr="00C5744A">
        <w:rPr>
          <w:rFonts w:ascii="Century" w:hint="eastAsia"/>
          <w:sz w:val="22"/>
          <w:szCs w:val="22"/>
        </w:rPr>
        <w:t>適応症：</w:t>
      </w:r>
      <w:r w:rsidR="003E0037" w:rsidRPr="00C5744A">
        <w:rPr>
          <w:rFonts w:ascii="Century" w:hint="eastAsia"/>
          <w:sz w:val="22"/>
          <w:szCs w:val="22"/>
        </w:rPr>
        <w:t>循環血液量及び組織間液の減少時における細胞外液の補給・補正</w:t>
      </w:r>
    </w:p>
    <w:p w14:paraId="08C385D1" w14:textId="77777777" w:rsidR="003A1AF4" w:rsidRPr="00C5744A" w:rsidRDefault="003A1AF4" w:rsidP="00910380">
      <w:pPr>
        <w:pStyle w:val="a3"/>
        <w:wordWrap/>
        <w:snapToGrid w:val="0"/>
        <w:spacing w:line="320" w:lineRule="atLeast"/>
        <w:ind w:leftChars="135" w:left="283"/>
        <w:rPr>
          <w:rFonts w:ascii="Century"/>
          <w:sz w:val="22"/>
          <w:szCs w:val="22"/>
        </w:rPr>
      </w:pPr>
      <w:r w:rsidRPr="00C5744A">
        <w:rPr>
          <w:rFonts w:ascii="Century" w:hint="eastAsia"/>
          <w:sz w:val="22"/>
          <w:szCs w:val="22"/>
        </w:rPr>
        <w:t>用法、用量：</w:t>
      </w:r>
      <w:r w:rsidR="003E0037" w:rsidRPr="00C5744A">
        <w:rPr>
          <w:rFonts w:ascii="Century" w:hint="eastAsia"/>
          <w:sz w:val="22"/>
          <w:szCs w:val="22"/>
        </w:rPr>
        <w:t>通常成人、</w:t>
      </w:r>
      <w:r w:rsidR="003E0037" w:rsidRPr="00C5744A">
        <w:rPr>
          <w:rFonts w:ascii="Century" w:hint="eastAsia"/>
          <w:sz w:val="22"/>
          <w:szCs w:val="22"/>
        </w:rPr>
        <w:t>1</w:t>
      </w:r>
      <w:r w:rsidR="003E0037" w:rsidRPr="00C5744A">
        <w:rPr>
          <w:rFonts w:ascii="Century" w:hint="eastAsia"/>
          <w:sz w:val="22"/>
          <w:szCs w:val="22"/>
        </w:rPr>
        <w:t>回</w:t>
      </w:r>
      <w:r w:rsidR="003E0037" w:rsidRPr="00C5744A">
        <w:rPr>
          <w:rFonts w:ascii="Century"/>
          <w:sz w:val="22"/>
          <w:szCs w:val="22"/>
        </w:rPr>
        <w:t>500~1000ml</w:t>
      </w:r>
      <w:r w:rsidR="003E0037" w:rsidRPr="00C5744A">
        <w:rPr>
          <w:rFonts w:ascii="Century" w:hint="eastAsia"/>
          <w:sz w:val="22"/>
          <w:szCs w:val="22"/>
        </w:rPr>
        <w:t>を点滴静注する</w:t>
      </w:r>
    </w:p>
    <w:p w14:paraId="4FF15D85" w14:textId="77777777" w:rsidR="003A1AF4" w:rsidRPr="00C5744A" w:rsidRDefault="003A1AF4" w:rsidP="00910380">
      <w:pPr>
        <w:pStyle w:val="a3"/>
        <w:wordWrap/>
        <w:snapToGrid w:val="0"/>
        <w:spacing w:line="320" w:lineRule="atLeast"/>
        <w:ind w:leftChars="135" w:left="283"/>
        <w:rPr>
          <w:rFonts w:ascii="Century"/>
          <w:sz w:val="22"/>
          <w:szCs w:val="22"/>
        </w:rPr>
      </w:pPr>
      <w:r w:rsidRPr="00C5744A">
        <w:rPr>
          <w:rFonts w:ascii="Century" w:hint="eastAsia"/>
          <w:sz w:val="22"/>
          <w:szCs w:val="22"/>
        </w:rPr>
        <w:t>禁忌：</w:t>
      </w:r>
      <w:r w:rsidR="002D2993" w:rsidRPr="00C5744A">
        <w:rPr>
          <w:rFonts w:ascii="Century" w:hint="eastAsia"/>
          <w:sz w:val="22"/>
          <w:szCs w:val="22"/>
        </w:rPr>
        <w:t>高乳酸血症の患者</w:t>
      </w:r>
    </w:p>
    <w:p w14:paraId="799D92CD" w14:textId="77777777" w:rsidR="004701F8" w:rsidRPr="00C5744A" w:rsidRDefault="004701F8" w:rsidP="00910380">
      <w:pPr>
        <w:pStyle w:val="a3"/>
        <w:wordWrap/>
        <w:snapToGrid w:val="0"/>
        <w:spacing w:line="320" w:lineRule="atLeast"/>
        <w:ind w:leftChars="135" w:left="283"/>
        <w:rPr>
          <w:rFonts w:ascii="Century"/>
          <w:sz w:val="22"/>
          <w:szCs w:val="22"/>
        </w:rPr>
      </w:pPr>
      <w:r w:rsidRPr="00C5744A">
        <w:rPr>
          <w:rFonts w:ascii="Century" w:hint="eastAsia"/>
          <w:sz w:val="22"/>
          <w:szCs w:val="22"/>
        </w:rPr>
        <w:t>主な臨床使用成績：</w:t>
      </w:r>
      <w:r w:rsidR="003E0037" w:rsidRPr="00C5744A">
        <w:rPr>
          <w:rFonts w:ascii="Century" w:hint="eastAsia"/>
          <w:sz w:val="22"/>
          <w:szCs w:val="22"/>
        </w:rPr>
        <w:t>販売後</w:t>
      </w:r>
      <w:r w:rsidR="003E0037" w:rsidRPr="00C5744A">
        <w:rPr>
          <w:rFonts w:ascii="Century" w:hint="eastAsia"/>
          <w:sz w:val="22"/>
          <w:szCs w:val="22"/>
        </w:rPr>
        <w:t>20</w:t>
      </w:r>
      <w:r w:rsidR="003E0037" w:rsidRPr="00C5744A">
        <w:rPr>
          <w:rFonts w:ascii="Century" w:hint="eastAsia"/>
          <w:sz w:val="22"/>
          <w:szCs w:val="22"/>
        </w:rPr>
        <w:t>年以上経過</w:t>
      </w:r>
    </w:p>
    <w:p w14:paraId="2D15BA5C" w14:textId="77777777" w:rsidR="003A1AF4" w:rsidRPr="00C5744A" w:rsidRDefault="008662D8" w:rsidP="00910380">
      <w:pPr>
        <w:pStyle w:val="a3"/>
        <w:wordWrap/>
        <w:snapToGrid w:val="0"/>
        <w:spacing w:line="320" w:lineRule="atLeast"/>
        <w:ind w:leftChars="135" w:left="283"/>
        <w:rPr>
          <w:rFonts w:ascii="Century"/>
          <w:sz w:val="22"/>
          <w:szCs w:val="22"/>
        </w:rPr>
      </w:pPr>
      <w:r w:rsidRPr="00C5744A">
        <w:rPr>
          <w:rFonts w:ascii="Century" w:hint="eastAsia"/>
          <w:sz w:val="22"/>
          <w:szCs w:val="22"/>
        </w:rPr>
        <w:t>副作用：</w:t>
      </w:r>
      <w:r w:rsidR="00CC04B8" w:rsidRPr="00C5744A">
        <w:rPr>
          <w:rFonts w:ascii="Century" w:hint="eastAsia"/>
          <w:sz w:val="22"/>
          <w:szCs w:val="22"/>
        </w:rPr>
        <w:t>過敏症（</w:t>
      </w:r>
      <w:r w:rsidR="003E0037" w:rsidRPr="00C5744A">
        <w:rPr>
          <w:rFonts w:ascii="Century" w:hint="eastAsia"/>
          <w:sz w:val="22"/>
          <w:szCs w:val="22"/>
        </w:rPr>
        <w:t>紅斑、蕁麻疹、掻痒感</w:t>
      </w:r>
      <w:r w:rsidR="00CC04B8" w:rsidRPr="00C5744A">
        <w:rPr>
          <w:rFonts w:ascii="Century" w:hint="eastAsia"/>
          <w:sz w:val="22"/>
          <w:szCs w:val="22"/>
        </w:rPr>
        <w:t>）、大量・急速投与（肺水腫、脳浮腫、末梢の浮腫）</w:t>
      </w:r>
    </w:p>
    <w:p w14:paraId="359B26E0" w14:textId="77777777" w:rsidR="003A1AF4" w:rsidRPr="00C5744A" w:rsidRDefault="008662D8" w:rsidP="00910380">
      <w:pPr>
        <w:pStyle w:val="a3"/>
        <w:wordWrap/>
        <w:snapToGrid w:val="0"/>
        <w:spacing w:line="320" w:lineRule="atLeast"/>
        <w:ind w:leftChars="135" w:left="283"/>
        <w:rPr>
          <w:rFonts w:ascii="Century"/>
          <w:sz w:val="22"/>
          <w:szCs w:val="22"/>
        </w:rPr>
      </w:pPr>
      <w:r w:rsidRPr="00C5744A">
        <w:rPr>
          <w:rFonts w:ascii="Century" w:hint="eastAsia"/>
          <w:sz w:val="22"/>
          <w:szCs w:val="22"/>
        </w:rPr>
        <w:t>相互作用、使用上の注意事項：</w:t>
      </w:r>
      <w:r w:rsidR="00CC04B8" w:rsidRPr="00C5744A">
        <w:rPr>
          <w:rFonts w:ascii="Century" w:hint="eastAsia"/>
          <w:sz w:val="22"/>
          <w:szCs w:val="22"/>
        </w:rPr>
        <w:t>腎不全・心不全等は慎重投与</w:t>
      </w:r>
    </w:p>
    <w:p w14:paraId="1C2F35D8" w14:textId="77777777" w:rsidR="003A1AF4" w:rsidRPr="00C5744A" w:rsidRDefault="003A1AF4" w:rsidP="00910380">
      <w:pPr>
        <w:pStyle w:val="a3"/>
        <w:wordWrap/>
        <w:snapToGrid w:val="0"/>
        <w:spacing w:line="320" w:lineRule="atLeast"/>
        <w:rPr>
          <w:rFonts w:ascii="Century"/>
          <w:sz w:val="22"/>
          <w:szCs w:val="22"/>
        </w:rPr>
      </w:pPr>
    </w:p>
    <w:p w14:paraId="5A316A78" w14:textId="77777777" w:rsidR="003A1AF4" w:rsidRPr="00C5744A" w:rsidRDefault="004701F8" w:rsidP="00910380">
      <w:pPr>
        <w:pStyle w:val="a3"/>
        <w:wordWrap/>
        <w:snapToGrid w:val="0"/>
        <w:spacing w:line="320" w:lineRule="atLeast"/>
        <w:ind w:leftChars="135" w:left="283"/>
        <w:rPr>
          <w:rFonts w:ascii="Century"/>
          <w:sz w:val="22"/>
          <w:szCs w:val="22"/>
        </w:rPr>
      </w:pPr>
      <w:r w:rsidRPr="00C5744A">
        <w:rPr>
          <w:rFonts w:ascii="Century" w:hint="eastAsia"/>
          <w:sz w:val="22"/>
          <w:szCs w:val="22"/>
        </w:rPr>
        <w:t>＊詳細は添付文書を参照のこと。</w:t>
      </w:r>
    </w:p>
    <w:p w14:paraId="3AD8D404" w14:textId="77777777" w:rsidR="007B4D29" w:rsidRPr="00C5744A" w:rsidRDefault="007B4D29" w:rsidP="00910380">
      <w:pPr>
        <w:pStyle w:val="a3"/>
        <w:wordWrap/>
        <w:snapToGrid w:val="0"/>
        <w:spacing w:line="320" w:lineRule="atLeast"/>
        <w:rPr>
          <w:rFonts w:ascii="Century"/>
          <w:b/>
          <w:bCs/>
          <w:sz w:val="24"/>
          <w:szCs w:val="24"/>
        </w:rPr>
      </w:pPr>
    </w:p>
    <w:p w14:paraId="6FB7388C" w14:textId="193D7028" w:rsidR="00D55442" w:rsidRPr="00C5744A" w:rsidRDefault="004701F8" w:rsidP="00910380">
      <w:pPr>
        <w:pStyle w:val="a3"/>
        <w:wordWrap/>
        <w:snapToGrid w:val="0"/>
        <w:spacing w:line="320" w:lineRule="atLeast"/>
        <w:outlineLvl w:val="0"/>
        <w:rPr>
          <w:rFonts w:ascii="Century"/>
          <w:b/>
          <w:bCs/>
          <w:sz w:val="24"/>
          <w:szCs w:val="24"/>
        </w:rPr>
      </w:pPr>
      <w:bookmarkStart w:id="12" w:name="_Toc240945967"/>
      <w:bookmarkStart w:id="13" w:name="_Toc240946067"/>
      <w:bookmarkStart w:id="14" w:name="_Toc240947644"/>
      <w:r w:rsidRPr="00C5744A">
        <w:rPr>
          <w:rFonts w:ascii="Century" w:hint="eastAsia"/>
          <w:b/>
          <w:bCs/>
          <w:sz w:val="24"/>
          <w:szCs w:val="24"/>
        </w:rPr>
        <w:t>4</w:t>
      </w:r>
      <w:r w:rsidR="00902B3C" w:rsidRPr="00C5744A">
        <w:rPr>
          <w:rFonts w:ascii="Century"/>
          <w:b/>
          <w:bCs/>
          <w:sz w:val="24"/>
          <w:szCs w:val="24"/>
        </w:rPr>
        <w:t>．</w:t>
      </w:r>
      <w:r w:rsidR="00D55442" w:rsidRPr="00C5744A">
        <w:rPr>
          <w:rFonts w:ascii="Century" w:hint="eastAsia"/>
          <w:b/>
          <w:bCs/>
          <w:sz w:val="24"/>
          <w:szCs w:val="24"/>
        </w:rPr>
        <w:t>対象患者</w:t>
      </w:r>
      <w:r w:rsidR="002545F3" w:rsidRPr="00C5744A">
        <w:rPr>
          <w:rFonts w:ascii="Century" w:hint="eastAsia"/>
          <w:b/>
          <w:bCs/>
          <w:sz w:val="24"/>
          <w:szCs w:val="24"/>
        </w:rPr>
        <w:t>および適格性の基準</w:t>
      </w:r>
      <w:bookmarkEnd w:id="12"/>
      <w:bookmarkEnd w:id="13"/>
      <w:bookmarkEnd w:id="14"/>
    </w:p>
    <w:p w14:paraId="630149FE" w14:textId="77777777" w:rsidR="002545F3" w:rsidRPr="00C5744A" w:rsidRDefault="002545F3" w:rsidP="00EF36B0">
      <w:pPr>
        <w:pStyle w:val="a3"/>
        <w:wordWrap/>
        <w:snapToGrid w:val="0"/>
        <w:spacing w:line="320" w:lineRule="atLeast"/>
        <w:ind w:leftChars="202" w:left="424" w:firstLine="143"/>
        <w:rPr>
          <w:rFonts w:ascii="Century"/>
          <w:sz w:val="22"/>
          <w:szCs w:val="22"/>
        </w:rPr>
      </w:pPr>
      <w:r w:rsidRPr="00C5744A">
        <w:rPr>
          <w:rFonts w:ascii="Century"/>
          <w:sz w:val="22"/>
          <w:szCs w:val="22"/>
        </w:rPr>
        <w:t>（</w:t>
      </w:r>
      <w:r w:rsidRPr="00C5744A">
        <w:rPr>
          <w:rFonts w:ascii="Century"/>
          <w:sz w:val="22"/>
          <w:szCs w:val="22"/>
        </w:rPr>
        <w:t>1</w:t>
      </w:r>
      <w:r w:rsidRPr="00C5744A">
        <w:rPr>
          <w:rFonts w:ascii="Century"/>
          <w:sz w:val="22"/>
          <w:szCs w:val="22"/>
        </w:rPr>
        <w:t>）</w:t>
      </w:r>
      <w:r w:rsidRPr="00C5744A">
        <w:rPr>
          <w:rFonts w:ascii="Century" w:hint="eastAsia"/>
          <w:sz w:val="22"/>
          <w:szCs w:val="22"/>
        </w:rPr>
        <w:t>対象患者のうち、</w:t>
      </w:r>
      <w:r w:rsidRPr="00C5744A">
        <w:rPr>
          <w:rFonts w:ascii="Century"/>
          <w:sz w:val="22"/>
          <w:szCs w:val="22"/>
        </w:rPr>
        <w:t>（</w:t>
      </w:r>
      <w:r w:rsidRPr="00C5744A">
        <w:rPr>
          <w:rFonts w:ascii="Century"/>
          <w:sz w:val="22"/>
          <w:szCs w:val="22"/>
        </w:rPr>
        <w:t>2</w:t>
      </w:r>
      <w:r w:rsidRPr="00C5744A">
        <w:rPr>
          <w:rFonts w:ascii="Century"/>
          <w:sz w:val="22"/>
          <w:szCs w:val="22"/>
        </w:rPr>
        <w:t>）</w:t>
      </w:r>
      <w:r w:rsidRPr="00C5744A">
        <w:rPr>
          <w:rFonts w:ascii="Century" w:hint="eastAsia"/>
          <w:sz w:val="22"/>
          <w:szCs w:val="22"/>
        </w:rPr>
        <w:t>選択基準をすべて満たし、かつ</w:t>
      </w:r>
      <w:r w:rsidRPr="00C5744A">
        <w:rPr>
          <w:rFonts w:ascii="Century"/>
          <w:sz w:val="22"/>
          <w:szCs w:val="22"/>
        </w:rPr>
        <w:t>（</w:t>
      </w:r>
      <w:r w:rsidRPr="00C5744A">
        <w:rPr>
          <w:rFonts w:ascii="Century"/>
          <w:sz w:val="22"/>
          <w:szCs w:val="22"/>
        </w:rPr>
        <w:t>3</w:t>
      </w:r>
      <w:r w:rsidRPr="00C5744A">
        <w:rPr>
          <w:rFonts w:ascii="Century"/>
          <w:sz w:val="22"/>
          <w:szCs w:val="22"/>
        </w:rPr>
        <w:t>）</w:t>
      </w:r>
      <w:r w:rsidRPr="00C5744A">
        <w:rPr>
          <w:rFonts w:ascii="Century" w:hint="eastAsia"/>
          <w:sz w:val="22"/>
          <w:szCs w:val="22"/>
        </w:rPr>
        <w:t>除外基準のいずれにも該当しない場合を適格とする。</w:t>
      </w:r>
    </w:p>
    <w:p w14:paraId="43808E48" w14:textId="77777777" w:rsidR="002545F3" w:rsidRPr="00C5744A" w:rsidRDefault="002545F3" w:rsidP="00910380">
      <w:pPr>
        <w:pStyle w:val="af4"/>
        <w:snapToGrid w:val="0"/>
        <w:spacing w:line="320" w:lineRule="atLeast"/>
        <w:ind w:leftChars="0" w:left="0"/>
        <w:rPr>
          <w:sz w:val="22"/>
          <w:szCs w:val="22"/>
        </w:rPr>
      </w:pPr>
      <w:r w:rsidRPr="00C5744A">
        <w:rPr>
          <w:sz w:val="22"/>
          <w:szCs w:val="22"/>
        </w:rPr>
        <w:t>（</w:t>
      </w:r>
      <w:r w:rsidRPr="00C5744A">
        <w:rPr>
          <w:sz w:val="22"/>
          <w:szCs w:val="22"/>
        </w:rPr>
        <w:t>1</w:t>
      </w:r>
      <w:r w:rsidRPr="00C5744A">
        <w:rPr>
          <w:sz w:val="22"/>
          <w:szCs w:val="22"/>
        </w:rPr>
        <w:t>）</w:t>
      </w:r>
      <w:r w:rsidRPr="00C5744A">
        <w:rPr>
          <w:rFonts w:hint="eastAsia"/>
          <w:sz w:val="22"/>
          <w:szCs w:val="22"/>
        </w:rPr>
        <w:t>対象患者</w:t>
      </w:r>
    </w:p>
    <w:p w14:paraId="35DF4769" w14:textId="77777777" w:rsidR="002545F3" w:rsidRPr="00C5744A" w:rsidRDefault="00421386" w:rsidP="00910380">
      <w:pPr>
        <w:pStyle w:val="a3"/>
        <w:wordWrap/>
        <w:snapToGrid w:val="0"/>
        <w:spacing w:line="320" w:lineRule="atLeast"/>
        <w:ind w:left="851" w:firstLineChars="100" w:firstLine="218"/>
        <w:rPr>
          <w:rFonts w:ascii="Century"/>
          <w:sz w:val="22"/>
          <w:szCs w:val="22"/>
        </w:rPr>
      </w:pPr>
      <w:r w:rsidRPr="00C5744A">
        <w:rPr>
          <w:rFonts w:ascii="Century" w:hint="eastAsia"/>
          <w:sz w:val="22"/>
          <w:szCs w:val="22"/>
        </w:rPr>
        <w:t>北海道大学病院</w:t>
      </w:r>
      <w:r w:rsidR="005316BA" w:rsidRPr="00C5744A">
        <w:rPr>
          <w:rFonts w:ascii="Century" w:hint="eastAsia"/>
          <w:sz w:val="22"/>
          <w:szCs w:val="22"/>
        </w:rPr>
        <w:t>先進急性期医療センターおよび</w:t>
      </w:r>
      <w:r w:rsidR="00E40345" w:rsidRPr="00C5744A">
        <w:rPr>
          <w:rFonts w:ascii="Century" w:hint="eastAsia"/>
          <w:sz w:val="22"/>
          <w:szCs w:val="22"/>
        </w:rPr>
        <w:t>本研究に参加する施設</w:t>
      </w:r>
      <w:r w:rsidR="005316BA" w:rsidRPr="00C5744A">
        <w:rPr>
          <w:rFonts w:ascii="Century" w:hint="eastAsia"/>
          <w:sz w:val="22"/>
          <w:szCs w:val="22"/>
        </w:rPr>
        <w:t>に</w:t>
      </w:r>
      <w:r w:rsidRPr="00C5744A">
        <w:rPr>
          <w:rFonts w:ascii="Century" w:hint="eastAsia"/>
          <w:sz w:val="22"/>
          <w:szCs w:val="22"/>
        </w:rPr>
        <w:t>入院中の</w:t>
      </w:r>
      <w:r w:rsidR="005316BA" w:rsidRPr="00C5744A">
        <w:rPr>
          <w:rFonts w:ascii="Century" w:hint="eastAsia"/>
          <w:sz w:val="22"/>
          <w:szCs w:val="22"/>
        </w:rPr>
        <w:t>広範囲熱傷</w:t>
      </w:r>
      <w:r w:rsidRPr="00C5744A">
        <w:rPr>
          <w:rFonts w:ascii="Century" w:hint="eastAsia"/>
          <w:sz w:val="22"/>
          <w:szCs w:val="22"/>
        </w:rPr>
        <w:t>患者</w:t>
      </w:r>
      <w:r w:rsidR="00EB2DB6" w:rsidRPr="00C5744A">
        <w:rPr>
          <w:rFonts w:ascii="Century" w:hint="eastAsia"/>
          <w:sz w:val="22"/>
          <w:szCs w:val="22"/>
        </w:rPr>
        <w:t>を対象とする。</w:t>
      </w:r>
    </w:p>
    <w:p w14:paraId="51C34629" w14:textId="77777777" w:rsidR="00F96AB8" w:rsidRPr="00C5744A" w:rsidRDefault="00F96AB8" w:rsidP="00910380">
      <w:pPr>
        <w:pStyle w:val="a3"/>
        <w:wordWrap/>
        <w:snapToGrid w:val="0"/>
        <w:spacing w:line="320" w:lineRule="atLeast"/>
        <w:rPr>
          <w:rFonts w:ascii="Century"/>
          <w:sz w:val="22"/>
          <w:szCs w:val="22"/>
        </w:rPr>
      </w:pPr>
      <w:r w:rsidRPr="00C5744A">
        <w:rPr>
          <w:rFonts w:ascii="Century"/>
          <w:sz w:val="22"/>
          <w:szCs w:val="22"/>
        </w:rPr>
        <w:t>（</w:t>
      </w:r>
      <w:r w:rsidR="002545F3" w:rsidRPr="00C5744A">
        <w:rPr>
          <w:rFonts w:ascii="Century"/>
          <w:sz w:val="22"/>
          <w:szCs w:val="22"/>
        </w:rPr>
        <w:t>2</w:t>
      </w:r>
      <w:r w:rsidRPr="00C5744A">
        <w:rPr>
          <w:rFonts w:ascii="Century"/>
          <w:sz w:val="22"/>
          <w:szCs w:val="22"/>
        </w:rPr>
        <w:t>）</w:t>
      </w:r>
      <w:r w:rsidRPr="00C5744A">
        <w:rPr>
          <w:rFonts w:ascii="Century" w:hint="eastAsia"/>
          <w:sz w:val="22"/>
          <w:szCs w:val="22"/>
        </w:rPr>
        <w:t>選択基準</w:t>
      </w:r>
    </w:p>
    <w:p w14:paraId="4B676384" w14:textId="77777777" w:rsidR="002545F3" w:rsidRPr="00C5744A" w:rsidRDefault="00B8781E" w:rsidP="00910380">
      <w:pPr>
        <w:pStyle w:val="a3"/>
        <w:wordWrap/>
        <w:snapToGrid w:val="0"/>
        <w:spacing w:line="320" w:lineRule="atLeast"/>
        <w:ind w:leftChars="403" w:left="1127" w:hangingChars="129" w:hanging="281"/>
        <w:rPr>
          <w:rFonts w:ascii="Century"/>
          <w:sz w:val="22"/>
          <w:szCs w:val="22"/>
        </w:rPr>
      </w:pPr>
      <w:r w:rsidRPr="00C5744A">
        <w:rPr>
          <w:rFonts w:hAnsi="ＭＳ 明朝" w:hint="eastAsia"/>
          <w:sz w:val="22"/>
        </w:rPr>
        <w:t>①</w:t>
      </w:r>
      <w:r w:rsidR="002545F3" w:rsidRPr="00C5744A">
        <w:rPr>
          <w:rFonts w:ascii="Century" w:hint="eastAsia"/>
          <w:sz w:val="22"/>
          <w:szCs w:val="22"/>
        </w:rPr>
        <w:t>同意取得時において年齢が</w:t>
      </w:r>
      <w:r w:rsidR="005316BA" w:rsidRPr="00C5744A">
        <w:rPr>
          <w:rFonts w:ascii="Century" w:hint="eastAsia"/>
          <w:sz w:val="22"/>
          <w:szCs w:val="22"/>
        </w:rPr>
        <w:t>21</w:t>
      </w:r>
      <w:r w:rsidR="002545F3" w:rsidRPr="00C5744A">
        <w:rPr>
          <w:rFonts w:ascii="Century" w:hint="eastAsia"/>
          <w:sz w:val="22"/>
          <w:szCs w:val="22"/>
        </w:rPr>
        <w:t>歳以上の患者</w:t>
      </w:r>
    </w:p>
    <w:p w14:paraId="5861A9E0" w14:textId="77777777" w:rsidR="00EB2DB6" w:rsidRPr="00C5744A" w:rsidRDefault="00EB2DB6" w:rsidP="00910380">
      <w:pPr>
        <w:pStyle w:val="a3"/>
        <w:wordWrap/>
        <w:snapToGrid w:val="0"/>
        <w:spacing w:line="320" w:lineRule="atLeast"/>
        <w:ind w:leftChars="403" w:left="1127" w:hangingChars="129" w:hanging="281"/>
        <w:rPr>
          <w:rFonts w:ascii="Century"/>
          <w:sz w:val="22"/>
          <w:szCs w:val="22"/>
        </w:rPr>
      </w:pPr>
      <w:r w:rsidRPr="00C5744A">
        <w:rPr>
          <w:rFonts w:ascii="Century" w:hint="eastAsia"/>
          <w:sz w:val="22"/>
          <w:szCs w:val="22"/>
        </w:rPr>
        <w:t>②</w:t>
      </w:r>
      <w:r w:rsidR="005316BA" w:rsidRPr="00C5744A">
        <w:rPr>
          <w:rFonts w:ascii="Century" w:hint="eastAsia"/>
          <w:sz w:val="22"/>
        </w:rPr>
        <w:t>熱傷面積が</w:t>
      </w:r>
      <w:r w:rsidR="005316BA" w:rsidRPr="00C5744A">
        <w:rPr>
          <w:rFonts w:ascii="Century"/>
          <w:sz w:val="22"/>
        </w:rPr>
        <w:t>20%TBSA</w:t>
      </w:r>
      <w:r w:rsidR="007B2F5F" w:rsidRPr="00C5744A">
        <w:rPr>
          <w:rFonts w:ascii="Century"/>
          <w:sz w:val="22"/>
          <w:szCs w:val="22"/>
        </w:rPr>
        <w:t>（</w:t>
      </w:r>
      <w:r w:rsidR="007B2F5F" w:rsidRPr="00C5744A">
        <w:rPr>
          <w:rFonts w:ascii="Century" w:cs="Arial"/>
          <w:sz w:val="22"/>
          <w:szCs w:val="22"/>
        </w:rPr>
        <w:t>% of total body surface area</w:t>
      </w:r>
      <w:r w:rsidR="007B2F5F" w:rsidRPr="00C5744A">
        <w:rPr>
          <w:rFonts w:ascii="Century" w:cs="Arial"/>
          <w:sz w:val="22"/>
          <w:szCs w:val="22"/>
        </w:rPr>
        <w:t>）</w:t>
      </w:r>
      <w:r w:rsidR="005316BA" w:rsidRPr="00C5744A">
        <w:rPr>
          <w:rFonts w:ascii="Century" w:hint="eastAsia"/>
          <w:sz w:val="22"/>
          <w:szCs w:val="22"/>
        </w:rPr>
        <w:t>以上</w:t>
      </w:r>
      <w:r w:rsidR="002F2F07" w:rsidRPr="00C5744A">
        <w:rPr>
          <w:rFonts w:ascii="Century"/>
          <w:sz w:val="22"/>
          <w:szCs w:val="22"/>
        </w:rPr>
        <w:t>80%TBSA</w:t>
      </w:r>
      <w:r w:rsidR="002F2F07" w:rsidRPr="00C5744A">
        <w:rPr>
          <w:rFonts w:ascii="Century" w:hint="eastAsia"/>
          <w:sz w:val="22"/>
          <w:szCs w:val="22"/>
        </w:rPr>
        <w:t>未満</w:t>
      </w:r>
      <w:r w:rsidR="005316BA" w:rsidRPr="00C5744A">
        <w:rPr>
          <w:rFonts w:ascii="Century" w:hint="eastAsia"/>
          <w:sz w:val="22"/>
          <w:szCs w:val="22"/>
        </w:rPr>
        <w:t>の患者</w:t>
      </w:r>
    </w:p>
    <w:p w14:paraId="35BED7EF" w14:textId="77777777" w:rsidR="002545F3" w:rsidRPr="00C5744A" w:rsidRDefault="00EB2DB6" w:rsidP="00910380">
      <w:pPr>
        <w:pStyle w:val="a3"/>
        <w:wordWrap/>
        <w:snapToGrid w:val="0"/>
        <w:spacing w:line="320" w:lineRule="atLeast"/>
        <w:ind w:leftChars="403" w:left="1127" w:hangingChars="129" w:hanging="281"/>
        <w:rPr>
          <w:rFonts w:ascii="Century"/>
          <w:sz w:val="22"/>
          <w:szCs w:val="22"/>
        </w:rPr>
      </w:pPr>
      <w:r w:rsidRPr="00C5744A">
        <w:rPr>
          <w:rFonts w:ascii="Century" w:hint="eastAsia"/>
          <w:sz w:val="22"/>
          <w:szCs w:val="22"/>
        </w:rPr>
        <w:t>③</w:t>
      </w:r>
      <w:r w:rsidR="00B45B26" w:rsidRPr="00C5744A">
        <w:rPr>
          <w:rFonts w:ascii="Century" w:hint="eastAsia"/>
          <w:sz w:val="22"/>
          <w:szCs w:val="22"/>
        </w:rPr>
        <w:t>本研究へ</w:t>
      </w:r>
      <w:r w:rsidR="002545F3" w:rsidRPr="00C5744A">
        <w:rPr>
          <w:rFonts w:ascii="Century" w:hint="eastAsia"/>
          <w:sz w:val="22"/>
          <w:szCs w:val="22"/>
        </w:rPr>
        <w:t>の参加にあたり十分な説明を受けた後、十分な理解の上、患者本人</w:t>
      </w:r>
      <w:r w:rsidR="007B2F5F" w:rsidRPr="00C5744A">
        <w:rPr>
          <w:rFonts w:ascii="Century" w:hint="eastAsia"/>
          <w:sz w:val="22"/>
          <w:szCs w:val="22"/>
        </w:rPr>
        <w:t>もしくは代諾者</w:t>
      </w:r>
      <w:r w:rsidR="002545F3" w:rsidRPr="00C5744A">
        <w:rPr>
          <w:rFonts w:ascii="Century" w:hint="eastAsia"/>
          <w:sz w:val="22"/>
          <w:szCs w:val="22"/>
        </w:rPr>
        <w:t>の自由意思による文書同意が得られた患者</w:t>
      </w:r>
    </w:p>
    <w:p w14:paraId="756EB254" w14:textId="77777777" w:rsidR="00D55442" w:rsidRPr="00C5744A" w:rsidRDefault="000E40E1" w:rsidP="00910380">
      <w:pPr>
        <w:pStyle w:val="a3"/>
        <w:wordWrap/>
        <w:snapToGrid w:val="0"/>
        <w:spacing w:line="320" w:lineRule="atLeast"/>
        <w:rPr>
          <w:rFonts w:ascii="Century"/>
          <w:sz w:val="22"/>
          <w:szCs w:val="22"/>
        </w:rPr>
      </w:pPr>
      <w:r w:rsidRPr="00C5744A">
        <w:rPr>
          <w:rFonts w:ascii="Century"/>
          <w:sz w:val="22"/>
          <w:szCs w:val="22"/>
        </w:rPr>
        <w:t>（</w:t>
      </w:r>
      <w:r w:rsidR="002545F3" w:rsidRPr="00C5744A">
        <w:rPr>
          <w:rFonts w:ascii="Century"/>
          <w:sz w:val="22"/>
          <w:szCs w:val="22"/>
        </w:rPr>
        <w:t>3</w:t>
      </w:r>
      <w:r w:rsidRPr="00C5744A">
        <w:rPr>
          <w:rFonts w:ascii="Century"/>
          <w:sz w:val="22"/>
          <w:szCs w:val="22"/>
        </w:rPr>
        <w:t>）</w:t>
      </w:r>
      <w:r w:rsidR="00D55442" w:rsidRPr="00C5744A">
        <w:rPr>
          <w:rFonts w:ascii="Century" w:hint="eastAsia"/>
          <w:sz w:val="22"/>
          <w:szCs w:val="22"/>
        </w:rPr>
        <w:t>除外基準</w:t>
      </w:r>
    </w:p>
    <w:p w14:paraId="32BC3DCC" w14:textId="77777777" w:rsidR="00544FB2" w:rsidRPr="00C5744A" w:rsidRDefault="00544FB2" w:rsidP="00EF36B0">
      <w:pPr>
        <w:snapToGrid w:val="0"/>
        <w:spacing w:line="320" w:lineRule="atLeast"/>
        <w:ind w:leftChars="405" w:left="1132" w:hangingChars="128" w:hanging="282"/>
        <w:rPr>
          <w:sz w:val="22"/>
          <w:szCs w:val="22"/>
        </w:rPr>
      </w:pPr>
      <w:r w:rsidRPr="00C5744A">
        <w:rPr>
          <w:rFonts w:hint="eastAsia"/>
          <w:sz w:val="22"/>
          <w:szCs w:val="22"/>
        </w:rPr>
        <w:t>①</w:t>
      </w:r>
      <w:r w:rsidR="005316BA" w:rsidRPr="00C5744A">
        <w:rPr>
          <w:rFonts w:hint="eastAsia"/>
          <w:sz w:val="22"/>
          <w:szCs w:val="22"/>
        </w:rPr>
        <w:t>来院時心肺機能停止症例</w:t>
      </w:r>
    </w:p>
    <w:p w14:paraId="7A9B898E" w14:textId="77777777" w:rsidR="00544FB2" w:rsidRPr="00C5744A" w:rsidRDefault="00544FB2" w:rsidP="00EF36B0">
      <w:pPr>
        <w:snapToGrid w:val="0"/>
        <w:spacing w:line="320" w:lineRule="atLeast"/>
        <w:ind w:leftChars="405" w:left="1132" w:hangingChars="128" w:hanging="282"/>
        <w:rPr>
          <w:sz w:val="22"/>
          <w:szCs w:val="22"/>
        </w:rPr>
      </w:pPr>
      <w:r w:rsidRPr="00C5744A">
        <w:rPr>
          <w:rFonts w:hint="eastAsia"/>
          <w:sz w:val="22"/>
          <w:szCs w:val="22"/>
        </w:rPr>
        <w:t>②</w:t>
      </w:r>
      <w:r w:rsidR="005316BA" w:rsidRPr="00C5744A">
        <w:rPr>
          <w:rFonts w:hint="eastAsia"/>
          <w:sz w:val="22"/>
          <w:szCs w:val="22"/>
        </w:rPr>
        <w:t>受傷から入院までに</w:t>
      </w:r>
      <w:r w:rsidR="002F2F07" w:rsidRPr="00C5744A">
        <w:rPr>
          <w:sz w:val="22"/>
          <w:szCs w:val="22"/>
        </w:rPr>
        <w:t>4</w:t>
      </w:r>
      <w:r w:rsidR="005316BA" w:rsidRPr="00C5744A">
        <w:rPr>
          <w:rFonts w:hint="eastAsia"/>
          <w:sz w:val="22"/>
          <w:szCs w:val="22"/>
        </w:rPr>
        <w:t>時間以上経過している症例</w:t>
      </w:r>
    </w:p>
    <w:p w14:paraId="3BF9139B" w14:textId="77777777" w:rsidR="00544FB2" w:rsidRPr="00C5744A" w:rsidRDefault="00544FB2" w:rsidP="00EF36B0">
      <w:pPr>
        <w:snapToGrid w:val="0"/>
        <w:spacing w:line="320" w:lineRule="atLeast"/>
        <w:ind w:leftChars="405" w:left="1132" w:hangingChars="128" w:hanging="282"/>
        <w:rPr>
          <w:sz w:val="22"/>
          <w:szCs w:val="22"/>
        </w:rPr>
      </w:pPr>
      <w:r w:rsidRPr="00C5744A">
        <w:rPr>
          <w:rFonts w:hint="eastAsia"/>
          <w:sz w:val="22"/>
          <w:szCs w:val="22"/>
        </w:rPr>
        <w:t>③</w:t>
      </w:r>
      <w:r w:rsidR="005316BA" w:rsidRPr="00C5744A">
        <w:rPr>
          <w:rFonts w:hint="eastAsia"/>
          <w:sz w:val="22"/>
          <w:szCs w:val="22"/>
        </w:rPr>
        <w:t>転院症例のうち既に初期輸液が開始されている症例</w:t>
      </w:r>
    </w:p>
    <w:p w14:paraId="5D72076F" w14:textId="77777777" w:rsidR="00544FB2" w:rsidRPr="00C5744A" w:rsidRDefault="00544FB2" w:rsidP="00EF36B0">
      <w:pPr>
        <w:snapToGrid w:val="0"/>
        <w:spacing w:line="320" w:lineRule="atLeast"/>
        <w:ind w:leftChars="405" w:left="1132" w:hangingChars="128" w:hanging="282"/>
        <w:rPr>
          <w:sz w:val="22"/>
          <w:szCs w:val="22"/>
        </w:rPr>
      </w:pPr>
      <w:r w:rsidRPr="00C5744A">
        <w:rPr>
          <w:rFonts w:hint="eastAsia"/>
          <w:sz w:val="22"/>
          <w:szCs w:val="22"/>
        </w:rPr>
        <w:t>④</w:t>
      </w:r>
      <w:r w:rsidR="005316BA" w:rsidRPr="00C5744A">
        <w:rPr>
          <w:rFonts w:hint="eastAsia"/>
          <w:sz w:val="22"/>
          <w:szCs w:val="22"/>
        </w:rPr>
        <w:t>化学熱傷</w:t>
      </w:r>
    </w:p>
    <w:p w14:paraId="7A941D44" w14:textId="77777777" w:rsidR="00544FB2" w:rsidRPr="00C5744A" w:rsidRDefault="00544FB2" w:rsidP="00EF36B0">
      <w:pPr>
        <w:snapToGrid w:val="0"/>
        <w:spacing w:line="320" w:lineRule="atLeast"/>
        <w:ind w:leftChars="405" w:left="1132" w:hangingChars="128" w:hanging="282"/>
        <w:rPr>
          <w:sz w:val="22"/>
          <w:szCs w:val="22"/>
        </w:rPr>
      </w:pPr>
      <w:r w:rsidRPr="00C5744A">
        <w:rPr>
          <w:rFonts w:hint="eastAsia"/>
          <w:sz w:val="22"/>
          <w:szCs w:val="22"/>
        </w:rPr>
        <w:t>⑤</w:t>
      </w:r>
      <w:r w:rsidR="005316BA" w:rsidRPr="00C5744A">
        <w:rPr>
          <w:rFonts w:hint="eastAsia"/>
          <w:sz w:val="22"/>
          <w:szCs w:val="22"/>
        </w:rPr>
        <w:t>電撃傷</w:t>
      </w:r>
    </w:p>
    <w:p w14:paraId="1F33A1C8" w14:textId="77777777" w:rsidR="00544FB2" w:rsidRPr="00C5744A" w:rsidRDefault="00544FB2" w:rsidP="00EF36B0">
      <w:pPr>
        <w:snapToGrid w:val="0"/>
        <w:spacing w:line="320" w:lineRule="atLeast"/>
        <w:ind w:leftChars="405" w:left="1132" w:hangingChars="128" w:hanging="282"/>
        <w:rPr>
          <w:sz w:val="22"/>
          <w:szCs w:val="22"/>
        </w:rPr>
      </w:pPr>
      <w:r w:rsidRPr="00C5744A">
        <w:rPr>
          <w:rFonts w:hint="eastAsia"/>
          <w:sz w:val="22"/>
          <w:szCs w:val="22"/>
        </w:rPr>
        <w:t>⑥</w:t>
      </w:r>
      <w:r w:rsidR="005316BA" w:rsidRPr="00C5744A">
        <w:rPr>
          <w:rFonts w:hint="eastAsia"/>
          <w:sz w:val="22"/>
          <w:szCs w:val="22"/>
        </w:rPr>
        <w:t>陳旧性心筋梗塞や心臓弁膜疾患等の心疾患を既往歴に有する症例</w:t>
      </w:r>
    </w:p>
    <w:p w14:paraId="1AD234AC" w14:textId="77777777" w:rsidR="00544FB2" w:rsidRPr="00C5744A" w:rsidRDefault="00544FB2" w:rsidP="00EF36B0">
      <w:pPr>
        <w:snapToGrid w:val="0"/>
        <w:spacing w:line="320" w:lineRule="atLeast"/>
        <w:ind w:leftChars="405" w:left="1132" w:hangingChars="128" w:hanging="282"/>
        <w:rPr>
          <w:sz w:val="22"/>
          <w:szCs w:val="22"/>
        </w:rPr>
      </w:pPr>
      <w:r w:rsidRPr="00C5744A">
        <w:rPr>
          <w:rFonts w:hint="eastAsia"/>
          <w:sz w:val="22"/>
          <w:szCs w:val="22"/>
        </w:rPr>
        <w:t>⑦</w:t>
      </w:r>
      <w:r w:rsidR="005316BA" w:rsidRPr="00C5744A">
        <w:rPr>
          <w:rFonts w:hint="eastAsia"/>
          <w:sz w:val="22"/>
          <w:szCs w:val="22"/>
        </w:rPr>
        <w:t>COPD</w:t>
      </w:r>
      <w:r w:rsidR="005316BA" w:rsidRPr="00C5744A">
        <w:rPr>
          <w:rFonts w:hint="eastAsia"/>
          <w:sz w:val="22"/>
          <w:szCs w:val="22"/>
        </w:rPr>
        <w:t>や肺線維症などの慢性呼吸器疾患を既往歴に有する症例</w:t>
      </w:r>
    </w:p>
    <w:p w14:paraId="0D3B7B1C" w14:textId="77777777" w:rsidR="00544FB2" w:rsidRPr="00C5744A" w:rsidRDefault="00544FB2" w:rsidP="00EF36B0">
      <w:pPr>
        <w:snapToGrid w:val="0"/>
        <w:spacing w:line="320" w:lineRule="atLeast"/>
        <w:ind w:leftChars="405" w:left="1132" w:hangingChars="128" w:hanging="282"/>
        <w:rPr>
          <w:sz w:val="22"/>
          <w:szCs w:val="22"/>
        </w:rPr>
      </w:pPr>
      <w:r w:rsidRPr="00C5744A">
        <w:rPr>
          <w:rFonts w:hint="eastAsia"/>
          <w:sz w:val="22"/>
          <w:szCs w:val="22"/>
        </w:rPr>
        <w:t>⑧</w:t>
      </w:r>
      <w:r w:rsidR="005316BA" w:rsidRPr="00C5744A">
        <w:rPr>
          <w:rFonts w:hint="eastAsia"/>
          <w:sz w:val="22"/>
          <w:szCs w:val="22"/>
        </w:rPr>
        <w:t>慢性腎不全等の腎障害を既往歴に有する症例</w:t>
      </w:r>
    </w:p>
    <w:p w14:paraId="3DEEA5BB" w14:textId="77777777" w:rsidR="00544FB2" w:rsidRPr="00C5744A" w:rsidRDefault="00544FB2" w:rsidP="00EF36B0">
      <w:pPr>
        <w:snapToGrid w:val="0"/>
        <w:spacing w:line="320" w:lineRule="atLeast"/>
        <w:ind w:leftChars="405" w:left="1132" w:hangingChars="128" w:hanging="282"/>
        <w:rPr>
          <w:sz w:val="22"/>
          <w:szCs w:val="22"/>
        </w:rPr>
      </w:pPr>
      <w:r w:rsidRPr="00C5744A">
        <w:rPr>
          <w:rFonts w:hint="eastAsia"/>
          <w:sz w:val="22"/>
          <w:szCs w:val="22"/>
        </w:rPr>
        <w:t>⑨</w:t>
      </w:r>
      <w:r w:rsidR="005316BA" w:rsidRPr="00C5744A">
        <w:rPr>
          <w:rFonts w:hint="eastAsia"/>
          <w:sz w:val="22"/>
          <w:szCs w:val="22"/>
        </w:rPr>
        <w:t>肝硬変かつ</w:t>
      </w:r>
      <w:r w:rsidR="00FF1124" w:rsidRPr="00C5744A">
        <w:rPr>
          <w:sz w:val="22"/>
          <w:szCs w:val="22"/>
        </w:rPr>
        <w:t>Child-P</w:t>
      </w:r>
      <w:r w:rsidR="00243456" w:rsidRPr="00C5744A">
        <w:rPr>
          <w:sz w:val="22"/>
          <w:szCs w:val="22"/>
        </w:rPr>
        <w:t>ug</w:t>
      </w:r>
      <w:r w:rsidR="005316BA" w:rsidRPr="00C5744A">
        <w:rPr>
          <w:sz w:val="22"/>
          <w:szCs w:val="22"/>
        </w:rPr>
        <w:t>h</w:t>
      </w:r>
      <w:r w:rsidR="005316BA" w:rsidRPr="00C5744A">
        <w:rPr>
          <w:rFonts w:hint="eastAsia"/>
          <w:sz w:val="22"/>
          <w:szCs w:val="22"/>
        </w:rPr>
        <w:t>分類</w:t>
      </w:r>
      <w:r w:rsidR="005316BA" w:rsidRPr="00C5744A">
        <w:rPr>
          <w:sz w:val="22"/>
          <w:szCs w:val="22"/>
        </w:rPr>
        <w:t>C</w:t>
      </w:r>
      <w:r w:rsidR="005316BA" w:rsidRPr="00C5744A">
        <w:rPr>
          <w:rFonts w:hint="eastAsia"/>
          <w:sz w:val="22"/>
          <w:szCs w:val="22"/>
        </w:rPr>
        <w:t>を有する症例</w:t>
      </w:r>
    </w:p>
    <w:p w14:paraId="0758D87E" w14:textId="77777777" w:rsidR="002F2F07" w:rsidRPr="00C5744A" w:rsidRDefault="002F2F07" w:rsidP="00EF36B0">
      <w:pPr>
        <w:snapToGrid w:val="0"/>
        <w:spacing w:line="320" w:lineRule="atLeast"/>
        <w:ind w:leftChars="405" w:left="1132" w:hangingChars="128" w:hanging="282"/>
        <w:rPr>
          <w:sz w:val="22"/>
          <w:szCs w:val="22"/>
        </w:rPr>
      </w:pPr>
      <w:r w:rsidRPr="00C5744A">
        <w:rPr>
          <w:rFonts w:cs="Lantinghei TC Demibold" w:hint="eastAsia"/>
          <w:sz w:val="22"/>
          <w:szCs w:val="22"/>
        </w:rPr>
        <w:t>⑩</w:t>
      </w:r>
      <w:r w:rsidRPr="00C5744A">
        <w:rPr>
          <w:rFonts w:hint="eastAsia"/>
          <w:sz w:val="22"/>
          <w:szCs w:val="22"/>
        </w:rPr>
        <w:t>AIS</w:t>
      </w:r>
      <w:r w:rsidRPr="00C5744A">
        <w:rPr>
          <w:rFonts w:hint="eastAsia"/>
          <w:sz w:val="22"/>
          <w:szCs w:val="22"/>
          <w:u w:val="single"/>
        </w:rPr>
        <w:t>&gt;</w:t>
      </w:r>
      <w:r w:rsidRPr="00C5744A">
        <w:rPr>
          <w:rFonts w:hint="eastAsia"/>
          <w:sz w:val="22"/>
          <w:szCs w:val="22"/>
        </w:rPr>
        <w:t>3</w:t>
      </w:r>
      <w:r w:rsidRPr="00C5744A">
        <w:rPr>
          <w:rFonts w:hint="eastAsia"/>
          <w:sz w:val="22"/>
          <w:szCs w:val="22"/>
        </w:rPr>
        <w:t>の外傷合併症例</w:t>
      </w:r>
    </w:p>
    <w:p w14:paraId="76762047" w14:textId="77777777" w:rsidR="005316BA" w:rsidRPr="00C5744A" w:rsidRDefault="002F2F07" w:rsidP="00EF36B0">
      <w:pPr>
        <w:snapToGrid w:val="0"/>
        <w:spacing w:line="320" w:lineRule="atLeast"/>
        <w:ind w:leftChars="405" w:left="1132" w:hangingChars="128" w:hanging="282"/>
        <w:rPr>
          <w:sz w:val="22"/>
          <w:szCs w:val="22"/>
        </w:rPr>
      </w:pPr>
      <w:r w:rsidRPr="00C5744A">
        <w:rPr>
          <w:rFonts w:hint="eastAsia"/>
          <w:sz w:val="22"/>
          <w:szCs w:val="22"/>
        </w:rPr>
        <w:t>⑪</w:t>
      </w:r>
      <w:r w:rsidR="00544FB2" w:rsidRPr="00C5744A">
        <w:rPr>
          <w:rFonts w:hint="eastAsia"/>
          <w:sz w:val="22"/>
          <w:szCs w:val="22"/>
        </w:rPr>
        <w:t>その他、研究責任者が被験者として不適当と判断した症例（</w:t>
      </w:r>
      <w:r w:rsidR="005316BA" w:rsidRPr="00C5744A">
        <w:rPr>
          <w:rFonts w:hint="eastAsia"/>
          <w:sz w:val="22"/>
          <w:szCs w:val="22"/>
        </w:rPr>
        <w:t>入院</w:t>
      </w:r>
      <w:r w:rsidR="005316BA" w:rsidRPr="00C5744A">
        <w:rPr>
          <w:rFonts w:hint="eastAsia"/>
          <w:sz w:val="22"/>
          <w:szCs w:val="22"/>
        </w:rPr>
        <w:t>1</w:t>
      </w:r>
      <w:r w:rsidR="005316BA" w:rsidRPr="00C5744A">
        <w:rPr>
          <w:rFonts w:hint="eastAsia"/>
          <w:sz w:val="22"/>
          <w:szCs w:val="22"/>
        </w:rPr>
        <w:t>週間以内の死亡が予測される症例等）</w:t>
      </w:r>
    </w:p>
    <w:p w14:paraId="2CC14113" w14:textId="77777777" w:rsidR="00DF73A3" w:rsidRPr="00C5744A" w:rsidRDefault="00E21B2F" w:rsidP="00910380">
      <w:pPr>
        <w:pStyle w:val="a3"/>
        <w:wordWrap/>
        <w:snapToGrid w:val="0"/>
        <w:spacing w:line="320" w:lineRule="atLeast"/>
        <w:rPr>
          <w:rFonts w:ascii="Century"/>
          <w:spacing w:val="0"/>
          <w:sz w:val="22"/>
          <w:szCs w:val="22"/>
        </w:rPr>
      </w:pPr>
      <w:r w:rsidRPr="00C5744A">
        <w:rPr>
          <w:rFonts w:ascii="Century"/>
          <w:spacing w:val="0"/>
          <w:sz w:val="22"/>
          <w:szCs w:val="22"/>
        </w:rPr>
        <w:lastRenderedPageBreak/>
        <w:t>（</w:t>
      </w:r>
      <w:r w:rsidRPr="00C5744A">
        <w:rPr>
          <w:rFonts w:ascii="Century"/>
          <w:spacing w:val="0"/>
          <w:sz w:val="22"/>
          <w:szCs w:val="22"/>
        </w:rPr>
        <w:t>4</w:t>
      </w:r>
      <w:r w:rsidRPr="00C5744A">
        <w:rPr>
          <w:rFonts w:ascii="Century"/>
          <w:spacing w:val="0"/>
          <w:sz w:val="22"/>
          <w:szCs w:val="22"/>
        </w:rPr>
        <w:t>）</w:t>
      </w:r>
      <w:r w:rsidRPr="00C5744A">
        <w:rPr>
          <w:rFonts w:ascii="Century" w:hint="eastAsia"/>
          <w:spacing w:val="0"/>
          <w:sz w:val="22"/>
          <w:szCs w:val="22"/>
        </w:rPr>
        <w:t>代諾者による同意が必要な</w:t>
      </w:r>
      <w:r w:rsidR="00FE0E90" w:rsidRPr="00C5744A">
        <w:rPr>
          <w:rFonts w:ascii="Century" w:hint="eastAsia"/>
          <w:spacing w:val="0"/>
          <w:sz w:val="22"/>
          <w:szCs w:val="22"/>
        </w:rPr>
        <w:t>被験者と</w:t>
      </w:r>
      <w:r w:rsidR="008B57AA" w:rsidRPr="00C5744A">
        <w:rPr>
          <w:rFonts w:ascii="Century" w:hint="eastAsia"/>
          <w:spacing w:val="0"/>
          <w:sz w:val="22"/>
          <w:szCs w:val="22"/>
        </w:rPr>
        <w:t>その</w:t>
      </w:r>
      <w:r w:rsidRPr="00C5744A">
        <w:rPr>
          <w:rFonts w:ascii="Century" w:hint="eastAsia"/>
          <w:spacing w:val="0"/>
          <w:sz w:val="22"/>
          <w:szCs w:val="22"/>
        </w:rPr>
        <w:t>理由</w:t>
      </w:r>
    </w:p>
    <w:p w14:paraId="0CEA445B" w14:textId="77777777" w:rsidR="00E21B2F" w:rsidRPr="00C5744A" w:rsidRDefault="00FE0E90" w:rsidP="00910380">
      <w:pPr>
        <w:pStyle w:val="a3"/>
        <w:wordWrap/>
        <w:snapToGrid w:val="0"/>
        <w:spacing w:line="320" w:lineRule="atLeast"/>
        <w:ind w:leftChars="405" w:left="850" w:firstLineChars="100" w:firstLine="218"/>
        <w:rPr>
          <w:rFonts w:ascii="Century"/>
          <w:sz w:val="22"/>
          <w:szCs w:val="22"/>
        </w:rPr>
      </w:pPr>
      <w:r w:rsidRPr="00C5744A">
        <w:rPr>
          <w:rFonts w:ascii="Century" w:hint="eastAsia"/>
          <w:sz w:val="22"/>
          <w:szCs w:val="22"/>
        </w:rPr>
        <w:t>本研究では有効なインフォームド・コンセントを与えることが困難であると考えられる被験者を対象に加える。</w:t>
      </w:r>
      <w:r w:rsidR="008B57AA" w:rsidRPr="00C5744A">
        <w:rPr>
          <w:rFonts w:ascii="Century" w:hint="eastAsia"/>
          <w:sz w:val="22"/>
          <w:szCs w:val="22"/>
        </w:rPr>
        <w:t>本研究の対象疾患の特性</w:t>
      </w:r>
      <w:r w:rsidR="00E21B2F" w:rsidRPr="00C5744A">
        <w:rPr>
          <w:rFonts w:ascii="Century" w:hint="eastAsia"/>
          <w:sz w:val="22"/>
          <w:szCs w:val="22"/>
        </w:rPr>
        <w:t>から、</w:t>
      </w:r>
      <w:r w:rsidRPr="00C5744A">
        <w:rPr>
          <w:rFonts w:ascii="Century" w:hint="eastAsia"/>
          <w:sz w:val="22"/>
          <w:szCs w:val="22"/>
        </w:rPr>
        <w:t>このような被験者を対象に加えなければ研究自体の遂行が困難であると判断されるためである。</w:t>
      </w:r>
    </w:p>
    <w:p w14:paraId="124D115B" w14:textId="77777777" w:rsidR="00B45B26" w:rsidRPr="00C5744A" w:rsidRDefault="00B45B26" w:rsidP="00910380">
      <w:pPr>
        <w:pStyle w:val="a3"/>
        <w:wordWrap/>
        <w:snapToGrid w:val="0"/>
        <w:spacing w:line="320" w:lineRule="atLeast"/>
        <w:ind w:leftChars="405" w:left="850" w:firstLineChars="100" w:firstLine="218"/>
        <w:rPr>
          <w:rFonts w:ascii="Century"/>
          <w:sz w:val="22"/>
          <w:szCs w:val="22"/>
        </w:rPr>
      </w:pPr>
      <w:r w:rsidRPr="00C5744A">
        <w:rPr>
          <w:rFonts w:ascii="Century" w:hint="eastAsia"/>
          <w:sz w:val="22"/>
          <w:szCs w:val="22"/>
        </w:rPr>
        <w:t>尚、代諾者としては、被験者の家族構成等を勘案して、被験者の意思および利益を代弁できると考えられる者を選択することを基本とし、以下の者とする。</w:t>
      </w:r>
    </w:p>
    <w:p w14:paraId="319F8FAD" w14:textId="179135F0" w:rsidR="0025329A" w:rsidRPr="00C5744A" w:rsidRDefault="00B45B26" w:rsidP="00910380">
      <w:pPr>
        <w:pStyle w:val="a3"/>
        <w:wordWrap/>
        <w:snapToGrid w:val="0"/>
        <w:spacing w:line="320" w:lineRule="atLeast"/>
        <w:ind w:leftChars="405" w:left="850" w:firstLineChars="100" w:firstLine="218"/>
        <w:rPr>
          <w:rFonts w:ascii="Century"/>
          <w:b/>
          <w:bCs/>
          <w:sz w:val="24"/>
          <w:szCs w:val="24"/>
        </w:rPr>
      </w:pPr>
      <w:r w:rsidRPr="00C5744A">
        <w:rPr>
          <w:rFonts w:ascii="Century" w:hint="eastAsia"/>
          <w:sz w:val="22"/>
          <w:szCs w:val="22"/>
        </w:rPr>
        <w:t>被験者の配偶者、</w:t>
      </w:r>
      <w:r w:rsidR="00134486" w:rsidRPr="00C5744A">
        <w:rPr>
          <w:rFonts w:ascii="Century" w:hint="eastAsia"/>
          <w:sz w:val="22"/>
          <w:szCs w:val="22"/>
        </w:rPr>
        <w:t>父母、</w:t>
      </w:r>
      <w:r w:rsidRPr="00C5744A">
        <w:rPr>
          <w:rFonts w:ascii="Century" w:hint="eastAsia"/>
          <w:sz w:val="22"/>
          <w:szCs w:val="22"/>
        </w:rPr>
        <w:t>成人の</w:t>
      </w:r>
      <w:r w:rsidR="0023598A" w:rsidRPr="00C5744A">
        <w:rPr>
          <w:rFonts w:ascii="Century" w:hint="eastAsia"/>
          <w:sz w:val="22"/>
          <w:szCs w:val="22"/>
        </w:rPr>
        <w:t>子、成人の兄弟姉妹若しくは孫、祖父母、同居の親族又はそれらの近親</w:t>
      </w:r>
      <w:r w:rsidRPr="00C5744A">
        <w:rPr>
          <w:rFonts w:ascii="Century" w:hint="eastAsia"/>
          <w:sz w:val="22"/>
          <w:szCs w:val="22"/>
        </w:rPr>
        <w:t>者に準ずると考えられる者</w:t>
      </w:r>
      <w:bookmarkStart w:id="15" w:name="_Toc240945968"/>
      <w:bookmarkStart w:id="16" w:name="_Toc240946068"/>
      <w:bookmarkStart w:id="17" w:name="_Toc240947645"/>
    </w:p>
    <w:p w14:paraId="51579B7D" w14:textId="77777777" w:rsidR="00137D14" w:rsidRPr="00C5744A" w:rsidRDefault="00137D14" w:rsidP="009C7A3F">
      <w:pPr>
        <w:pStyle w:val="a3"/>
        <w:wordWrap/>
        <w:snapToGrid w:val="0"/>
        <w:spacing w:line="320" w:lineRule="atLeast"/>
        <w:ind w:leftChars="405" w:left="850" w:firstLineChars="100" w:firstLine="239"/>
        <w:rPr>
          <w:rFonts w:ascii="Century"/>
          <w:b/>
          <w:bCs/>
          <w:sz w:val="24"/>
          <w:szCs w:val="24"/>
        </w:rPr>
      </w:pPr>
    </w:p>
    <w:p w14:paraId="28F4FABB" w14:textId="1335E421" w:rsidR="00D55442" w:rsidRPr="00C5744A" w:rsidRDefault="00714B80" w:rsidP="00910380">
      <w:pPr>
        <w:pStyle w:val="a3"/>
        <w:wordWrap/>
        <w:snapToGrid w:val="0"/>
        <w:spacing w:line="320" w:lineRule="atLeast"/>
        <w:outlineLvl w:val="0"/>
        <w:rPr>
          <w:rFonts w:ascii="Century"/>
          <w:b/>
          <w:bCs/>
          <w:sz w:val="24"/>
          <w:szCs w:val="24"/>
        </w:rPr>
      </w:pPr>
      <w:r w:rsidRPr="00C5744A">
        <w:rPr>
          <w:rFonts w:ascii="Century" w:hint="eastAsia"/>
          <w:b/>
          <w:bCs/>
          <w:sz w:val="24"/>
          <w:szCs w:val="24"/>
        </w:rPr>
        <w:t>5</w:t>
      </w:r>
      <w:r w:rsidR="00902B3C" w:rsidRPr="00C5744A">
        <w:rPr>
          <w:rFonts w:ascii="Century"/>
          <w:b/>
          <w:bCs/>
          <w:sz w:val="24"/>
          <w:szCs w:val="24"/>
        </w:rPr>
        <w:t>．</w:t>
      </w:r>
      <w:r w:rsidR="00537FBC" w:rsidRPr="00C5744A">
        <w:rPr>
          <w:rFonts w:ascii="Century" w:hint="eastAsia"/>
          <w:b/>
          <w:bCs/>
          <w:sz w:val="24"/>
          <w:szCs w:val="24"/>
        </w:rPr>
        <w:t>研究</w:t>
      </w:r>
      <w:r w:rsidR="00D55442" w:rsidRPr="00C5744A">
        <w:rPr>
          <w:rFonts w:ascii="Century" w:hint="eastAsia"/>
          <w:b/>
          <w:bCs/>
          <w:sz w:val="24"/>
          <w:szCs w:val="24"/>
        </w:rPr>
        <w:t>の方法</w:t>
      </w:r>
      <w:bookmarkEnd w:id="15"/>
      <w:bookmarkEnd w:id="16"/>
      <w:bookmarkEnd w:id="17"/>
    </w:p>
    <w:p w14:paraId="5943961F" w14:textId="77777777" w:rsidR="00D55442" w:rsidRPr="00C5744A" w:rsidRDefault="00142435" w:rsidP="00910380">
      <w:pPr>
        <w:pStyle w:val="a3"/>
        <w:wordWrap/>
        <w:snapToGrid w:val="0"/>
        <w:spacing w:line="320" w:lineRule="atLeast"/>
        <w:ind w:firstLine="1"/>
        <w:rPr>
          <w:rFonts w:ascii="Century"/>
          <w:sz w:val="22"/>
          <w:szCs w:val="22"/>
        </w:rPr>
      </w:pPr>
      <w:r w:rsidRPr="00C5744A">
        <w:rPr>
          <w:rFonts w:ascii="Century"/>
          <w:sz w:val="22"/>
          <w:szCs w:val="22"/>
        </w:rPr>
        <w:t>（</w:t>
      </w:r>
      <w:r w:rsidRPr="00C5744A">
        <w:rPr>
          <w:rFonts w:ascii="Century"/>
          <w:sz w:val="22"/>
          <w:szCs w:val="22"/>
        </w:rPr>
        <w:t>1</w:t>
      </w:r>
      <w:r w:rsidRPr="00C5744A">
        <w:rPr>
          <w:rFonts w:ascii="Century"/>
          <w:sz w:val="22"/>
          <w:szCs w:val="22"/>
        </w:rPr>
        <w:t>）</w:t>
      </w:r>
      <w:r w:rsidR="000176EC" w:rsidRPr="00C5744A">
        <w:rPr>
          <w:rFonts w:ascii="Century" w:hint="eastAsia"/>
          <w:sz w:val="22"/>
          <w:szCs w:val="22"/>
        </w:rPr>
        <w:t>研究</w:t>
      </w:r>
      <w:r w:rsidR="00D55442" w:rsidRPr="00C5744A">
        <w:rPr>
          <w:rFonts w:ascii="Century" w:hint="eastAsia"/>
          <w:sz w:val="22"/>
          <w:szCs w:val="22"/>
        </w:rPr>
        <w:t>の種類・デザイン</w:t>
      </w:r>
    </w:p>
    <w:p w14:paraId="10E31A53" w14:textId="77777777" w:rsidR="00EB4A9D" w:rsidRPr="00C5744A" w:rsidRDefault="0025329A" w:rsidP="00910380">
      <w:pPr>
        <w:pStyle w:val="a3"/>
        <w:wordWrap/>
        <w:snapToGrid w:val="0"/>
        <w:spacing w:line="320" w:lineRule="atLeast"/>
        <w:ind w:leftChars="405" w:left="850" w:firstLine="1"/>
        <w:rPr>
          <w:rFonts w:ascii="Century"/>
          <w:sz w:val="22"/>
          <w:szCs w:val="22"/>
        </w:rPr>
      </w:pPr>
      <w:r w:rsidRPr="00C5744A">
        <w:rPr>
          <w:rFonts w:ascii="Century" w:hint="eastAsia"/>
          <w:sz w:val="22"/>
          <w:szCs w:val="22"/>
        </w:rPr>
        <w:t>探索的</w:t>
      </w:r>
      <w:r w:rsidR="00544FB2" w:rsidRPr="00C5744A">
        <w:rPr>
          <w:rFonts w:ascii="Century" w:hint="eastAsia"/>
          <w:sz w:val="22"/>
          <w:szCs w:val="22"/>
        </w:rPr>
        <w:t>無作為化非盲検比較対照試験</w:t>
      </w:r>
    </w:p>
    <w:p w14:paraId="7375ADAD" w14:textId="77777777" w:rsidR="00942EFA" w:rsidRPr="00C5744A" w:rsidRDefault="00EB4A9D" w:rsidP="00910380">
      <w:pPr>
        <w:pStyle w:val="a3"/>
        <w:wordWrap/>
        <w:snapToGrid w:val="0"/>
        <w:spacing w:line="320" w:lineRule="atLeast"/>
        <w:ind w:leftChars="400" w:left="840"/>
        <w:rPr>
          <w:rFonts w:ascii="Century"/>
          <w:sz w:val="22"/>
          <w:szCs w:val="22"/>
        </w:rPr>
      </w:pPr>
      <w:r w:rsidRPr="00C5744A">
        <w:rPr>
          <w:rFonts w:ascii="Century" w:hint="eastAsia"/>
          <w:sz w:val="22"/>
          <w:szCs w:val="22"/>
        </w:rPr>
        <w:t>熱傷面積（</w:t>
      </w:r>
      <w:r w:rsidRPr="00C5744A">
        <w:rPr>
          <w:rFonts w:ascii="Century" w:hint="eastAsia"/>
          <w:sz w:val="22"/>
          <w:szCs w:val="22"/>
        </w:rPr>
        <w:t>40%TBSA</w:t>
      </w:r>
      <w:r w:rsidRPr="00C5744A">
        <w:rPr>
          <w:rFonts w:ascii="Century" w:hint="eastAsia"/>
          <w:sz w:val="22"/>
          <w:szCs w:val="22"/>
        </w:rPr>
        <w:t>未満、</w:t>
      </w:r>
      <w:r w:rsidRPr="00C5744A">
        <w:rPr>
          <w:rFonts w:ascii="Century" w:hint="eastAsia"/>
          <w:sz w:val="22"/>
          <w:szCs w:val="22"/>
        </w:rPr>
        <w:t>40%TBSA</w:t>
      </w:r>
      <w:r w:rsidRPr="00C5744A">
        <w:rPr>
          <w:rFonts w:ascii="Century" w:hint="eastAsia"/>
          <w:sz w:val="22"/>
          <w:szCs w:val="22"/>
        </w:rPr>
        <w:t>以上）、気道熱傷の有無、年齢、性別、および施設</w:t>
      </w:r>
      <w:r w:rsidR="00942EFA" w:rsidRPr="00C5744A">
        <w:rPr>
          <w:rFonts w:ascii="Century" w:hint="eastAsia"/>
          <w:sz w:val="22"/>
          <w:szCs w:val="22"/>
        </w:rPr>
        <w:t>を因子とした</w:t>
      </w:r>
      <w:r w:rsidR="00942EFA" w:rsidRPr="00C5744A">
        <w:rPr>
          <w:rFonts w:ascii="Century" w:hint="eastAsia"/>
          <w:sz w:val="22"/>
          <w:szCs w:val="22"/>
        </w:rPr>
        <w:t>Pocock</w:t>
      </w:r>
      <w:r w:rsidR="00942EFA" w:rsidRPr="00C5744A">
        <w:rPr>
          <w:rFonts w:ascii="Century" w:hint="eastAsia"/>
          <w:sz w:val="22"/>
          <w:szCs w:val="22"/>
        </w:rPr>
        <w:t>法により無作為化を行う</w:t>
      </w:r>
      <w:r w:rsidR="00CE62A3" w:rsidRPr="00C5744A">
        <w:rPr>
          <w:rFonts w:ascii="Century" w:hint="eastAsia"/>
          <w:sz w:val="22"/>
          <w:szCs w:val="22"/>
        </w:rPr>
        <w:t>。</w:t>
      </w:r>
    </w:p>
    <w:p w14:paraId="0494C9A7" w14:textId="77777777" w:rsidR="000A1A30" w:rsidRPr="00C5744A" w:rsidRDefault="00D46FEA" w:rsidP="00910380">
      <w:pPr>
        <w:pStyle w:val="a3"/>
        <w:wordWrap/>
        <w:snapToGrid w:val="0"/>
        <w:spacing w:line="320" w:lineRule="atLeast"/>
        <w:rPr>
          <w:rFonts w:ascii="Century"/>
          <w:sz w:val="22"/>
          <w:szCs w:val="22"/>
        </w:rPr>
      </w:pPr>
      <w:r w:rsidRPr="00C5744A">
        <w:rPr>
          <w:rFonts w:ascii="Century"/>
          <w:sz w:val="22"/>
          <w:szCs w:val="22"/>
        </w:rPr>
        <w:t>（</w:t>
      </w:r>
      <w:r w:rsidRPr="00C5744A">
        <w:rPr>
          <w:rFonts w:ascii="Century"/>
          <w:sz w:val="22"/>
          <w:szCs w:val="22"/>
        </w:rPr>
        <w:t>2</w:t>
      </w:r>
      <w:r w:rsidRPr="00C5744A">
        <w:rPr>
          <w:rFonts w:ascii="Century"/>
          <w:sz w:val="22"/>
          <w:szCs w:val="22"/>
        </w:rPr>
        <w:t>）</w:t>
      </w:r>
      <w:r w:rsidR="009531F2" w:rsidRPr="00C5744A">
        <w:rPr>
          <w:rFonts w:ascii="Century" w:hint="eastAsia"/>
          <w:sz w:val="22"/>
          <w:szCs w:val="22"/>
        </w:rPr>
        <w:t>試験のアウトライン</w:t>
      </w:r>
    </w:p>
    <w:p w14:paraId="5B08AC43" w14:textId="77777777" w:rsidR="00B755D2" w:rsidRPr="00C5744A" w:rsidRDefault="00C939CC" w:rsidP="00910380">
      <w:pPr>
        <w:pStyle w:val="a3"/>
        <w:tabs>
          <w:tab w:val="left" w:pos="9498"/>
        </w:tabs>
        <w:wordWrap/>
        <w:snapToGrid w:val="0"/>
        <w:spacing w:line="320" w:lineRule="atLeast"/>
        <w:ind w:leftChars="416" w:left="1092" w:right="28" w:hangingChars="100" w:hanging="218"/>
        <w:rPr>
          <w:rFonts w:ascii="Century"/>
          <w:sz w:val="22"/>
          <w:szCs w:val="22"/>
        </w:rPr>
      </w:pPr>
      <w:r w:rsidRPr="00C5744A">
        <w:rPr>
          <w:rFonts w:ascii="Century" w:hint="eastAsia"/>
          <w:sz w:val="22"/>
          <w:szCs w:val="22"/>
        </w:rPr>
        <w:t>①</w:t>
      </w:r>
      <w:r w:rsidR="00B755D2" w:rsidRPr="00C5744A">
        <w:rPr>
          <w:rFonts w:ascii="Century" w:hint="eastAsia"/>
          <w:sz w:val="22"/>
          <w:szCs w:val="22"/>
        </w:rPr>
        <w:t>休薬期間：なし</w:t>
      </w:r>
    </w:p>
    <w:p w14:paraId="76C560B3" w14:textId="77777777" w:rsidR="00B755D2" w:rsidRPr="00C5744A" w:rsidRDefault="00C939CC" w:rsidP="00910380">
      <w:pPr>
        <w:pStyle w:val="a3"/>
        <w:tabs>
          <w:tab w:val="left" w:pos="9498"/>
        </w:tabs>
        <w:wordWrap/>
        <w:snapToGrid w:val="0"/>
        <w:spacing w:line="320" w:lineRule="atLeast"/>
        <w:ind w:leftChars="416" w:left="1092" w:right="28" w:hangingChars="100" w:hanging="218"/>
        <w:rPr>
          <w:rFonts w:ascii="Century"/>
          <w:sz w:val="22"/>
          <w:szCs w:val="22"/>
        </w:rPr>
      </w:pPr>
      <w:r w:rsidRPr="00C5744A">
        <w:rPr>
          <w:rFonts w:ascii="Century" w:hint="eastAsia"/>
          <w:sz w:val="22"/>
          <w:szCs w:val="22"/>
        </w:rPr>
        <w:t>②</w:t>
      </w:r>
      <w:r w:rsidR="00B755D2" w:rsidRPr="00C5744A">
        <w:rPr>
          <w:rFonts w:ascii="Century" w:hint="eastAsia"/>
          <w:sz w:val="22"/>
          <w:szCs w:val="22"/>
        </w:rPr>
        <w:t>前観察期間：なし</w:t>
      </w:r>
    </w:p>
    <w:p w14:paraId="0D1BB57B" w14:textId="77777777" w:rsidR="00B755D2" w:rsidRPr="00C5744A" w:rsidRDefault="00C939CC" w:rsidP="00910380">
      <w:pPr>
        <w:pStyle w:val="a3"/>
        <w:tabs>
          <w:tab w:val="left" w:pos="9498"/>
        </w:tabs>
        <w:wordWrap/>
        <w:snapToGrid w:val="0"/>
        <w:spacing w:line="320" w:lineRule="atLeast"/>
        <w:ind w:leftChars="416" w:left="1092" w:right="28" w:hangingChars="100" w:hanging="218"/>
        <w:rPr>
          <w:rFonts w:ascii="Century"/>
          <w:sz w:val="22"/>
          <w:szCs w:val="22"/>
        </w:rPr>
      </w:pPr>
      <w:r w:rsidRPr="00C5744A">
        <w:rPr>
          <w:rFonts w:ascii="Century" w:hint="eastAsia"/>
          <w:sz w:val="22"/>
          <w:szCs w:val="22"/>
        </w:rPr>
        <w:t>③</w:t>
      </w:r>
      <w:r w:rsidR="00B755D2" w:rsidRPr="00C5744A">
        <w:rPr>
          <w:rFonts w:ascii="Century" w:hint="eastAsia"/>
          <w:sz w:val="22"/>
          <w:szCs w:val="22"/>
        </w:rPr>
        <w:t>開始日：搬入日</w:t>
      </w:r>
      <w:r w:rsidRPr="00C5744A">
        <w:rPr>
          <w:rFonts w:ascii="Century" w:hint="eastAsia"/>
          <w:sz w:val="22"/>
          <w:szCs w:val="22"/>
        </w:rPr>
        <w:t>、速やかに開始する</w:t>
      </w:r>
    </w:p>
    <w:p w14:paraId="7B0DEC4C" w14:textId="77777777" w:rsidR="00B755D2" w:rsidRPr="00C5744A" w:rsidRDefault="00C939CC" w:rsidP="00910380">
      <w:pPr>
        <w:pStyle w:val="a3"/>
        <w:tabs>
          <w:tab w:val="left" w:pos="9498"/>
        </w:tabs>
        <w:wordWrap/>
        <w:snapToGrid w:val="0"/>
        <w:spacing w:line="320" w:lineRule="atLeast"/>
        <w:ind w:leftChars="416" w:left="1092" w:right="28" w:hangingChars="100" w:hanging="218"/>
        <w:rPr>
          <w:rFonts w:ascii="Century"/>
          <w:sz w:val="22"/>
          <w:szCs w:val="22"/>
        </w:rPr>
      </w:pPr>
      <w:r w:rsidRPr="00C5744A">
        <w:rPr>
          <w:rFonts w:ascii="Century" w:hint="eastAsia"/>
          <w:sz w:val="22"/>
          <w:szCs w:val="22"/>
        </w:rPr>
        <w:t>④</w:t>
      </w:r>
      <w:r w:rsidR="00B755D2" w:rsidRPr="00C5744A">
        <w:rPr>
          <w:rFonts w:ascii="Century" w:hint="eastAsia"/>
          <w:sz w:val="22"/>
          <w:szCs w:val="22"/>
        </w:rPr>
        <w:t>投薬期間：搬入後</w:t>
      </w:r>
      <w:r w:rsidR="00B755D2" w:rsidRPr="00C5744A">
        <w:rPr>
          <w:rFonts w:ascii="Century" w:hint="eastAsia"/>
          <w:sz w:val="22"/>
          <w:szCs w:val="22"/>
        </w:rPr>
        <w:t>48</w:t>
      </w:r>
      <w:r w:rsidR="00B755D2" w:rsidRPr="00C5744A">
        <w:rPr>
          <w:rFonts w:ascii="Century" w:hint="eastAsia"/>
          <w:sz w:val="22"/>
          <w:szCs w:val="22"/>
        </w:rPr>
        <w:t>時間</w:t>
      </w:r>
    </w:p>
    <w:p w14:paraId="602F1DC9" w14:textId="77777777" w:rsidR="00B755D2" w:rsidRPr="00C5744A" w:rsidRDefault="00C939CC" w:rsidP="00910380">
      <w:pPr>
        <w:pStyle w:val="a3"/>
        <w:tabs>
          <w:tab w:val="left" w:pos="9498"/>
        </w:tabs>
        <w:wordWrap/>
        <w:snapToGrid w:val="0"/>
        <w:spacing w:line="320" w:lineRule="atLeast"/>
        <w:ind w:leftChars="416" w:left="1092" w:right="28" w:hangingChars="100" w:hanging="218"/>
        <w:rPr>
          <w:rFonts w:ascii="Century"/>
          <w:sz w:val="22"/>
          <w:szCs w:val="22"/>
        </w:rPr>
      </w:pPr>
      <w:r w:rsidRPr="00C5744A">
        <w:rPr>
          <w:rFonts w:ascii="Century" w:hint="eastAsia"/>
          <w:sz w:val="22"/>
          <w:szCs w:val="22"/>
        </w:rPr>
        <w:t>⑤</w:t>
      </w:r>
      <w:r w:rsidR="00B755D2" w:rsidRPr="00C5744A">
        <w:rPr>
          <w:rFonts w:ascii="Century" w:hint="eastAsia"/>
          <w:sz w:val="22"/>
          <w:szCs w:val="22"/>
        </w:rPr>
        <w:t>後観察期間</w:t>
      </w:r>
      <w:r w:rsidRPr="00C5744A">
        <w:rPr>
          <w:rFonts w:ascii="Century" w:hint="eastAsia"/>
          <w:sz w:val="22"/>
          <w:szCs w:val="22"/>
        </w:rPr>
        <w:t>：搬入後第</w:t>
      </w:r>
      <w:r w:rsidRPr="00C5744A">
        <w:rPr>
          <w:rFonts w:ascii="Century" w:hint="eastAsia"/>
          <w:sz w:val="22"/>
          <w:szCs w:val="22"/>
        </w:rPr>
        <w:t>7</w:t>
      </w:r>
      <w:r w:rsidRPr="00C5744A">
        <w:rPr>
          <w:rFonts w:ascii="Century" w:hint="eastAsia"/>
          <w:sz w:val="22"/>
          <w:szCs w:val="22"/>
        </w:rPr>
        <w:t>病日</w:t>
      </w:r>
    </w:p>
    <w:p w14:paraId="0A96A3BB" w14:textId="77777777" w:rsidR="00B755D2" w:rsidRPr="00C5744A" w:rsidRDefault="00C939CC" w:rsidP="00910380">
      <w:pPr>
        <w:pStyle w:val="a3"/>
        <w:tabs>
          <w:tab w:val="left" w:pos="9498"/>
        </w:tabs>
        <w:wordWrap/>
        <w:snapToGrid w:val="0"/>
        <w:spacing w:line="320" w:lineRule="atLeast"/>
        <w:ind w:leftChars="416" w:left="1092" w:right="28" w:hangingChars="100" w:hanging="218"/>
        <w:rPr>
          <w:rFonts w:ascii="Century"/>
          <w:sz w:val="22"/>
          <w:szCs w:val="22"/>
        </w:rPr>
      </w:pPr>
      <w:r w:rsidRPr="00C5744A">
        <w:rPr>
          <w:rFonts w:ascii="Century" w:hint="eastAsia"/>
          <w:sz w:val="22"/>
          <w:szCs w:val="22"/>
        </w:rPr>
        <w:t>⑥</w:t>
      </w:r>
      <w:r w:rsidR="00B755D2" w:rsidRPr="00C5744A">
        <w:rPr>
          <w:rFonts w:ascii="Century" w:hint="eastAsia"/>
          <w:sz w:val="22"/>
          <w:szCs w:val="22"/>
        </w:rPr>
        <w:t>追跡期間</w:t>
      </w:r>
      <w:r w:rsidRPr="00C5744A">
        <w:rPr>
          <w:rFonts w:ascii="Century" w:hint="eastAsia"/>
          <w:sz w:val="22"/>
          <w:szCs w:val="22"/>
        </w:rPr>
        <w:t>：入院期間中</w:t>
      </w:r>
    </w:p>
    <w:p w14:paraId="5013EC23" w14:textId="77777777" w:rsidR="00C939CC" w:rsidRPr="00C5744A" w:rsidRDefault="00C939CC" w:rsidP="00910380">
      <w:pPr>
        <w:pStyle w:val="a3"/>
        <w:tabs>
          <w:tab w:val="left" w:pos="9498"/>
        </w:tabs>
        <w:wordWrap/>
        <w:snapToGrid w:val="0"/>
        <w:spacing w:line="320" w:lineRule="atLeast"/>
        <w:ind w:leftChars="416" w:left="1092" w:right="28" w:hangingChars="100" w:hanging="218"/>
        <w:rPr>
          <w:rFonts w:ascii="Century"/>
          <w:sz w:val="22"/>
          <w:szCs w:val="22"/>
        </w:rPr>
      </w:pPr>
      <w:r w:rsidRPr="00C5744A">
        <w:rPr>
          <w:rFonts w:ascii="Century" w:hint="eastAsia"/>
          <w:sz w:val="22"/>
          <w:szCs w:val="22"/>
        </w:rPr>
        <w:t>⑦</w:t>
      </w:r>
      <w:r w:rsidR="00066942" w:rsidRPr="00C5744A">
        <w:rPr>
          <w:rFonts w:ascii="Century" w:hint="eastAsia"/>
          <w:sz w:val="22"/>
          <w:szCs w:val="22"/>
        </w:rPr>
        <w:t>個々の被験者が研究</w:t>
      </w:r>
      <w:r w:rsidRPr="00C5744A">
        <w:rPr>
          <w:rFonts w:ascii="Century" w:hint="eastAsia"/>
          <w:sz w:val="22"/>
          <w:szCs w:val="22"/>
        </w:rPr>
        <w:t>に参加する期間：搬入後</w:t>
      </w:r>
      <w:r w:rsidRPr="00C5744A">
        <w:rPr>
          <w:rFonts w:ascii="Century" w:hint="eastAsia"/>
          <w:sz w:val="22"/>
          <w:szCs w:val="22"/>
        </w:rPr>
        <w:t>48</w:t>
      </w:r>
      <w:r w:rsidRPr="00C5744A">
        <w:rPr>
          <w:rFonts w:ascii="Century" w:hint="eastAsia"/>
          <w:sz w:val="22"/>
          <w:szCs w:val="22"/>
        </w:rPr>
        <w:t>時間</w:t>
      </w:r>
    </w:p>
    <w:p w14:paraId="2756E531" w14:textId="77777777" w:rsidR="00AF5A06" w:rsidRPr="00C5744A" w:rsidRDefault="00C939CC" w:rsidP="00910380">
      <w:pPr>
        <w:pStyle w:val="a3"/>
        <w:tabs>
          <w:tab w:val="left" w:pos="9498"/>
        </w:tabs>
        <w:wordWrap/>
        <w:snapToGrid w:val="0"/>
        <w:spacing w:line="320" w:lineRule="atLeast"/>
        <w:ind w:leftChars="416" w:left="1092" w:right="28" w:hangingChars="100" w:hanging="218"/>
        <w:rPr>
          <w:rFonts w:ascii="Century"/>
          <w:sz w:val="22"/>
          <w:szCs w:val="22"/>
        </w:rPr>
      </w:pPr>
      <w:r w:rsidRPr="00C5744A">
        <w:rPr>
          <w:rFonts w:ascii="Century" w:hint="eastAsia"/>
          <w:sz w:val="22"/>
          <w:szCs w:val="22"/>
        </w:rPr>
        <w:t>⑧</w:t>
      </w:r>
      <w:r w:rsidR="00AF5A06" w:rsidRPr="00C5744A">
        <w:rPr>
          <w:rFonts w:ascii="Century" w:hint="eastAsia"/>
          <w:sz w:val="22"/>
          <w:szCs w:val="22"/>
        </w:rPr>
        <w:t>試験薬投与量および投与方法</w:t>
      </w:r>
      <w:r w:rsidRPr="00C5744A">
        <w:rPr>
          <w:rFonts w:ascii="Century" w:hint="eastAsia"/>
          <w:sz w:val="22"/>
          <w:szCs w:val="22"/>
        </w:rPr>
        <w:t>：次項に記載</w:t>
      </w:r>
    </w:p>
    <w:p w14:paraId="4BA3408C" w14:textId="08AA0A4B" w:rsidR="00187AAD" w:rsidRPr="00C5744A" w:rsidRDefault="00F679F3" w:rsidP="00910380">
      <w:pPr>
        <w:pStyle w:val="a3"/>
        <w:tabs>
          <w:tab w:val="left" w:pos="9498"/>
        </w:tabs>
        <w:wordWrap/>
        <w:snapToGrid w:val="0"/>
        <w:spacing w:line="320" w:lineRule="atLeast"/>
        <w:ind w:leftChars="416" w:left="1094" w:right="28" w:hangingChars="100" w:hanging="220"/>
        <w:rPr>
          <w:rFonts w:ascii="Century"/>
          <w:sz w:val="22"/>
          <w:szCs w:val="22"/>
        </w:rPr>
      </w:pPr>
      <w:r w:rsidRPr="00C5744A">
        <w:rPr>
          <w:rFonts w:ascii="Century"/>
          <w:noProof/>
          <w:sz w:val="22"/>
          <w:szCs w:val="22"/>
        </w:rPr>
        <mc:AlternateContent>
          <mc:Choice Requires="wps">
            <w:drawing>
              <wp:anchor distT="0" distB="0" distL="114300" distR="114300" simplePos="0" relativeHeight="251642880" behindDoc="0" locked="0" layoutInCell="1" allowOverlap="1" wp14:anchorId="6F11537B" wp14:editId="1D42F80E">
                <wp:simplePos x="0" y="0"/>
                <wp:positionH relativeFrom="column">
                  <wp:posOffset>1576070</wp:posOffset>
                </wp:positionH>
                <wp:positionV relativeFrom="paragraph">
                  <wp:posOffset>210185</wp:posOffset>
                </wp:positionV>
                <wp:extent cx="1464310" cy="294005"/>
                <wp:effectExtent l="0" t="0" r="0" b="0"/>
                <wp:wrapThrough wrapText="bothSides">
                  <wp:wrapPolygon edited="0">
                    <wp:start x="-506" y="0"/>
                    <wp:lineTo x="-506" y="25799"/>
                    <wp:lineTo x="22434" y="25799"/>
                    <wp:lineTo x="22602" y="23000"/>
                    <wp:lineTo x="22602" y="1400"/>
                    <wp:lineTo x="22434" y="0"/>
                    <wp:lineTo x="-506" y="0"/>
                  </wp:wrapPolygon>
                </wp:wrapThrough>
                <wp:docPr id="20"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4310" cy="294005"/>
                        </a:xfrm>
                        <a:prstGeom prst="rect">
                          <a:avLst/>
                        </a:prstGeom>
                        <a:noFill/>
                        <a:ln w="6350">
                          <a:solidFill>
                            <a:srgbClr val="000000"/>
                          </a:solidFill>
                          <a:miter lim="800000"/>
                          <a:headEnd/>
                          <a:tailEnd/>
                        </a:ln>
                        <a:effectLst>
                          <a:outerShdw blurRad="63500"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4122870" id="正方形/長方形 11" o:spid="_x0000_s1026" style="position:absolute;left:0;text-align:left;margin-left:124.1pt;margin-top:16.55pt;width:115.3pt;height:23.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" filled="f" strokeweight=".5pt">
                <v:shadow on="t" color="black" opacity="22936f" origin=",.5" offset="0,.63889mm"/>
                <w10:wrap type="through"/>
              </v:rect>
            </w:pict>
          </mc:Fallback>
        </mc:AlternateContent>
      </w:r>
    </w:p>
    <w:p w14:paraId="50F01A18" w14:textId="344E61A4" w:rsidR="00187AAD" w:rsidRPr="00C5744A" w:rsidRDefault="00F679F3" w:rsidP="00910380">
      <w:pPr>
        <w:pStyle w:val="a3"/>
        <w:tabs>
          <w:tab w:val="left" w:pos="9498"/>
        </w:tabs>
        <w:wordWrap/>
        <w:snapToGrid w:val="0"/>
        <w:spacing w:line="320" w:lineRule="atLeast"/>
        <w:ind w:leftChars="416" w:left="1094" w:right="28" w:hangingChars="100" w:hanging="220"/>
        <w:rPr>
          <w:rFonts w:ascii="Century"/>
          <w:sz w:val="22"/>
          <w:szCs w:val="22"/>
        </w:rPr>
      </w:pPr>
      <w:r w:rsidRPr="00C5744A">
        <w:rPr>
          <w:rFonts w:ascii="Century"/>
          <w:noProof/>
          <w:sz w:val="22"/>
          <w:szCs w:val="22"/>
        </w:rPr>
        <mc:AlternateContent>
          <mc:Choice Requires="wps">
            <w:drawing>
              <wp:anchor distT="0" distB="0" distL="114300" distR="114300" simplePos="0" relativeHeight="251631616" behindDoc="0" locked="0" layoutInCell="1" allowOverlap="1" wp14:anchorId="0B535CB4" wp14:editId="181809CF">
                <wp:simplePos x="0" y="0"/>
                <wp:positionH relativeFrom="column">
                  <wp:posOffset>1581785</wp:posOffset>
                </wp:positionH>
                <wp:positionV relativeFrom="paragraph">
                  <wp:posOffset>28575</wp:posOffset>
                </wp:positionV>
                <wp:extent cx="1497965" cy="273050"/>
                <wp:effectExtent l="0" t="0" r="0" b="0"/>
                <wp:wrapSquare wrapText="bothSides"/>
                <wp:docPr id="1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7965" cy="273050"/>
                        </a:xfrm>
                        <a:prstGeom prst="rect">
                          <a:avLst/>
                        </a:prstGeom>
                        <a:noFill/>
                      </wps:spPr>
                      <wps:txbx>
                        <w:txbxContent>
                          <w:p w14:paraId="59A43E6F" w14:textId="77777777" w:rsidR="00E0040F" w:rsidRPr="00F26B47" w:rsidRDefault="00E0040F" w:rsidP="00ED5F6A">
                            <w:pPr>
                              <w:pStyle w:val="Web"/>
                              <w:spacing w:before="0" w:beforeAutospacing="0" w:after="0" w:afterAutospacing="0"/>
                              <w:rPr>
                                <w:rFonts w:ascii="Century" w:hAnsi="Century"/>
                              </w:rPr>
                            </w:pPr>
                            <w:r w:rsidRPr="00ED5F6A">
                              <w:rPr>
                                <w:rFonts w:ascii="ＭＳ 明朝" w:eastAsia="ＭＳ 明朝" w:cs="ＭＳ 明朝" w:hint="eastAsia"/>
                                <w:color w:val="000000"/>
                                <w:kern w:val="24"/>
                                <w:sz w:val="22"/>
                                <w:szCs w:val="22"/>
                              </w:rPr>
                              <w:t>割り付け</w:t>
                            </w:r>
                            <w:r w:rsidRPr="00F26B47">
                              <w:rPr>
                                <w:rFonts w:ascii="Century" w:eastAsia="ＭＳ 明朝" w:hAnsi="Century" w:cs="ＭＳ 明朝"/>
                                <w:color w:val="000000"/>
                                <w:kern w:val="24"/>
                                <w:sz w:val="22"/>
                                <w:szCs w:val="22"/>
                              </w:rPr>
                              <w:t>（</w:t>
                            </w:r>
                            <w:r w:rsidRPr="00F26B47">
                              <w:rPr>
                                <w:rFonts w:ascii="Century" w:eastAsia="ＭＳ 明朝" w:hAnsi="Century" w:cs="ＭＳ 明朝"/>
                                <w:color w:val="000000"/>
                                <w:kern w:val="24"/>
                                <w:sz w:val="22"/>
                                <w:szCs w:val="22"/>
                              </w:rPr>
                              <w:t>UMIN)</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124.55pt;margin-top:2.25pt;width:117.95pt;height:2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" filled="f" stroked="f">
                <v:path arrowok="t"/>
                <v:textbox style="mso-fit-shape-to-text:t">
                  <w:txbxContent>
                    <w:p w14:paraId="59A43E6F" w14:textId="77777777" w:rsidR="00E0040F" w:rsidRPr="00F26B47" w:rsidRDefault="00E0040F" w:rsidP="00ED5F6A">
                      <w:pPr>
                        <w:pStyle w:val="Web"/>
                        <w:spacing w:before="0" w:beforeAutospacing="0" w:after="0" w:afterAutospacing="0"/>
                        <w:rPr>
                          <w:rFonts w:ascii="Century" w:hAnsi="Century"/>
                        </w:rPr>
                      </w:pPr>
                      <w:r w:rsidRPr="00ED5F6A">
                        <w:rPr>
                          <w:rFonts w:ascii="ＭＳ 明朝" w:eastAsia="ＭＳ 明朝" w:cs="ＭＳ 明朝" w:hint="eastAsia"/>
                          <w:color w:val="000000"/>
                          <w:kern w:val="24"/>
                          <w:sz w:val="22"/>
                          <w:szCs w:val="22"/>
                        </w:rPr>
                        <w:t>割り付け</w:t>
                      </w:r>
                      <w:r w:rsidRPr="00F26B47">
                        <w:rPr>
                          <w:rFonts w:ascii="Century" w:eastAsia="ＭＳ 明朝" w:hAnsi="Century" w:cs="ＭＳ 明朝"/>
                          <w:color w:val="000000"/>
                          <w:kern w:val="24"/>
                          <w:sz w:val="22"/>
                          <w:szCs w:val="22"/>
                        </w:rPr>
                        <w:t>（</w:t>
                      </w:r>
                      <w:r w:rsidRPr="00F26B47">
                        <w:rPr>
                          <w:rFonts w:ascii="Century" w:eastAsia="ＭＳ 明朝" w:hAnsi="Century" w:cs="ＭＳ 明朝"/>
                          <w:color w:val="000000"/>
                          <w:kern w:val="24"/>
                          <w:sz w:val="22"/>
                          <w:szCs w:val="22"/>
                        </w:rPr>
                        <w:t>UMIN)</w:t>
                      </w:r>
                    </w:p>
                  </w:txbxContent>
                </v:textbox>
                <w10:wrap type="square"/>
              </v:shape>
            </w:pict>
          </mc:Fallback>
        </mc:AlternateContent>
      </w:r>
      <w:r w:rsidRPr="00C5744A">
        <w:rPr>
          <w:rFonts w:ascii="Century"/>
          <w:noProof/>
          <w:sz w:val="22"/>
          <w:szCs w:val="22"/>
        </w:rPr>
        <mc:AlternateContent>
          <mc:Choice Requires="wps">
            <w:drawing>
              <wp:anchor distT="0" distB="0" distL="114300" distR="114300" simplePos="0" relativeHeight="251654144" behindDoc="0" locked="0" layoutInCell="1" allowOverlap="1" wp14:anchorId="72222F2D" wp14:editId="3E5B3DE5">
                <wp:simplePos x="0" y="0"/>
                <wp:positionH relativeFrom="column">
                  <wp:posOffset>2171700</wp:posOffset>
                </wp:positionH>
                <wp:positionV relativeFrom="paragraph">
                  <wp:posOffset>294005</wp:posOffset>
                </wp:positionV>
                <wp:extent cx="0" cy="193040"/>
                <wp:effectExtent l="0" t="0" r="0" b="0"/>
                <wp:wrapNone/>
                <wp:docPr id="17"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040"/>
                        </a:xfrm>
                        <a:prstGeom prst="line">
                          <a:avLst/>
                        </a:prstGeom>
                        <a:noFill/>
                        <a:ln w="9525">
                          <a:solidFill>
                            <a:srgbClr val="000000"/>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27DC91F" id="直線コネクタ 2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3.15pt" to="171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">
                <v:shadow on="t" color="black" opacity="24903f" origin=",.5" offset="0,.55556mm"/>
              </v:line>
            </w:pict>
          </mc:Fallback>
        </mc:AlternateContent>
      </w:r>
      <w:r w:rsidRPr="00C5744A">
        <w:rPr>
          <w:rFonts w:ascii="Century"/>
          <w:noProof/>
          <w:sz w:val="22"/>
          <w:szCs w:val="22"/>
        </w:rPr>
        <mc:AlternateContent>
          <mc:Choice Requires="wps">
            <w:drawing>
              <wp:anchor distT="0" distB="0" distL="114300" distR="114300" simplePos="0" relativeHeight="251655168" behindDoc="0" locked="0" layoutInCell="1" allowOverlap="1" wp14:anchorId="4A877A7C" wp14:editId="4A72B69F">
                <wp:simplePos x="0" y="0"/>
                <wp:positionH relativeFrom="column">
                  <wp:posOffset>853440</wp:posOffset>
                </wp:positionH>
                <wp:positionV relativeFrom="paragraph">
                  <wp:posOffset>497205</wp:posOffset>
                </wp:positionV>
                <wp:extent cx="2588260" cy="0"/>
                <wp:effectExtent l="0" t="0" r="0" b="0"/>
                <wp:wrapNone/>
                <wp:docPr id="16"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8260" cy="0"/>
                        </a:xfrm>
                        <a:prstGeom prst="line">
                          <a:avLst/>
                        </a:prstGeom>
                        <a:noFill/>
                        <a:ln w="9525">
                          <a:solidFill>
                            <a:srgbClr val="000000"/>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E188068" id="直線コネクタ 2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39.15pt" to="271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">
                <v:shadow on="t" color="black" opacity="24903f" origin=",.5" offset="0,.55556mm"/>
              </v:line>
            </w:pict>
          </mc:Fallback>
        </mc:AlternateContent>
      </w:r>
      <w:r w:rsidRPr="00C5744A">
        <w:rPr>
          <w:rFonts w:ascii="Century"/>
          <w:noProof/>
          <w:sz w:val="22"/>
          <w:szCs w:val="22"/>
        </w:rPr>
        <mc:AlternateContent>
          <mc:Choice Requires="wps">
            <w:drawing>
              <wp:anchor distT="0" distB="0" distL="114300" distR="114300" simplePos="0" relativeHeight="251656192" behindDoc="0" locked="0" layoutInCell="1" allowOverlap="1" wp14:anchorId="2DD4C7DB" wp14:editId="5703EB15">
                <wp:simplePos x="0" y="0"/>
                <wp:positionH relativeFrom="column">
                  <wp:posOffset>3432175</wp:posOffset>
                </wp:positionH>
                <wp:positionV relativeFrom="paragraph">
                  <wp:posOffset>487045</wp:posOffset>
                </wp:positionV>
                <wp:extent cx="5080" cy="276225"/>
                <wp:effectExtent l="0" t="0" r="0" b="0"/>
                <wp:wrapNone/>
                <wp:docPr id="15"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76225"/>
                        </a:xfrm>
                        <a:prstGeom prst="straightConnector1">
                          <a:avLst/>
                        </a:prstGeom>
                        <a:noFill/>
                        <a:ln w="9525">
                          <a:solidFill>
                            <a:srgbClr val="000000"/>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CD71C74" id="_x0000_t32" coordsize="21600,21600" o:spt="32" o:oned="t" path="m,l21600,21600e" filled="f">
                <v:path arrowok="t" fillok="f" o:connecttype="none"/>
                <o:lock v:ext="edit" shapetype="t"/>
              </v:shapetype>
              <v:shape id="直線矢印コネクタ 35" o:spid="_x0000_s1026" type="#_x0000_t32" style="position:absolute;left:0;text-align:left;margin-left:270.25pt;margin-top:38.35pt;width:.4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">
                <v:stroke endarrow="open"/>
                <v:shadow on="t" color="black" opacity="24903f" origin=",.5" offset="0,.55556mm"/>
              </v:shape>
            </w:pict>
          </mc:Fallback>
        </mc:AlternateContent>
      </w:r>
      <w:r w:rsidRPr="00C5744A">
        <w:rPr>
          <w:rFonts w:ascii="Century"/>
          <w:noProof/>
          <w:sz w:val="22"/>
          <w:szCs w:val="22"/>
        </w:rPr>
        <mc:AlternateContent>
          <mc:Choice Requires="wps">
            <w:drawing>
              <wp:anchor distT="0" distB="0" distL="114300" distR="114300" simplePos="0" relativeHeight="251657216" behindDoc="0" locked="0" layoutInCell="1" allowOverlap="1" wp14:anchorId="4C5E6C41" wp14:editId="5D6BDB78">
                <wp:simplePos x="0" y="0"/>
                <wp:positionH relativeFrom="column">
                  <wp:posOffset>860425</wp:posOffset>
                </wp:positionH>
                <wp:positionV relativeFrom="paragraph">
                  <wp:posOffset>494030</wp:posOffset>
                </wp:positionV>
                <wp:extent cx="0" cy="300355"/>
                <wp:effectExtent l="0" t="0" r="0" b="0"/>
                <wp:wrapNone/>
                <wp:docPr id="14"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450067A" id="直線矢印コネクタ 36" o:spid="_x0000_s1026" type="#_x0000_t32" style="position:absolute;left:0;text-align:left;margin-left:67.75pt;margin-top:38.9pt;width:0;height:2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">
                <v:stroke endarrow="open"/>
                <v:shadow on="t" color="black" opacity="24903f" origin=",.5" offset="0,.55556mm"/>
              </v:shape>
            </w:pict>
          </mc:Fallback>
        </mc:AlternateContent>
      </w:r>
    </w:p>
    <w:p w14:paraId="2625DF64" w14:textId="77777777" w:rsidR="00187AAD" w:rsidRPr="00C5744A" w:rsidRDefault="00187AAD" w:rsidP="00910380">
      <w:pPr>
        <w:pStyle w:val="a3"/>
        <w:tabs>
          <w:tab w:val="left" w:pos="9498"/>
        </w:tabs>
        <w:wordWrap/>
        <w:snapToGrid w:val="0"/>
        <w:spacing w:line="320" w:lineRule="atLeast"/>
        <w:ind w:leftChars="416" w:left="1092" w:right="28" w:hangingChars="100" w:hanging="218"/>
        <w:rPr>
          <w:rFonts w:ascii="Century"/>
          <w:sz w:val="22"/>
          <w:szCs w:val="22"/>
        </w:rPr>
      </w:pPr>
    </w:p>
    <w:p w14:paraId="15F7BC8C" w14:textId="77777777" w:rsidR="00187AAD" w:rsidRPr="00C5744A" w:rsidRDefault="00187AAD" w:rsidP="00910380">
      <w:pPr>
        <w:pStyle w:val="a3"/>
        <w:tabs>
          <w:tab w:val="left" w:pos="9498"/>
        </w:tabs>
        <w:wordWrap/>
        <w:snapToGrid w:val="0"/>
        <w:spacing w:line="320" w:lineRule="atLeast"/>
        <w:ind w:leftChars="416" w:left="1092" w:right="28" w:hangingChars="100" w:hanging="218"/>
        <w:rPr>
          <w:rFonts w:ascii="Century"/>
          <w:sz w:val="22"/>
          <w:szCs w:val="22"/>
        </w:rPr>
      </w:pPr>
    </w:p>
    <w:p w14:paraId="5C0909B2" w14:textId="412D817C" w:rsidR="00187AAD" w:rsidRPr="00C5744A" w:rsidRDefault="00E625CE" w:rsidP="00910380">
      <w:pPr>
        <w:pStyle w:val="a3"/>
        <w:tabs>
          <w:tab w:val="left" w:pos="9498"/>
        </w:tabs>
        <w:wordWrap/>
        <w:snapToGrid w:val="0"/>
        <w:spacing w:line="320" w:lineRule="atLeast"/>
        <w:ind w:leftChars="416" w:left="1094" w:right="28" w:hangingChars="100" w:hanging="220"/>
        <w:rPr>
          <w:rFonts w:ascii="Century"/>
          <w:sz w:val="22"/>
          <w:szCs w:val="22"/>
        </w:rPr>
      </w:pPr>
      <w:r w:rsidRPr="00C5744A">
        <w:rPr>
          <w:rFonts w:ascii="Century"/>
          <w:noProof/>
          <w:sz w:val="22"/>
          <w:szCs w:val="22"/>
        </w:rPr>
        <mc:AlternateContent>
          <mc:Choice Requires="wps">
            <w:drawing>
              <wp:anchor distT="0" distB="0" distL="114300" distR="114300" simplePos="0" relativeHeight="251634688" behindDoc="0" locked="0" layoutInCell="1" allowOverlap="1" wp14:anchorId="7FFC828F" wp14:editId="0AB6749F">
                <wp:simplePos x="0" y="0"/>
                <wp:positionH relativeFrom="column">
                  <wp:posOffset>2913380</wp:posOffset>
                </wp:positionH>
                <wp:positionV relativeFrom="paragraph">
                  <wp:posOffset>158750</wp:posOffset>
                </wp:positionV>
                <wp:extent cx="2023110" cy="636270"/>
                <wp:effectExtent l="0" t="0" r="0" b="0"/>
                <wp:wrapSquare wrapText="bothSides"/>
                <wp:docPr id="13"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3110" cy="636270"/>
                        </a:xfrm>
                        <a:prstGeom prst="rect">
                          <a:avLst/>
                        </a:prstGeom>
                        <a:noFill/>
                      </wps:spPr>
                      <wps:txbx>
                        <w:txbxContent>
                          <w:p w14:paraId="1038636C" w14:textId="77777777" w:rsidR="00E0040F" w:rsidRPr="00134486" w:rsidRDefault="00E0040F" w:rsidP="00ED5F6A">
                            <w:pPr>
                              <w:pStyle w:val="Web"/>
                              <w:spacing w:before="0" w:beforeAutospacing="0" w:after="0" w:afterAutospacing="0"/>
                              <w:rPr>
                                <w:rFonts w:ascii="ＭＳ 明朝" w:eastAsia="ＭＳ 明朝" w:hAnsi="ＭＳ 明朝"/>
                                <w:sz w:val="22"/>
                                <w:szCs w:val="22"/>
                              </w:rPr>
                            </w:pPr>
                            <w:r w:rsidRPr="00134486">
                              <w:rPr>
                                <w:rFonts w:ascii="ＭＳ 明朝" w:eastAsia="ＭＳ 明朝" w:hAnsi="ＭＳ 明朝" w:hint="eastAsia"/>
                                <w:sz w:val="22"/>
                                <w:szCs w:val="22"/>
                              </w:rPr>
                              <w:t>輸液</w:t>
                            </w:r>
                            <w:r w:rsidRPr="00134486">
                              <w:rPr>
                                <w:rFonts w:ascii="Century" w:hAnsi="Century"/>
                                <w:sz w:val="22"/>
                                <w:szCs w:val="22"/>
                              </w:rPr>
                              <w:t>ABLS</w:t>
                            </w:r>
                            <w:r w:rsidRPr="00134486">
                              <w:rPr>
                                <w:rFonts w:ascii="ＭＳ 明朝" w:eastAsia="ＭＳ 明朝" w:hAnsi="ＭＳ 明朝" w:hint="eastAsia"/>
                                <w:sz w:val="22"/>
                                <w:szCs w:val="22"/>
                              </w:rPr>
                              <w:t>提唱法群</w:t>
                            </w:r>
                          </w:p>
                          <w:p w14:paraId="5E4AD045" w14:textId="77777777" w:rsidR="00E0040F" w:rsidRPr="004F7D36" w:rsidRDefault="00E0040F" w:rsidP="00ED5F6A">
                            <w:pPr>
                              <w:pStyle w:val="Web"/>
                              <w:spacing w:before="0" w:beforeAutospacing="0" w:after="0" w:afterAutospacing="0"/>
                              <w:rPr>
                                <w:rFonts w:ascii="ＭＳ 明朝" w:eastAsia="ＭＳ 明朝"/>
                              </w:rPr>
                            </w:pPr>
                            <w:r>
                              <w:rPr>
                                <w:rFonts w:ascii="ＭＳ 明朝" w:eastAsia="ＭＳ 明朝" w:cs="Times New Roman" w:hint="eastAsia"/>
                                <w:color w:val="000000"/>
                                <w:kern w:val="24"/>
                                <w:sz w:val="22"/>
                                <w:szCs w:val="22"/>
                              </w:rPr>
                              <w:t>開始時に</w:t>
                            </w:r>
                            <w:r w:rsidRPr="004F7D36">
                              <w:rPr>
                                <w:rFonts w:ascii="ＭＳ 明朝" w:eastAsia="ＭＳ 明朝" w:cs="Times New Roman" w:hint="eastAsia"/>
                                <w:color w:val="000000"/>
                                <w:kern w:val="24"/>
                                <w:sz w:val="22"/>
                                <w:szCs w:val="22"/>
                              </w:rPr>
                              <w:t>半</w:t>
                            </w:r>
                            <w:r>
                              <w:rPr>
                                <w:rFonts w:ascii="ＭＳ 明朝" w:eastAsia="ＭＳ 明朝" w:cs="Times New Roman" w:hint="eastAsia"/>
                                <w:color w:val="000000"/>
                                <w:kern w:val="24"/>
                                <w:sz w:val="22"/>
                                <w:szCs w:val="22"/>
                              </w:rPr>
                              <w:t>分</w:t>
                            </w:r>
                            <w:r w:rsidRPr="004F7D36">
                              <w:rPr>
                                <w:rFonts w:ascii="ＭＳ 明朝" w:eastAsia="ＭＳ 明朝" w:cs="Times New Roman" w:hint="eastAsia"/>
                                <w:color w:val="000000"/>
                                <w:kern w:val="24"/>
                                <w:sz w:val="22"/>
                                <w:szCs w:val="22"/>
                              </w:rPr>
                              <w:t>量の輸液群</w:t>
                            </w:r>
                          </w:p>
                          <w:p w14:paraId="7724BD15" w14:textId="77777777" w:rsidR="00E0040F" w:rsidRPr="004F7D36" w:rsidRDefault="00E0040F" w:rsidP="00ED5F6A">
                            <w:pPr>
                              <w:pStyle w:val="Web"/>
                              <w:spacing w:before="0" w:beforeAutospacing="0" w:after="0" w:afterAutospacing="0"/>
                              <w:rPr>
                                <w:rFonts w:ascii="ＭＳ 明朝" w:eastAsia="ＭＳ 明朝"/>
                              </w:rPr>
                            </w:pPr>
                            <w:r w:rsidRPr="004F7D36">
                              <w:rPr>
                                <w:rFonts w:ascii="ＭＳ 明朝" w:eastAsia="ＭＳ 明朝" w:cs="Times New Roman" w:hint="eastAsia"/>
                                <w:color w:val="000000"/>
                                <w:kern w:val="24"/>
                                <w:sz w:val="22"/>
                                <w:szCs w:val="22"/>
                              </w:rPr>
                              <w:t>2×熱傷面積×体重(ml)</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8" type="#_x0000_t202" style="position:absolute;left:0;text-align:left;margin-left:229.4pt;margin-top:12.5pt;width:159.3pt;height:50.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" filled="f" stroked="f">
                <v:path arrowok="t"/>
                <v:textbox style="mso-fit-shape-to-text:t">
                  <w:txbxContent>
                    <w:p w14:paraId="1038636C" w14:textId="77777777" w:rsidR="00E0040F" w:rsidRPr="00134486" w:rsidRDefault="00E0040F" w:rsidP="00ED5F6A">
                      <w:pPr>
                        <w:pStyle w:val="Web"/>
                        <w:spacing w:before="0" w:beforeAutospacing="0" w:after="0" w:afterAutospacing="0"/>
                        <w:rPr>
                          <w:rFonts w:ascii="ＭＳ 明朝" w:eastAsia="ＭＳ 明朝" w:hAnsi="ＭＳ 明朝"/>
                          <w:sz w:val="22"/>
                          <w:szCs w:val="22"/>
                        </w:rPr>
                      </w:pPr>
                      <w:r w:rsidRPr="00134486">
                        <w:rPr>
                          <w:rFonts w:ascii="ＭＳ 明朝" w:eastAsia="ＭＳ 明朝" w:hAnsi="ＭＳ 明朝" w:hint="eastAsia"/>
                          <w:sz w:val="22"/>
                          <w:szCs w:val="22"/>
                        </w:rPr>
                        <w:t>輸液</w:t>
                      </w:r>
                      <w:r w:rsidRPr="00134486">
                        <w:rPr>
                          <w:rFonts w:ascii="Century" w:hAnsi="Century"/>
                          <w:sz w:val="22"/>
                          <w:szCs w:val="22"/>
                        </w:rPr>
                        <w:t>ABLS</w:t>
                      </w:r>
                      <w:r w:rsidRPr="00134486">
                        <w:rPr>
                          <w:rFonts w:ascii="ＭＳ 明朝" w:eastAsia="ＭＳ 明朝" w:hAnsi="ＭＳ 明朝" w:hint="eastAsia"/>
                          <w:sz w:val="22"/>
                          <w:szCs w:val="22"/>
                        </w:rPr>
                        <w:t>提唱法群</w:t>
                      </w:r>
                    </w:p>
                    <w:p w14:paraId="5E4AD045" w14:textId="77777777" w:rsidR="00E0040F" w:rsidRPr="004F7D36" w:rsidRDefault="00E0040F" w:rsidP="00ED5F6A">
                      <w:pPr>
                        <w:pStyle w:val="Web"/>
                        <w:spacing w:before="0" w:beforeAutospacing="0" w:after="0" w:afterAutospacing="0"/>
                        <w:rPr>
                          <w:rFonts w:ascii="ＭＳ 明朝" w:eastAsia="ＭＳ 明朝"/>
                        </w:rPr>
                      </w:pPr>
                      <w:r>
                        <w:rPr>
                          <w:rFonts w:ascii="ＭＳ 明朝" w:eastAsia="ＭＳ 明朝" w:cs="Times New Roman" w:hint="eastAsia"/>
                          <w:color w:val="000000"/>
                          <w:kern w:val="24"/>
                          <w:sz w:val="22"/>
                          <w:szCs w:val="22"/>
                        </w:rPr>
                        <w:t>開始時に</w:t>
                      </w:r>
                      <w:r w:rsidRPr="004F7D36">
                        <w:rPr>
                          <w:rFonts w:ascii="ＭＳ 明朝" w:eastAsia="ＭＳ 明朝" w:cs="Times New Roman" w:hint="eastAsia"/>
                          <w:color w:val="000000"/>
                          <w:kern w:val="24"/>
                          <w:sz w:val="22"/>
                          <w:szCs w:val="22"/>
                        </w:rPr>
                        <w:t>半</w:t>
                      </w:r>
                      <w:r>
                        <w:rPr>
                          <w:rFonts w:ascii="ＭＳ 明朝" w:eastAsia="ＭＳ 明朝" w:cs="Times New Roman" w:hint="eastAsia"/>
                          <w:color w:val="000000"/>
                          <w:kern w:val="24"/>
                          <w:sz w:val="22"/>
                          <w:szCs w:val="22"/>
                        </w:rPr>
                        <w:t>分</w:t>
                      </w:r>
                      <w:r w:rsidRPr="004F7D36">
                        <w:rPr>
                          <w:rFonts w:ascii="ＭＳ 明朝" w:eastAsia="ＭＳ 明朝" w:cs="Times New Roman" w:hint="eastAsia"/>
                          <w:color w:val="000000"/>
                          <w:kern w:val="24"/>
                          <w:sz w:val="22"/>
                          <w:szCs w:val="22"/>
                        </w:rPr>
                        <w:t>量の輸液群</w:t>
                      </w:r>
                    </w:p>
                    <w:p w14:paraId="7724BD15" w14:textId="77777777" w:rsidR="00E0040F" w:rsidRPr="004F7D36" w:rsidRDefault="00E0040F" w:rsidP="00ED5F6A">
                      <w:pPr>
                        <w:pStyle w:val="Web"/>
                        <w:spacing w:before="0" w:beforeAutospacing="0" w:after="0" w:afterAutospacing="0"/>
                        <w:rPr>
                          <w:rFonts w:ascii="ＭＳ 明朝" w:eastAsia="ＭＳ 明朝"/>
                        </w:rPr>
                      </w:pPr>
                      <w:r w:rsidRPr="004F7D36">
                        <w:rPr>
                          <w:rFonts w:ascii="ＭＳ 明朝" w:eastAsia="ＭＳ 明朝" w:cs="Times New Roman" w:hint="eastAsia"/>
                          <w:color w:val="000000"/>
                          <w:kern w:val="24"/>
                          <w:sz w:val="22"/>
                          <w:szCs w:val="22"/>
                        </w:rPr>
                        <w:t>2×熱傷面積×体重(ml)</w:t>
                      </w:r>
                    </w:p>
                  </w:txbxContent>
                </v:textbox>
                <w10:wrap type="square"/>
              </v:shape>
            </w:pict>
          </mc:Fallback>
        </mc:AlternateContent>
      </w:r>
      <w:r w:rsidRPr="00C5744A">
        <w:rPr>
          <w:rFonts w:ascii="Century"/>
          <w:noProof/>
          <w:sz w:val="22"/>
          <w:szCs w:val="22"/>
        </w:rPr>
        <mc:AlternateContent>
          <mc:Choice Requires="wps">
            <w:drawing>
              <wp:anchor distT="0" distB="0" distL="114300" distR="114300" simplePos="0" relativeHeight="251650048" behindDoc="0" locked="0" layoutInCell="1" allowOverlap="1" wp14:anchorId="790DDE88" wp14:editId="342562BD">
                <wp:simplePos x="0" y="0"/>
                <wp:positionH relativeFrom="column">
                  <wp:posOffset>2712720</wp:posOffset>
                </wp:positionH>
                <wp:positionV relativeFrom="paragraph">
                  <wp:posOffset>180975</wp:posOffset>
                </wp:positionV>
                <wp:extent cx="1948815" cy="575945"/>
                <wp:effectExtent l="0" t="0" r="0" b="0"/>
                <wp:wrapThrough wrapText="bothSides">
                  <wp:wrapPolygon edited="0">
                    <wp:start x="-317" y="0"/>
                    <wp:lineTo x="-317" y="24553"/>
                    <wp:lineTo x="22128" y="24553"/>
                    <wp:lineTo x="22233" y="23553"/>
                    <wp:lineTo x="22233" y="976"/>
                    <wp:lineTo x="22128" y="0"/>
                    <wp:lineTo x="-317" y="0"/>
                  </wp:wrapPolygon>
                </wp:wrapThrough>
                <wp:docPr id="9"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815" cy="575945"/>
                        </a:xfrm>
                        <a:prstGeom prst="rect">
                          <a:avLst/>
                        </a:prstGeom>
                        <a:noFill/>
                        <a:ln w="6350">
                          <a:solidFill>
                            <a:srgbClr val="000000"/>
                          </a:solidFill>
                          <a:miter lim="800000"/>
                          <a:headEnd/>
                          <a:tailEnd/>
                        </a:ln>
                        <a:effectLst>
                          <a:outerShdw blurRad="63500"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F0E5511" id="正方形/長方形 18" o:spid="_x0000_s1026" style="position:absolute;left:0;text-align:left;margin-left:213.6pt;margin-top:14.25pt;width:153.45pt;height:4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" filled="f" strokeweight=".5pt">
                <v:shadow on="t" color="black" opacity="22936f" origin=",.5" offset="0,.63889mm"/>
                <w10:wrap type="through"/>
              </v:rect>
            </w:pict>
          </mc:Fallback>
        </mc:AlternateContent>
      </w:r>
      <w:r w:rsidRPr="00C5744A">
        <w:rPr>
          <w:rFonts w:ascii="Century"/>
          <w:noProof/>
          <w:sz w:val="22"/>
          <w:szCs w:val="22"/>
        </w:rPr>
        <mc:AlternateContent>
          <mc:Choice Requires="wps">
            <w:drawing>
              <wp:anchor distT="0" distB="0" distL="114300" distR="114300" simplePos="0" relativeHeight="251643904" behindDoc="0" locked="0" layoutInCell="1" allowOverlap="1" wp14:anchorId="0DCF6CFA" wp14:editId="3A758942">
                <wp:simplePos x="0" y="0"/>
                <wp:positionH relativeFrom="column">
                  <wp:posOffset>80010</wp:posOffset>
                </wp:positionH>
                <wp:positionV relativeFrom="paragraph">
                  <wp:posOffset>184150</wp:posOffset>
                </wp:positionV>
                <wp:extent cx="1948815" cy="621665"/>
                <wp:effectExtent l="76200" t="50800" r="108585" b="114935"/>
                <wp:wrapThrough wrapText="bothSides">
                  <wp:wrapPolygon edited="0">
                    <wp:start x="-563" y="-1765"/>
                    <wp:lineTo x="-845" y="-883"/>
                    <wp:lineTo x="-845" y="22946"/>
                    <wp:lineTo x="-563" y="24711"/>
                    <wp:lineTo x="22240" y="24711"/>
                    <wp:lineTo x="22522" y="14121"/>
                    <wp:lineTo x="22522" y="13238"/>
                    <wp:lineTo x="22240" y="0"/>
                    <wp:lineTo x="22240" y="-1765"/>
                    <wp:lineTo x="-563" y="-1765"/>
                  </wp:wrapPolygon>
                </wp:wrapThrough>
                <wp:docPr id="12"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815" cy="621665"/>
                        </a:xfrm>
                        <a:prstGeom prst="rect">
                          <a:avLst/>
                        </a:prstGeom>
                        <a:noFill/>
                        <a:ln w="6350">
                          <a:solidFill>
                            <a:srgbClr val="000000"/>
                          </a:solidFill>
                          <a:miter lim="800000"/>
                          <a:headEnd/>
                          <a:tailEnd/>
                        </a:ln>
                        <a:effectLst>
                          <a:outerShdw blurRad="63500"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0A486B8" id="正方形/長方形 14" o:spid="_x0000_s1026" style="position:absolute;left:0;text-align:left;margin-left:6.3pt;margin-top:14.5pt;width:153.45pt;height:48.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" filled="f" strokeweight=".5pt">
                <v:shadow on="t" color="black" opacity="22936f" origin=",.5" offset="0,.63889mm"/>
                <w10:wrap type="through"/>
              </v:rect>
            </w:pict>
          </mc:Fallback>
        </mc:AlternateContent>
      </w:r>
    </w:p>
    <w:p w14:paraId="61C5CC67" w14:textId="5D2CDE82" w:rsidR="00187AAD" w:rsidRPr="00C5744A" w:rsidRDefault="00E625CE" w:rsidP="00910380">
      <w:pPr>
        <w:pStyle w:val="a3"/>
        <w:tabs>
          <w:tab w:val="left" w:pos="9498"/>
        </w:tabs>
        <w:wordWrap/>
        <w:snapToGrid w:val="0"/>
        <w:spacing w:line="320" w:lineRule="atLeast"/>
        <w:ind w:leftChars="416" w:left="1094" w:right="28" w:hangingChars="100" w:hanging="220"/>
        <w:rPr>
          <w:rFonts w:ascii="Century"/>
          <w:sz w:val="22"/>
          <w:szCs w:val="22"/>
        </w:rPr>
      </w:pPr>
      <w:r w:rsidRPr="00C5744A">
        <w:rPr>
          <w:rFonts w:ascii="Century"/>
          <w:noProof/>
          <w:sz w:val="22"/>
          <w:szCs w:val="22"/>
        </w:rPr>
        <mc:AlternateContent>
          <mc:Choice Requires="wps">
            <w:drawing>
              <wp:anchor distT="0" distB="0" distL="114300" distR="114300" simplePos="0" relativeHeight="251632640" behindDoc="0" locked="0" layoutInCell="1" allowOverlap="1" wp14:anchorId="6D3D0850" wp14:editId="44139362">
                <wp:simplePos x="0" y="0"/>
                <wp:positionH relativeFrom="column">
                  <wp:posOffset>202776</wp:posOffset>
                </wp:positionH>
                <wp:positionV relativeFrom="paragraph">
                  <wp:posOffset>80645</wp:posOffset>
                </wp:positionV>
                <wp:extent cx="1674495" cy="444500"/>
                <wp:effectExtent l="0" t="0" r="0" b="0"/>
                <wp:wrapSquare wrapText="bothSides"/>
                <wp:docPr id="1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4495" cy="444500"/>
                        </a:xfrm>
                        <a:prstGeom prst="rect">
                          <a:avLst/>
                        </a:prstGeom>
                        <a:noFill/>
                      </wps:spPr>
                      <wps:txbx>
                        <w:txbxContent>
                          <w:p w14:paraId="3D27DD32" w14:textId="77777777" w:rsidR="00E0040F" w:rsidRPr="00134486" w:rsidRDefault="00E0040F" w:rsidP="00ED5F6A">
                            <w:pPr>
                              <w:pStyle w:val="Web"/>
                              <w:spacing w:before="0" w:beforeAutospacing="0" w:after="0" w:afterAutospacing="0"/>
                              <w:rPr>
                                <w:rFonts w:ascii="ＭＳ 明朝" w:eastAsia="ＭＳ 明朝" w:hAnsi="ＭＳ 明朝"/>
                                <w:strike/>
                              </w:rPr>
                            </w:pPr>
                            <w:r w:rsidRPr="00134486">
                              <w:rPr>
                                <w:rFonts w:ascii="ＭＳ 明朝" w:eastAsia="ＭＳ 明朝" w:hAnsi="ＭＳ 明朝" w:hint="eastAsia"/>
                                <w:sz w:val="22"/>
                                <w:szCs w:val="22"/>
                              </w:rPr>
                              <w:t>輸液従来法群</w:t>
                            </w:r>
                          </w:p>
                          <w:p w14:paraId="3D5D9218" w14:textId="77777777" w:rsidR="00E0040F" w:rsidRDefault="00E0040F" w:rsidP="00ED5F6A">
                            <w:pPr>
                              <w:pStyle w:val="Web"/>
                              <w:spacing w:before="0" w:beforeAutospacing="0" w:after="0" w:afterAutospacing="0"/>
                            </w:pPr>
                            <w:r w:rsidRPr="00ED5F6A">
                              <w:rPr>
                                <w:rFonts w:ascii="ＭＳ 明朝" w:eastAsia="ＭＳ 明朝" w:cs="Times New Roman" w:hint="eastAsia"/>
                                <w:color w:val="000000"/>
                                <w:kern w:val="24"/>
                                <w:sz w:val="22"/>
                                <w:szCs w:val="22"/>
                              </w:rPr>
                              <w:t>4×熱傷面積×体重(ml)</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9" type="#_x0000_t202" style="position:absolute;left:0;text-align:left;margin-left:15.95pt;margin-top:6.35pt;width:131.85pt;height: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" filled="f" stroked="f">
                <v:path arrowok="t"/>
                <v:textbox>
                  <w:txbxContent>
                    <w:p w14:paraId="3D27DD32" w14:textId="77777777" w:rsidR="00E0040F" w:rsidRPr="00134486" w:rsidRDefault="00E0040F" w:rsidP="00ED5F6A">
                      <w:pPr>
                        <w:pStyle w:val="Web"/>
                        <w:spacing w:before="0" w:beforeAutospacing="0" w:after="0" w:afterAutospacing="0"/>
                        <w:rPr>
                          <w:rFonts w:ascii="ＭＳ 明朝" w:eastAsia="ＭＳ 明朝" w:hAnsi="ＭＳ 明朝"/>
                          <w:strike/>
                        </w:rPr>
                      </w:pPr>
                      <w:r w:rsidRPr="00134486">
                        <w:rPr>
                          <w:rFonts w:ascii="ＭＳ 明朝" w:eastAsia="ＭＳ 明朝" w:hAnsi="ＭＳ 明朝" w:hint="eastAsia"/>
                          <w:sz w:val="22"/>
                          <w:szCs w:val="22"/>
                        </w:rPr>
                        <w:t>輸液従来法群</w:t>
                      </w:r>
                    </w:p>
                    <w:p w14:paraId="3D5D9218" w14:textId="77777777" w:rsidR="00E0040F" w:rsidRDefault="00E0040F" w:rsidP="00ED5F6A">
                      <w:pPr>
                        <w:pStyle w:val="Web"/>
                        <w:spacing w:before="0" w:beforeAutospacing="0" w:after="0" w:afterAutospacing="0"/>
                      </w:pPr>
                      <w:r w:rsidRPr="00ED5F6A">
                        <w:rPr>
                          <w:rFonts w:ascii="ＭＳ 明朝" w:eastAsia="ＭＳ 明朝" w:cs="Times New Roman" w:hint="eastAsia"/>
                          <w:color w:val="000000"/>
                          <w:kern w:val="24"/>
                          <w:sz w:val="22"/>
                          <w:szCs w:val="22"/>
                        </w:rPr>
                        <w:t>4×熱傷面積×体重(ml)</w:t>
                      </w:r>
                    </w:p>
                  </w:txbxContent>
                </v:textbox>
                <w10:wrap type="square"/>
              </v:shape>
            </w:pict>
          </mc:Fallback>
        </mc:AlternateContent>
      </w:r>
    </w:p>
    <w:p w14:paraId="7C3F63FB" w14:textId="77777777" w:rsidR="00187AAD" w:rsidRPr="00C5744A" w:rsidRDefault="00187AAD" w:rsidP="00910380">
      <w:pPr>
        <w:pStyle w:val="a3"/>
        <w:tabs>
          <w:tab w:val="left" w:pos="9498"/>
        </w:tabs>
        <w:wordWrap/>
        <w:snapToGrid w:val="0"/>
        <w:spacing w:line="320" w:lineRule="atLeast"/>
        <w:ind w:leftChars="416" w:left="1092" w:right="28" w:hangingChars="100" w:hanging="218"/>
        <w:rPr>
          <w:rFonts w:ascii="Century"/>
          <w:sz w:val="22"/>
          <w:szCs w:val="22"/>
        </w:rPr>
      </w:pPr>
    </w:p>
    <w:p w14:paraId="26EB88D9" w14:textId="7800CDA3" w:rsidR="00187AAD" w:rsidRPr="00C5744A" w:rsidRDefault="00E625CE" w:rsidP="00910380">
      <w:pPr>
        <w:pStyle w:val="a3"/>
        <w:tabs>
          <w:tab w:val="left" w:pos="9498"/>
        </w:tabs>
        <w:wordWrap/>
        <w:snapToGrid w:val="0"/>
        <w:spacing w:line="320" w:lineRule="atLeast"/>
        <w:ind w:leftChars="416" w:left="1094" w:right="28" w:hangingChars="100" w:hanging="220"/>
        <w:rPr>
          <w:rFonts w:ascii="Century"/>
          <w:sz w:val="22"/>
          <w:szCs w:val="22"/>
        </w:rPr>
      </w:pPr>
      <w:r w:rsidRPr="00C5744A">
        <w:rPr>
          <w:rFonts w:ascii="Century"/>
          <w:noProof/>
          <w:sz w:val="22"/>
          <w:szCs w:val="22"/>
        </w:rPr>
        <mc:AlternateContent>
          <mc:Choice Requires="wps">
            <w:drawing>
              <wp:anchor distT="0" distB="0" distL="114300" distR="114300" simplePos="0" relativeHeight="251660288" behindDoc="0" locked="0" layoutInCell="1" allowOverlap="1" wp14:anchorId="5BCE9258" wp14:editId="1ED11F0D">
                <wp:simplePos x="0" y="0"/>
                <wp:positionH relativeFrom="column">
                  <wp:posOffset>1305560</wp:posOffset>
                </wp:positionH>
                <wp:positionV relativeFrom="paragraph">
                  <wp:posOffset>198120</wp:posOffset>
                </wp:positionV>
                <wp:extent cx="0" cy="300355"/>
                <wp:effectExtent l="127000" t="50800" r="101600" b="106045"/>
                <wp:wrapNone/>
                <wp:docPr id="21"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3E74DB0" id="直線矢印コネクタ 40" o:spid="_x0000_s1026" type="#_x0000_t32" style="position:absolute;left:0;text-align:left;margin-left:102.8pt;margin-top:15.6pt;width:0;height:2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">
                <v:stroke endarrow="open"/>
                <v:shadow on="t" color="black" opacity="24903f" origin=",.5" offset="0,.55556mm"/>
              </v:shape>
            </w:pict>
          </mc:Fallback>
        </mc:AlternateContent>
      </w:r>
      <w:r w:rsidR="00134486" w:rsidRPr="00C5744A">
        <w:rPr>
          <w:rFonts w:ascii="Century"/>
          <w:noProof/>
          <w:sz w:val="22"/>
          <w:szCs w:val="22"/>
        </w:rPr>
        <mc:AlternateContent>
          <mc:Choice Requires="wps">
            <w:drawing>
              <wp:anchor distT="0" distB="0" distL="114300" distR="114300" simplePos="0" relativeHeight="251662336" behindDoc="0" locked="0" layoutInCell="1" allowOverlap="1" wp14:anchorId="38FA6DB5" wp14:editId="534FF900">
                <wp:simplePos x="0" y="0"/>
                <wp:positionH relativeFrom="column">
                  <wp:posOffset>-4027170</wp:posOffset>
                </wp:positionH>
                <wp:positionV relativeFrom="paragraph">
                  <wp:posOffset>198120</wp:posOffset>
                </wp:positionV>
                <wp:extent cx="0" cy="300355"/>
                <wp:effectExtent l="127000" t="50800" r="101600" b="106045"/>
                <wp:wrapNone/>
                <wp:docPr id="8" name="直線矢印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1E3D460" id="直線矢印コネクタ 41" o:spid="_x0000_s1026" type="#_x0000_t32" style="position:absolute;left:0;text-align:left;margin-left:-317.1pt;margin-top:15.6pt;width:0;height: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">
                <v:stroke endarrow="open"/>
                <v:shadow on="t" color="black" opacity="24903f" origin=",.5" offset="0,.55556mm"/>
              </v:shape>
            </w:pict>
          </mc:Fallback>
        </mc:AlternateContent>
      </w:r>
      <w:r w:rsidR="00F0331F" w:rsidRPr="00C5744A">
        <w:rPr>
          <w:rFonts w:ascii="Century"/>
          <w:noProof/>
          <w:sz w:val="22"/>
          <w:szCs w:val="22"/>
        </w:rPr>
        <mc:AlternateContent>
          <mc:Choice Requires="wps">
            <w:drawing>
              <wp:anchor distT="0" distB="0" distL="114300" distR="114300" simplePos="0" relativeHeight="251658240" behindDoc="0" locked="0" layoutInCell="1" allowOverlap="1" wp14:anchorId="54236CA0" wp14:editId="1F0B9E6D">
                <wp:simplePos x="0" y="0"/>
                <wp:positionH relativeFrom="column">
                  <wp:posOffset>-1361440</wp:posOffset>
                </wp:positionH>
                <wp:positionV relativeFrom="paragraph">
                  <wp:posOffset>184150</wp:posOffset>
                </wp:positionV>
                <wp:extent cx="0" cy="300355"/>
                <wp:effectExtent l="127000" t="50800" r="101600" b="106045"/>
                <wp:wrapNone/>
                <wp:docPr id="7"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78974BF" id="直線矢印コネクタ 40" o:spid="_x0000_s1026" type="#_x0000_t32" style="position:absolute;left:0;text-align:left;margin-left:-107.2pt;margin-top:14.5pt;width:0;height:2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">
                <v:stroke endarrow="open"/>
                <v:shadow on="t" color="black" opacity="24903f" origin=",.5" offset="0,.55556mm"/>
              </v:shape>
            </w:pict>
          </mc:Fallback>
        </mc:AlternateContent>
      </w:r>
    </w:p>
    <w:p w14:paraId="34EDBFA1" w14:textId="161BEE61" w:rsidR="00187AAD" w:rsidRPr="00C5744A" w:rsidRDefault="00187AAD" w:rsidP="00910380">
      <w:pPr>
        <w:pStyle w:val="a3"/>
        <w:tabs>
          <w:tab w:val="left" w:pos="9498"/>
        </w:tabs>
        <w:wordWrap/>
        <w:snapToGrid w:val="0"/>
        <w:spacing w:line="320" w:lineRule="atLeast"/>
        <w:ind w:leftChars="416" w:left="1092" w:right="28" w:hangingChars="100" w:hanging="218"/>
        <w:rPr>
          <w:rFonts w:ascii="Century"/>
          <w:sz w:val="22"/>
          <w:szCs w:val="22"/>
        </w:rPr>
      </w:pPr>
    </w:p>
    <w:p w14:paraId="1FDD5251" w14:textId="378F2DE3" w:rsidR="00187AAD" w:rsidRPr="00C5744A" w:rsidRDefault="008C3777" w:rsidP="00910380">
      <w:pPr>
        <w:pStyle w:val="a3"/>
        <w:tabs>
          <w:tab w:val="left" w:pos="9498"/>
        </w:tabs>
        <w:wordWrap/>
        <w:snapToGrid w:val="0"/>
        <w:spacing w:line="320" w:lineRule="atLeast"/>
        <w:ind w:leftChars="416" w:left="1094" w:right="28" w:hangingChars="100" w:hanging="220"/>
        <w:rPr>
          <w:rFonts w:ascii="Century"/>
          <w:sz w:val="22"/>
          <w:szCs w:val="22"/>
        </w:rPr>
      </w:pPr>
      <w:r w:rsidRPr="00C5744A">
        <w:rPr>
          <w:rFonts w:ascii="Century"/>
          <w:noProof/>
          <w:sz w:val="22"/>
          <w:szCs w:val="22"/>
        </w:rPr>
        <mc:AlternateContent>
          <mc:Choice Requires="wps">
            <w:drawing>
              <wp:anchor distT="0" distB="0" distL="114300" distR="114300" simplePos="0" relativeHeight="251648000" behindDoc="0" locked="0" layoutInCell="1" allowOverlap="1" wp14:anchorId="563C8AFB" wp14:editId="396A9860">
                <wp:simplePos x="0" y="0"/>
                <wp:positionH relativeFrom="column">
                  <wp:posOffset>-66886</wp:posOffset>
                </wp:positionH>
                <wp:positionV relativeFrom="paragraph">
                  <wp:posOffset>106045</wp:posOffset>
                </wp:positionV>
                <wp:extent cx="2057400" cy="843280"/>
                <wp:effectExtent l="76200" t="57150" r="95250" b="109220"/>
                <wp:wrapThrough wrapText="bothSides">
                  <wp:wrapPolygon edited="0">
                    <wp:start x="-400" y="-1464"/>
                    <wp:lineTo x="-800" y="-488"/>
                    <wp:lineTo x="-800" y="21958"/>
                    <wp:lineTo x="-200" y="23910"/>
                    <wp:lineTo x="21800" y="23910"/>
                    <wp:lineTo x="22200" y="22934"/>
                    <wp:lineTo x="22400" y="7319"/>
                    <wp:lineTo x="22000" y="0"/>
                    <wp:lineTo x="22000" y="-1464"/>
                    <wp:lineTo x="-400" y="-1464"/>
                  </wp:wrapPolygon>
                </wp:wrapThrough>
                <wp:docPr id="6"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43280"/>
                        </a:xfrm>
                        <a:prstGeom prst="rect">
                          <a:avLst/>
                        </a:prstGeom>
                        <a:noFill/>
                        <a:ln w="6350">
                          <a:solidFill>
                            <a:srgbClr val="000000"/>
                          </a:solidFill>
                          <a:miter lim="800000"/>
                          <a:headEnd/>
                          <a:tailEnd/>
                        </a:ln>
                        <a:effectLst>
                          <a:outerShdw blurRad="63500"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7BCAC44" id="正方形/長方形 17" o:spid="_x0000_s1026" style="position:absolute;left:0;text-align:left;margin-left:-5.25pt;margin-top:8.35pt;width:162pt;height:66.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" filled="f" strokeweight=".5pt">
                <v:shadow on="t" color="black" opacity="22936f" origin=",.5" offset="0,.63889mm"/>
                <w10:wrap type="through"/>
              </v:rect>
            </w:pict>
          </mc:Fallback>
        </mc:AlternateContent>
      </w:r>
      <w:r w:rsidRPr="00C5744A">
        <w:rPr>
          <w:rFonts w:ascii="Century"/>
          <w:noProof/>
          <w:sz w:val="22"/>
          <w:szCs w:val="22"/>
        </w:rPr>
        <mc:AlternateContent>
          <mc:Choice Requires="wps">
            <w:drawing>
              <wp:anchor distT="0" distB="0" distL="114300" distR="114300" simplePos="0" relativeHeight="251636736" behindDoc="0" locked="0" layoutInCell="1" allowOverlap="1" wp14:anchorId="3651561E" wp14:editId="2913510B">
                <wp:simplePos x="0" y="0"/>
                <wp:positionH relativeFrom="column">
                  <wp:posOffset>-105622</wp:posOffset>
                </wp:positionH>
                <wp:positionV relativeFrom="paragraph">
                  <wp:posOffset>150707</wp:posOffset>
                </wp:positionV>
                <wp:extent cx="2133600" cy="833120"/>
                <wp:effectExtent l="0" t="0" r="0" b="0"/>
                <wp:wrapSquare wrapText="bothSides"/>
                <wp:docPr id="4"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83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9F343" w14:textId="77777777" w:rsidR="00E0040F" w:rsidRPr="004F7D36" w:rsidRDefault="00E0040F" w:rsidP="008C3777">
                            <w:pPr>
                              <w:pStyle w:val="Web"/>
                              <w:spacing w:before="0" w:beforeAutospacing="0" w:after="0" w:afterAutospacing="0"/>
                              <w:jc w:val="both"/>
                              <w:rPr>
                                <w:rFonts w:ascii="ＭＳ 明朝" w:eastAsia="ＭＳ 明朝"/>
                              </w:rPr>
                            </w:pPr>
                            <w:r w:rsidRPr="004F7D36">
                              <w:rPr>
                                <w:rFonts w:ascii="ＭＳ 明朝" w:eastAsia="ＭＳ 明朝" w:cs="Times New Roman" w:hint="eastAsia"/>
                                <w:color w:val="000000"/>
                                <w:kern w:val="24"/>
                                <w:sz w:val="22"/>
                                <w:szCs w:val="22"/>
                              </w:rPr>
                              <w:t>1/2を8時間で除した量で開始</w:t>
                            </w:r>
                          </w:p>
                          <w:p w14:paraId="46E62A8B" w14:textId="6505C612" w:rsidR="00E0040F" w:rsidRPr="004F7D36" w:rsidRDefault="00E0040F" w:rsidP="008C3777">
                            <w:pPr>
                              <w:pStyle w:val="Web"/>
                              <w:spacing w:before="0" w:beforeAutospacing="0" w:after="0" w:afterAutospacing="0"/>
                              <w:jc w:val="both"/>
                              <w:rPr>
                                <w:rFonts w:ascii="ＭＳ 明朝" w:eastAsia="ＭＳ 明朝"/>
                              </w:rPr>
                            </w:pPr>
                            <w:r w:rsidRPr="004F7D36">
                              <w:rPr>
                                <w:rFonts w:ascii="ＭＳ 明朝" w:eastAsia="ＭＳ 明朝" w:cs="Times New Roman" w:hint="eastAsia"/>
                                <w:color w:val="000000"/>
                                <w:kern w:val="24"/>
                                <w:sz w:val="22"/>
                                <w:szCs w:val="22"/>
                              </w:rPr>
                              <w:t>尿量</w:t>
                            </w:r>
                            <w:r>
                              <w:rPr>
                                <w:rFonts w:ascii="ＭＳ 明朝" w:eastAsia="ＭＳ 明朝" w:cs="Times New Roman" w:hint="eastAsia"/>
                                <w:color w:val="000000"/>
                                <w:kern w:val="24"/>
                                <w:sz w:val="22"/>
                                <w:szCs w:val="22"/>
                              </w:rPr>
                              <w:t>0.5</w:t>
                            </w:r>
                            <w:r w:rsidRPr="004F7D36">
                              <w:rPr>
                                <w:rFonts w:ascii="ＭＳ 明朝" w:eastAsia="ＭＳ 明朝" w:cs="Times New Roman" w:hint="eastAsia"/>
                                <w:color w:val="000000"/>
                                <w:kern w:val="24"/>
                                <w:sz w:val="22"/>
                                <w:szCs w:val="22"/>
                              </w:rPr>
                              <w:t>ml/kg/</w:t>
                            </w:r>
                            <w:proofErr w:type="gramStart"/>
                            <w:r w:rsidRPr="004F7D36">
                              <w:rPr>
                                <w:rFonts w:ascii="ＭＳ 明朝" w:eastAsia="ＭＳ 明朝" w:cs="Times New Roman" w:hint="eastAsia"/>
                                <w:color w:val="000000"/>
                                <w:kern w:val="24"/>
                                <w:sz w:val="22"/>
                                <w:szCs w:val="22"/>
                              </w:rPr>
                              <w:t>h</w:t>
                            </w:r>
                            <w:proofErr w:type="gramEnd"/>
                            <w:r w:rsidRPr="004F7D36">
                              <w:rPr>
                                <w:rFonts w:ascii="ＭＳ 明朝" w:eastAsia="ＭＳ 明朝" w:cs="Times New Roman" w:hint="eastAsia"/>
                                <w:color w:val="000000"/>
                                <w:kern w:val="24"/>
                                <w:sz w:val="22"/>
                                <w:szCs w:val="22"/>
                              </w:rPr>
                              <w:t>を目標</w:t>
                            </w:r>
                            <w:r>
                              <w:rPr>
                                <w:rFonts w:ascii="ＭＳ 明朝" w:eastAsia="ＭＳ 明朝" w:cs="Times New Roman" w:hint="eastAsia"/>
                                <w:color w:val="000000"/>
                                <w:kern w:val="24"/>
                                <w:sz w:val="22"/>
                                <w:szCs w:val="22"/>
                              </w:rPr>
                              <w:t>と</w:t>
                            </w:r>
                            <w:r w:rsidR="008C3777">
                              <w:rPr>
                                <w:rFonts w:ascii="ＭＳ 明朝" w:eastAsia="ＭＳ 明朝" w:cs="Times New Roman" w:hint="eastAsia"/>
                                <w:color w:val="000000"/>
                                <w:kern w:val="24"/>
                                <w:sz w:val="22"/>
                                <w:szCs w:val="22"/>
                              </w:rPr>
                              <w:t>し</w:t>
                            </w:r>
                            <w:r>
                              <w:rPr>
                                <w:rFonts w:ascii="ＭＳ 明朝" w:eastAsia="ＭＳ 明朝" w:cs="Times New Roman" w:hint="eastAsia"/>
                                <w:color w:val="000000"/>
                                <w:kern w:val="24"/>
                                <w:sz w:val="22"/>
                                <w:szCs w:val="22"/>
                              </w:rPr>
                              <w:t>て、2時間毎に輸液速度を各施設で任意に調整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0" type="#_x0000_t202" style="position:absolute;left:0;text-align:left;margin-left:-8.3pt;margin-top:11.85pt;width:168pt;height:65.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X62wIAANE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" filled="f" stroked="f">
                <v:textbox>
                  <w:txbxContent>
                    <w:p w14:paraId="44A9F343" w14:textId="77777777" w:rsidR="00E0040F" w:rsidRPr="004F7D36" w:rsidRDefault="00E0040F" w:rsidP="008C3777">
                      <w:pPr>
                        <w:pStyle w:val="Web"/>
                        <w:spacing w:before="0" w:beforeAutospacing="0" w:after="0" w:afterAutospacing="0"/>
                        <w:jc w:val="both"/>
                        <w:rPr>
                          <w:rFonts w:ascii="ＭＳ 明朝" w:eastAsia="ＭＳ 明朝"/>
                        </w:rPr>
                      </w:pPr>
                      <w:r w:rsidRPr="004F7D36">
                        <w:rPr>
                          <w:rFonts w:ascii="ＭＳ 明朝" w:eastAsia="ＭＳ 明朝" w:cs="Times New Roman" w:hint="eastAsia"/>
                          <w:color w:val="000000"/>
                          <w:kern w:val="24"/>
                          <w:sz w:val="22"/>
                          <w:szCs w:val="22"/>
                        </w:rPr>
                        <w:t>1/2を8時間で除した量で開始</w:t>
                      </w:r>
                    </w:p>
                    <w:p w14:paraId="46E62A8B" w14:textId="6505C612" w:rsidR="00E0040F" w:rsidRPr="004F7D36" w:rsidRDefault="00E0040F" w:rsidP="008C3777">
                      <w:pPr>
                        <w:pStyle w:val="Web"/>
                        <w:spacing w:before="0" w:beforeAutospacing="0" w:after="0" w:afterAutospacing="0"/>
                        <w:jc w:val="both"/>
                        <w:rPr>
                          <w:rFonts w:ascii="ＭＳ 明朝" w:eastAsia="ＭＳ 明朝"/>
                        </w:rPr>
                      </w:pPr>
                      <w:r w:rsidRPr="004F7D36">
                        <w:rPr>
                          <w:rFonts w:ascii="ＭＳ 明朝" w:eastAsia="ＭＳ 明朝" w:cs="Times New Roman" w:hint="eastAsia"/>
                          <w:color w:val="000000"/>
                          <w:kern w:val="24"/>
                          <w:sz w:val="22"/>
                          <w:szCs w:val="22"/>
                        </w:rPr>
                        <w:t>尿量</w:t>
                      </w:r>
                      <w:r>
                        <w:rPr>
                          <w:rFonts w:ascii="ＭＳ 明朝" w:eastAsia="ＭＳ 明朝" w:cs="Times New Roman" w:hint="eastAsia"/>
                          <w:color w:val="000000"/>
                          <w:kern w:val="24"/>
                          <w:sz w:val="22"/>
                          <w:szCs w:val="22"/>
                        </w:rPr>
                        <w:t>0.5</w:t>
                      </w:r>
                      <w:r w:rsidRPr="004F7D36">
                        <w:rPr>
                          <w:rFonts w:ascii="ＭＳ 明朝" w:eastAsia="ＭＳ 明朝" w:cs="Times New Roman" w:hint="eastAsia"/>
                          <w:color w:val="000000"/>
                          <w:kern w:val="24"/>
                          <w:sz w:val="22"/>
                          <w:szCs w:val="22"/>
                        </w:rPr>
                        <w:t>ml/kg/</w:t>
                      </w:r>
                      <w:proofErr w:type="gramStart"/>
                      <w:r w:rsidRPr="004F7D36">
                        <w:rPr>
                          <w:rFonts w:ascii="ＭＳ 明朝" w:eastAsia="ＭＳ 明朝" w:cs="Times New Roman" w:hint="eastAsia"/>
                          <w:color w:val="000000"/>
                          <w:kern w:val="24"/>
                          <w:sz w:val="22"/>
                          <w:szCs w:val="22"/>
                        </w:rPr>
                        <w:t>h</w:t>
                      </w:r>
                      <w:proofErr w:type="gramEnd"/>
                      <w:r w:rsidRPr="004F7D36">
                        <w:rPr>
                          <w:rFonts w:ascii="ＭＳ 明朝" w:eastAsia="ＭＳ 明朝" w:cs="Times New Roman" w:hint="eastAsia"/>
                          <w:color w:val="000000"/>
                          <w:kern w:val="24"/>
                          <w:sz w:val="22"/>
                          <w:szCs w:val="22"/>
                        </w:rPr>
                        <w:t>を目標</w:t>
                      </w:r>
                      <w:r>
                        <w:rPr>
                          <w:rFonts w:ascii="ＭＳ 明朝" w:eastAsia="ＭＳ 明朝" w:cs="Times New Roman" w:hint="eastAsia"/>
                          <w:color w:val="000000"/>
                          <w:kern w:val="24"/>
                          <w:sz w:val="22"/>
                          <w:szCs w:val="22"/>
                        </w:rPr>
                        <w:t>と</w:t>
                      </w:r>
                      <w:r w:rsidR="008C3777">
                        <w:rPr>
                          <w:rFonts w:ascii="ＭＳ 明朝" w:eastAsia="ＭＳ 明朝" w:cs="Times New Roman" w:hint="eastAsia"/>
                          <w:color w:val="000000"/>
                          <w:kern w:val="24"/>
                          <w:sz w:val="22"/>
                          <w:szCs w:val="22"/>
                        </w:rPr>
                        <w:t>し</w:t>
                      </w:r>
                      <w:r>
                        <w:rPr>
                          <w:rFonts w:ascii="ＭＳ 明朝" w:eastAsia="ＭＳ 明朝" w:cs="Times New Roman" w:hint="eastAsia"/>
                          <w:color w:val="000000"/>
                          <w:kern w:val="24"/>
                          <w:sz w:val="22"/>
                          <w:szCs w:val="22"/>
                        </w:rPr>
                        <w:t>て、2時間毎に輸液速度を各施設で任意に調整</w:t>
                      </w:r>
                    </w:p>
                  </w:txbxContent>
                </v:textbox>
                <w10:wrap type="square"/>
              </v:shape>
            </w:pict>
          </mc:Fallback>
        </mc:AlternateContent>
      </w:r>
      <w:r w:rsidR="008D7F2F" w:rsidRPr="00C5744A">
        <w:rPr>
          <w:rFonts w:ascii="Century"/>
          <w:noProof/>
          <w:sz w:val="22"/>
          <w:szCs w:val="22"/>
        </w:rPr>
        <mc:AlternateContent>
          <mc:Choice Requires="wps">
            <w:drawing>
              <wp:anchor distT="0" distB="0" distL="114300" distR="114300" simplePos="0" relativeHeight="251645952" behindDoc="0" locked="0" layoutInCell="1" allowOverlap="1" wp14:anchorId="182F0679" wp14:editId="079540D8">
                <wp:simplePos x="0" y="0"/>
                <wp:positionH relativeFrom="column">
                  <wp:posOffset>2550795</wp:posOffset>
                </wp:positionH>
                <wp:positionV relativeFrom="paragraph">
                  <wp:posOffset>91652</wp:posOffset>
                </wp:positionV>
                <wp:extent cx="2162175" cy="970200"/>
                <wp:effectExtent l="63500" t="50800" r="73025" b="97155"/>
                <wp:wrapThrough wrapText="bothSides">
                  <wp:wrapPolygon edited="0">
                    <wp:start x="0" y="-1132"/>
                    <wp:lineTo x="-634" y="-566"/>
                    <wp:lineTo x="-634" y="22067"/>
                    <wp:lineTo x="-254" y="23481"/>
                    <wp:lineTo x="21822" y="23481"/>
                    <wp:lineTo x="22203" y="22067"/>
                    <wp:lineTo x="22203" y="3961"/>
                    <wp:lineTo x="21568" y="-283"/>
                    <wp:lineTo x="21568" y="-1132"/>
                    <wp:lineTo x="0" y="-1132"/>
                  </wp:wrapPolygon>
                </wp:wrapThrough>
                <wp:docPr id="5"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970200"/>
                        </a:xfrm>
                        <a:prstGeom prst="rect">
                          <a:avLst/>
                        </a:prstGeom>
                        <a:noFill/>
                        <a:ln w="6350">
                          <a:solidFill>
                            <a:srgbClr val="000000"/>
                          </a:solidFill>
                          <a:miter lim="800000"/>
                          <a:headEnd/>
                          <a:tailEnd/>
                        </a:ln>
                        <a:effectLst>
                          <a:outerShdw blurRad="63500"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13A2307" id="正方形/長方形 16" o:spid="_x0000_s1026" style="position:absolute;left:0;text-align:left;margin-left:200.85pt;margin-top:7.2pt;width:170.25pt;height:76.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" filled="f" strokeweight=".5pt">
                <v:shadow on="t" color="black" opacity="22936f" origin=",.5" offset="0,.63889mm"/>
                <w10:wrap type="through"/>
              </v:rect>
            </w:pict>
          </mc:Fallback>
        </mc:AlternateContent>
      </w:r>
      <w:r w:rsidR="00F679F3" w:rsidRPr="00C5744A">
        <w:rPr>
          <w:rFonts w:ascii="Century"/>
          <w:noProof/>
          <w:sz w:val="22"/>
          <w:szCs w:val="22"/>
        </w:rPr>
        <mc:AlternateContent>
          <mc:Choice Requires="wps">
            <w:drawing>
              <wp:anchor distT="0" distB="0" distL="114300" distR="114300" simplePos="0" relativeHeight="251638784" behindDoc="0" locked="0" layoutInCell="1" allowOverlap="1" wp14:anchorId="5920B9B6" wp14:editId="33A6D9AB">
                <wp:simplePos x="0" y="0"/>
                <wp:positionH relativeFrom="column">
                  <wp:posOffset>2569845</wp:posOffset>
                </wp:positionH>
                <wp:positionV relativeFrom="paragraph">
                  <wp:posOffset>79375</wp:posOffset>
                </wp:positionV>
                <wp:extent cx="2054860" cy="999490"/>
                <wp:effectExtent l="0" t="0" r="0" b="0"/>
                <wp:wrapSquare wrapText="bothSides"/>
                <wp:docPr id="10"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860" cy="999490"/>
                        </a:xfrm>
                        <a:prstGeom prst="rect">
                          <a:avLst/>
                        </a:prstGeom>
                        <a:noFill/>
                      </wps:spPr>
                      <wps:txbx>
                        <w:txbxContent>
                          <w:p w14:paraId="17A125AA" w14:textId="40B5194C" w:rsidR="00E0040F" w:rsidRPr="004F7D36" w:rsidRDefault="00E0040F" w:rsidP="00ED5F6A">
                            <w:pPr>
                              <w:pStyle w:val="Web"/>
                              <w:spacing w:before="0" w:beforeAutospacing="0" w:after="0" w:afterAutospacing="0"/>
                              <w:rPr>
                                <w:rFonts w:ascii="ＭＳ 明朝" w:eastAsia="ＭＳ 明朝"/>
                              </w:rPr>
                            </w:pPr>
                            <w:r w:rsidRPr="004F7D36">
                              <w:rPr>
                                <w:rFonts w:ascii="ＭＳ 明朝" w:eastAsia="ＭＳ 明朝" w:cs="Times New Roman" w:hint="eastAsia"/>
                                <w:color w:val="000000"/>
                                <w:kern w:val="24"/>
                                <w:sz w:val="22"/>
                                <w:szCs w:val="22"/>
                              </w:rPr>
                              <w:t>1/2を8時間で除した量で開始尿量0.5ml/kg/</w:t>
                            </w:r>
                            <w:proofErr w:type="gramStart"/>
                            <w:r w:rsidRPr="004F7D36">
                              <w:rPr>
                                <w:rFonts w:ascii="ＭＳ 明朝" w:eastAsia="ＭＳ 明朝" w:cs="Times New Roman" w:hint="eastAsia"/>
                                <w:color w:val="000000"/>
                                <w:kern w:val="24"/>
                                <w:sz w:val="22"/>
                                <w:szCs w:val="22"/>
                              </w:rPr>
                              <w:t>h</w:t>
                            </w:r>
                            <w:proofErr w:type="gramEnd"/>
                            <w:r w:rsidRPr="004F7D36">
                              <w:rPr>
                                <w:rFonts w:ascii="ＭＳ 明朝" w:eastAsia="ＭＳ 明朝" w:cs="Times New Roman" w:hint="eastAsia"/>
                                <w:color w:val="000000"/>
                                <w:kern w:val="24"/>
                                <w:sz w:val="22"/>
                                <w:szCs w:val="22"/>
                              </w:rPr>
                              <w:t>を目標</w:t>
                            </w:r>
                            <w:r>
                              <w:rPr>
                                <w:rFonts w:ascii="ＭＳ 明朝" w:eastAsia="ＭＳ 明朝" w:cs="Times New Roman" w:hint="eastAsia"/>
                                <w:color w:val="000000"/>
                                <w:kern w:val="24"/>
                                <w:sz w:val="22"/>
                                <w:szCs w:val="22"/>
                              </w:rPr>
                              <w:t>に2時間毎に</w:t>
                            </w:r>
                            <w:r w:rsidRPr="004F7D36">
                              <w:rPr>
                                <w:rFonts w:ascii="ＭＳ 明朝" w:eastAsia="ＭＳ 明朝" w:cs="Times New Roman" w:hint="eastAsia"/>
                                <w:color w:val="000000"/>
                                <w:kern w:val="24"/>
                                <w:sz w:val="22"/>
                                <w:szCs w:val="22"/>
                              </w:rPr>
                              <w:t>適正尿量に満たない</w:t>
                            </w:r>
                            <w:r>
                              <w:rPr>
                                <w:rFonts w:ascii="ＭＳ 明朝" w:eastAsia="ＭＳ 明朝" w:cs="Times New Roman" w:hint="eastAsia"/>
                                <w:color w:val="000000"/>
                                <w:kern w:val="24"/>
                                <w:sz w:val="22"/>
                                <w:szCs w:val="22"/>
                              </w:rPr>
                              <w:t>（超える）</w:t>
                            </w:r>
                            <w:r w:rsidRPr="004F7D36">
                              <w:rPr>
                                <w:rFonts w:ascii="ＭＳ 明朝" w:eastAsia="ＭＳ 明朝" w:cs="Times New Roman" w:hint="eastAsia"/>
                                <w:color w:val="000000"/>
                                <w:kern w:val="24"/>
                                <w:sz w:val="22"/>
                                <w:szCs w:val="22"/>
                              </w:rPr>
                              <w:t>場合は輸液速度を1/3ずつ増加</w:t>
                            </w:r>
                            <w:r>
                              <w:rPr>
                                <w:rFonts w:ascii="ＭＳ 明朝" w:eastAsia="ＭＳ 明朝" w:cs="Times New Roman" w:hint="eastAsia"/>
                                <w:color w:val="000000"/>
                                <w:kern w:val="24"/>
                                <w:sz w:val="22"/>
                                <w:szCs w:val="22"/>
                              </w:rPr>
                              <w:t>（減少）</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1" type="#_x0000_t202" style="position:absolute;left:0;text-align:left;margin-left:202.35pt;margin-top:6.25pt;width:161.8pt;height:78.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" filled="f" stroked="f">
                <v:path arrowok="t"/>
                <v:textbox style="mso-fit-shape-to-text:t">
                  <w:txbxContent>
                    <w:p w14:paraId="17A125AA" w14:textId="40B5194C" w:rsidR="00E0040F" w:rsidRPr="004F7D36" w:rsidRDefault="00E0040F" w:rsidP="00ED5F6A">
                      <w:pPr>
                        <w:pStyle w:val="Web"/>
                        <w:spacing w:before="0" w:beforeAutospacing="0" w:after="0" w:afterAutospacing="0"/>
                        <w:rPr>
                          <w:rFonts w:ascii="ＭＳ 明朝" w:eastAsia="ＭＳ 明朝"/>
                        </w:rPr>
                      </w:pPr>
                      <w:r w:rsidRPr="004F7D36">
                        <w:rPr>
                          <w:rFonts w:ascii="ＭＳ 明朝" w:eastAsia="ＭＳ 明朝" w:cs="Times New Roman" w:hint="eastAsia"/>
                          <w:color w:val="000000"/>
                          <w:kern w:val="24"/>
                          <w:sz w:val="22"/>
                          <w:szCs w:val="22"/>
                        </w:rPr>
                        <w:t>1/2を8時間で除した量で開始尿量0.5ml/kg/</w:t>
                      </w:r>
                      <w:proofErr w:type="gramStart"/>
                      <w:r w:rsidRPr="004F7D36">
                        <w:rPr>
                          <w:rFonts w:ascii="ＭＳ 明朝" w:eastAsia="ＭＳ 明朝" w:cs="Times New Roman" w:hint="eastAsia"/>
                          <w:color w:val="000000"/>
                          <w:kern w:val="24"/>
                          <w:sz w:val="22"/>
                          <w:szCs w:val="22"/>
                        </w:rPr>
                        <w:t>h</w:t>
                      </w:r>
                      <w:proofErr w:type="gramEnd"/>
                      <w:r w:rsidRPr="004F7D36">
                        <w:rPr>
                          <w:rFonts w:ascii="ＭＳ 明朝" w:eastAsia="ＭＳ 明朝" w:cs="Times New Roman" w:hint="eastAsia"/>
                          <w:color w:val="000000"/>
                          <w:kern w:val="24"/>
                          <w:sz w:val="22"/>
                          <w:szCs w:val="22"/>
                        </w:rPr>
                        <w:t>を目標</w:t>
                      </w:r>
                      <w:r>
                        <w:rPr>
                          <w:rFonts w:ascii="ＭＳ 明朝" w:eastAsia="ＭＳ 明朝" w:cs="Times New Roman" w:hint="eastAsia"/>
                          <w:color w:val="000000"/>
                          <w:kern w:val="24"/>
                          <w:sz w:val="22"/>
                          <w:szCs w:val="22"/>
                        </w:rPr>
                        <w:t>に2時間毎に</w:t>
                      </w:r>
                      <w:r w:rsidRPr="004F7D36">
                        <w:rPr>
                          <w:rFonts w:ascii="ＭＳ 明朝" w:eastAsia="ＭＳ 明朝" w:cs="Times New Roman" w:hint="eastAsia"/>
                          <w:color w:val="000000"/>
                          <w:kern w:val="24"/>
                          <w:sz w:val="22"/>
                          <w:szCs w:val="22"/>
                        </w:rPr>
                        <w:t>適正尿量に満たない</w:t>
                      </w:r>
                      <w:r>
                        <w:rPr>
                          <w:rFonts w:ascii="ＭＳ 明朝" w:eastAsia="ＭＳ 明朝" w:cs="Times New Roman" w:hint="eastAsia"/>
                          <w:color w:val="000000"/>
                          <w:kern w:val="24"/>
                          <w:sz w:val="22"/>
                          <w:szCs w:val="22"/>
                        </w:rPr>
                        <w:t>（超える）</w:t>
                      </w:r>
                      <w:r w:rsidRPr="004F7D36">
                        <w:rPr>
                          <w:rFonts w:ascii="ＭＳ 明朝" w:eastAsia="ＭＳ 明朝" w:cs="Times New Roman" w:hint="eastAsia"/>
                          <w:color w:val="000000"/>
                          <w:kern w:val="24"/>
                          <w:sz w:val="22"/>
                          <w:szCs w:val="22"/>
                        </w:rPr>
                        <w:t>場合は輸液速度を1/3ずつ増加</w:t>
                      </w:r>
                      <w:r>
                        <w:rPr>
                          <w:rFonts w:ascii="ＭＳ 明朝" w:eastAsia="ＭＳ 明朝" w:cs="Times New Roman" w:hint="eastAsia"/>
                          <w:color w:val="000000"/>
                          <w:kern w:val="24"/>
                          <w:sz w:val="22"/>
                          <w:szCs w:val="22"/>
                        </w:rPr>
                        <w:t>（減少）</w:t>
                      </w:r>
                    </w:p>
                  </w:txbxContent>
                </v:textbox>
                <w10:wrap type="square"/>
              </v:shape>
            </w:pict>
          </mc:Fallback>
        </mc:AlternateContent>
      </w:r>
    </w:p>
    <w:p w14:paraId="08ABA434" w14:textId="3523D23A" w:rsidR="00187AAD" w:rsidRPr="00C5744A" w:rsidRDefault="00187AAD" w:rsidP="00910380">
      <w:pPr>
        <w:pStyle w:val="a3"/>
        <w:tabs>
          <w:tab w:val="left" w:pos="9498"/>
        </w:tabs>
        <w:wordWrap/>
        <w:snapToGrid w:val="0"/>
        <w:spacing w:line="320" w:lineRule="atLeast"/>
        <w:ind w:leftChars="416" w:left="1092" w:right="28" w:hangingChars="100" w:hanging="218"/>
        <w:rPr>
          <w:rFonts w:ascii="Century"/>
          <w:sz w:val="22"/>
          <w:szCs w:val="22"/>
        </w:rPr>
      </w:pPr>
    </w:p>
    <w:p w14:paraId="3BC709E6" w14:textId="74A702E8" w:rsidR="00187AAD" w:rsidRPr="00C5744A" w:rsidRDefault="00187AAD" w:rsidP="00910380">
      <w:pPr>
        <w:pStyle w:val="a3"/>
        <w:tabs>
          <w:tab w:val="left" w:pos="9498"/>
        </w:tabs>
        <w:wordWrap/>
        <w:snapToGrid w:val="0"/>
        <w:spacing w:line="320" w:lineRule="atLeast"/>
        <w:ind w:leftChars="416" w:left="1092" w:right="28" w:hangingChars="100" w:hanging="218"/>
        <w:rPr>
          <w:rFonts w:ascii="Century"/>
          <w:sz w:val="22"/>
          <w:szCs w:val="22"/>
        </w:rPr>
      </w:pPr>
    </w:p>
    <w:p w14:paraId="5DD3A06F" w14:textId="5C246BA8" w:rsidR="00187AAD" w:rsidRPr="00C5744A" w:rsidRDefault="00187AAD" w:rsidP="00910380">
      <w:pPr>
        <w:pStyle w:val="a3"/>
        <w:tabs>
          <w:tab w:val="left" w:pos="9498"/>
        </w:tabs>
        <w:wordWrap/>
        <w:snapToGrid w:val="0"/>
        <w:spacing w:line="320" w:lineRule="atLeast"/>
        <w:ind w:leftChars="416" w:left="1092" w:right="28" w:hangingChars="100" w:hanging="218"/>
        <w:rPr>
          <w:rFonts w:ascii="Century"/>
          <w:sz w:val="22"/>
          <w:szCs w:val="22"/>
        </w:rPr>
      </w:pPr>
    </w:p>
    <w:p w14:paraId="1ABEA109" w14:textId="21B85485" w:rsidR="00187AAD" w:rsidRPr="00C5744A" w:rsidRDefault="00187AAD" w:rsidP="00910380">
      <w:pPr>
        <w:pStyle w:val="a3"/>
        <w:tabs>
          <w:tab w:val="left" w:pos="9498"/>
        </w:tabs>
        <w:wordWrap/>
        <w:snapToGrid w:val="0"/>
        <w:spacing w:line="320" w:lineRule="atLeast"/>
        <w:ind w:leftChars="416" w:left="1092" w:right="28" w:hangingChars="100" w:hanging="218"/>
        <w:rPr>
          <w:rFonts w:ascii="Century"/>
          <w:sz w:val="22"/>
          <w:szCs w:val="22"/>
        </w:rPr>
      </w:pPr>
    </w:p>
    <w:p w14:paraId="1E34A087" w14:textId="14989B13" w:rsidR="00187AAD" w:rsidRPr="00C5744A" w:rsidRDefault="00187AAD" w:rsidP="00910380">
      <w:pPr>
        <w:pStyle w:val="a3"/>
        <w:tabs>
          <w:tab w:val="left" w:pos="9498"/>
        </w:tabs>
        <w:wordWrap/>
        <w:snapToGrid w:val="0"/>
        <w:spacing w:line="320" w:lineRule="atLeast"/>
        <w:ind w:leftChars="416" w:left="1092" w:right="28" w:hangingChars="100" w:hanging="218"/>
        <w:rPr>
          <w:rFonts w:ascii="Century"/>
          <w:sz w:val="22"/>
          <w:szCs w:val="22"/>
        </w:rPr>
      </w:pPr>
    </w:p>
    <w:p w14:paraId="63FF0EBE" w14:textId="3F23435E" w:rsidR="00187AAD" w:rsidRPr="00C5744A" w:rsidRDefault="00E625CE" w:rsidP="00910380">
      <w:pPr>
        <w:pStyle w:val="a3"/>
        <w:tabs>
          <w:tab w:val="left" w:pos="9498"/>
        </w:tabs>
        <w:wordWrap/>
        <w:snapToGrid w:val="0"/>
        <w:spacing w:line="320" w:lineRule="atLeast"/>
        <w:ind w:leftChars="416" w:left="1094" w:right="28" w:hangingChars="100" w:hanging="220"/>
        <w:rPr>
          <w:rFonts w:ascii="Century"/>
          <w:sz w:val="22"/>
          <w:szCs w:val="22"/>
        </w:rPr>
      </w:pPr>
      <w:r w:rsidRPr="00C5744A">
        <w:rPr>
          <w:rFonts w:ascii="Century"/>
          <w:noProof/>
          <w:sz w:val="22"/>
          <w:szCs w:val="22"/>
        </w:rPr>
        <mc:AlternateContent>
          <mc:Choice Requires="wps">
            <w:drawing>
              <wp:anchor distT="0" distB="0" distL="114300" distR="114300" simplePos="0" relativeHeight="251664384" behindDoc="0" locked="0" layoutInCell="1" allowOverlap="1" wp14:anchorId="46DC4843" wp14:editId="3777581D">
                <wp:simplePos x="0" y="0"/>
                <wp:positionH relativeFrom="column">
                  <wp:posOffset>3311209</wp:posOffset>
                </wp:positionH>
                <wp:positionV relativeFrom="paragraph">
                  <wp:posOffset>88899</wp:posOffset>
                </wp:positionV>
                <wp:extent cx="575310" cy="635"/>
                <wp:effectExtent l="109537" t="42863" r="118428" b="118427"/>
                <wp:wrapThrough wrapText="bothSides">
                  <wp:wrapPolygon edited="0">
                    <wp:start x="23209" y="-2861983"/>
                    <wp:lineTo x="5090" y="-3726017"/>
                    <wp:lineTo x="-3493" y="-2862017"/>
                    <wp:lineTo x="-3493" y="2321983"/>
                    <wp:lineTo x="5090" y="3185983"/>
                    <wp:lineTo x="23209" y="2322017"/>
                    <wp:lineTo x="23209" y="-2861983"/>
                  </wp:wrapPolygon>
                </wp:wrapThrough>
                <wp:docPr id="22" name="直線矢印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75310" cy="635"/>
                        </a:xfrm>
                        <a:prstGeom prst="bentConnector3">
                          <a:avLst>
                            <a:gd name="adj1" fmla="val 50000"/>
                          </a:avLst>
                        </a:prstGeom>
                        <a:noFill/>
                        <a:ln w="9525">
                          <a:solidFill>
                            <a:srgbClr val="000000"/>
                          </a:solidFill>
                          <a:miter lim="800000"/>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BEAFB50"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43" o:spid="_x0000_s1026" type="#_x0000_t34" style="position:absolute;left:0;text-align:left;margin-left:260.75pt;margin-top:7pt;width:45.3pt;height:.0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">
                <v:stroke endarrow="open"/>
                <v:shadow on="t" color="black" opacity="24903f" origin=",.5" offset="0,.55556mm"/>
                <w10:wrap type="through"/>
              </v:shape>
            </w:pict>
          </mc:Fallback>
        </mc:AlternateContent>
      </w:r>
      <w:r w:rsidRPr="00C5744A">
        <w:rPr>
          <w:rFonts w:ascii="Century"/>
          <w:noProof/>
          <w:sz w:val="22"/>
          <w:szCs w:val="22"/>
        </w:rPr>
        <mc:AlternateContent>
          <mc:Choice Requires="wps">
            <w:drawing>
              <wp:anchor distT="0" distB="0" distL="114300" distR="114300" simplePos="0" relativeHeight="251666432" behindDoc="0" locked="0" layoutInCell="1" allowOverlap="1" wp14:anchorId="612E1354" wp14:editId="34C790D3">
                <wp:simplePos x="0" y="0"/>
                <wp:positionH relativeFrom="column">
                  <wp:posOffset>596900</wp:posOffset>
                </wp:positionH>
                <wp:positionV relativeFrom="paragraph">
                  <wp:posOffset>33655</wp:posOffset>
                </wp:positionV>
                <wp:extent cx="575310" cy="635"/>
                <wp:effectExtent l="109537" t="42863" r="118428" b="118427"/>
                <wp:wrapThrough wrapText="bothSides">
                  <wp:wrapPolygon edited="0">
                    <wp:start x="23209" y="-2861983"/>
                    <wp:lineTo x="5090" y="-3726017"/>
                    <wp:lineTo x="-3493" y="-2862017"/>
                    <wp:lineTo x="-3493" y="2321983"/>
                    <wp:lineTo x="5090" y="3185983"/>
                    <wp:lineTo x="23209" y="2322017"/>
                    <wp:lineTo x="23209" y="-2861983"/>
                  </wp:wrapPolygon>
                </wp:wrapThrough>
                <wp:docPr id="3" name="直線矢印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75310" cy="635"/>
                        </a:xfrm>
                        <a:prstGeom prst="bentConnector3">
                          <a:avLst>
                            <a:gd name="adj1" fmla="val 50000"/>
                          </a:avLst>
                        </a:prstGeom>
                        <a:noFill/>
                        <a:ln w="9525">
                          <a:solidFill>
                            <a:srgbClr val="000000"/>
                          </a:solidFill>
                          <a:miter lim="800000"/>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5128C7A" id="直線矢印コネクタ 43" o:spid="_x0000_s1026" type="#_x0000_t34" style="position:absolute;left:0;text-align:left;margin-left:47pt;margin-top:2.65pt;width:45.3pt;height:.0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">
                <v:stroke endarrow="open"/>
                <v:shadow on="t" color="black" opacity="24903f" origin=",.5" offset="0,.55556mm"/>
                <w10:wrap type="through"/>
              </v:shape>
            </w:pict>
          </mc:Fallback>
        </mc:AlternateContent>
      </w:r>
    </w:p>
    <w:p w14:paraId="4AE5759A" w14:textId="4DB9DD44" w:rsidR="00187AAD" w:rsidRPr="00C5744A" w:rsidRDefault="00F679F3" w:rsidP="00910380">
      <w:pPr>
        <w:pStyle w:val="a3"/>
        <w:tabs>
          <w:tab w:val="left" w:pos="9498"/>
        </w:tabs>
        <w:wordWrap/>
        <w:snapToGrid w:val="0"/>
        <w:spacing w:line="320" w:lineRule="atLeast"/>
        <w:ind w:leftChars="416" w:left="1094" w:right="28" w:hangingChars="100" w:hanging="220"/>
        <w:rPr>
          <w:rFonts w:ascii="Century"/>
          <w:sz w:val="22"/>
          <w:szCs w:val="22"/>
        </w:rPr>
      </w:pPr>
      <w:r w:rsidRPr="00C5744A">
        <w:rPr>
          <w:rFonts w:ascii="Century"/>
          <w:noProof/>
          <w:sz w:val="22"/>
          <w:szCs w:val="22"/>
        </w:rPr>
        <mc:AlternateContent>
          <mc:Choice Requires="wps">
            <w:drawing>
              <wp:anchor distT="0" distB="0" distL="114300" distR="114300" simplePos="0" relativeHeight="251640832" behindDoc="0" locked="0" layoutInCell="1" allowOverlap="1" wp14:anchorId="57339F20" wp14:editId="726C629E">
                <wp:simplePos x="0" y="0"/>
                <wp:positionH relativeFrom="column">
                  <wp:posOffset>664845</wp:posOffset>
                </wp:positionH>
                <wp:positionV relativeFrom="paragraph">
                  <wp:posOffset>161290</wp:posOffset>
                </wp:positionV>
                <wp:extent cx="3218180" cy="273050"/>
                <wp:effectExtent l="0" t="0" r="0" b="0"/>
                <wp:wrapSquare wrapText="bothSides"/>
                <wp:docPr id="11"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8180" cy="273050"/>
                        </a:xfrm>
                        <a:prstGeom prst="rect">
                          <a:avLst/>
                        </a:prstGeom>
                        <a:noFill/>
                      </wps:spPr>
                      <wps:txbx>
                        <w:txbxContent>
                          <w:p w14:paraId="626A55DB" w14:textId="77777777" w:rsidR="00E0040F" w:rsidRPr="004F7D36" w:rsidRDefault="00E0040F" w:rsidP="00ED5F6A">
                            <w:pPr>
                              <w:pStyle w:val="Web"/>
                              <w:spacing w:before="0" w:beforeAutospacing="0" w:after="0" w:afterAutospacing="0"/>
                              <w:rPr>
                                <w:rFonts w:ascii="ＭＳ 明朝" w:eastAsia="ＭＳ 明朝"/>
                              </w:rPr>
                            </w:pPr>
                            <w:r w:rsidRPr="004F7D36">
                              <w:rPr>
                                <w:rFonts w:ascii="ＭＳ 明朝" w:eastAsia="ＭＳ 明朝" w:cs="Times New Roman" w:hint="eastAsia"/>
                                <w:color w:val="000000"/>
                                <w:kern w:val="24"/>
                                <w:sz w:val="22"/>
                                <w:szCs w:val="22"/>
                              </w:rPr>
                              <w:t>第3病日からの輸液は両群ともに各施設任意</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2" type="#_x0000_t202" style="position:absolute;left:0;text-align:left;margin-left:52.35pt;margin-top:12.7pt;width:253.4pt;height:2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" filled="f" stroked="f">
                <v:path arrowok="t"/>
                <v:textbox style="mso-fit-shape-to-text:t">
                  <w:txbxContent>
                    <w:p w14:paraId="626A55DB" w14:textId="77777777" w:rsidR="00E0040F" w:rsidRPr="004F7D36" w:rsidRDefault="00E0040F" w:rsidP="00ED5F6A">
                      <w:pPr>
                        <w:pStyle w:val="Web"/>
                        <w:spacing w:before="0" w:beforeAutospacing="0" w:after="0" w:afterAutospacing="0"/>
                        <w:rPr>
                          <w:rFonts w:ascii="ＭＳ 明朝" w:eastAsia="ＭＳ 明朝"/>
                        </w:rPr>
                      </w:pPr>
                      <w:r w:rsidRPr="004F7D36">
                        <w:rPr>
                          <w:rFonts w:ascii="ＭＳ 明朝" w:eastAsia="ＭＳ 明朝" w:cs="Times New Roman" w:hint="eastAsia"/>
                          <w:color w:val="000000"/>
                          <w:kern w:val="24"/>
                          <w:sz w:val="22"/>
                          <w:szCs w:val="22"/>
                        </w:rPr>
                        <w:t>第3病日からの輸液は両群ともに各施設任意</w:t>
                      </w:r>
                    </w:p>
                  </w:txbxContent>
                </v:textbox>
                <w10:wrap type="square"/>
              </v:shape>
            </w:pict>
          </mc:Fallback>
        </mc:AlternateContent>
      </w:r>
      <w:r w:rsidRPr="00C5744A">
        <w:rPr>
          <w:rFonts w:ascii="Century"/>
          <w:noProof/>
          <w:sz w:val="22"/>
          <w:szCs w:val="22"/>
        </w:rPr>
        <mc:AlternateContent>
          <mc:Choice Requires="wps">
            <w:drawing>
              <wp:anchor distT="0" distB="0" distL="114300" distR="114300" simplePos="0" relativeHeight="251652096" behindDoc="0" locked="0" layoutInCell="1" allowOverlap="1" wp14:anchorId="431038FD" wp14:editId="606729D6">
                <wp:simplePos x="0" y="0"/>
                <wp:positionH relativeFrom="column">
                  <wp:posOffset>55245</wp:posOffset>
                </wp:positionH>
                <wp:positionV relativeFrom="paragraph">
                  <wp:posOffset>161290</wp:posOffset>
                </wp:positionV>
                <wp:extent cx="4372610" cy="261620"/>
                <wp:effectExtent l="0" t="0" r="0" b="0"/>
                <wp:wrapThrough wrapText="bothSides">
                  <wp:wrapPolygon edited="0">
                    <wp:start x="-141" y="0"/>
                    <wp:lineTo x="-141" y="26423"/>
                    <wp:lineTo x="21835" y="26423"/>
                    <wp:lineTo x="21882" y="25584"/>
                    <wp:lineTo x="21882" y="1625"/>
                    <wp:lineTo x="21835" y="0"/>
                    <wp:lineTo x="-141" y="0"/>
                  </wp:wrapPolygon>
                </wp:wrapThrough>
                <wp:docPr id="1"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2610" cy="261620"/>
                        </a:xfrm>
                        <a:prstGeom prst="rect">
                          <a:avLst/>
                        </a:prstGeom>
                        <a:noFill/>
                        <a:ln w="6350">
                          <a:solidFill>
                            <a:srgbClr val="000000"/>
                          </a:solidFill>
                          <a:miter lim="800000"/>
                          <a:headEnd/>
                          <a:tailEnd/>
                        </a:ln>
                        <a:effectLst>
                          <a:outerShdw blurRad="63500"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8D0C97F" id="正方形/長方形 20" o:spid="_x0000_s1026" style="position:absolute;left:0;text-align:left;margin-left:4.35pt;margin-top:12.7pt;width:344.3pt;height:2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" filled="f" strokeweight=".5pt">
                <v:shadow on="t" color="black" opacity="22936f" origin=",.5" offset="0,.63889mm"/>
                <w10:wrap type="through"/>
              </v:rect>
            </w:pict>
          </mc:Fallback>
        </mc:AlternateContent>
      </w:r>
    </w:p>
    <w:p w14:paraId="5FDD61F8" w14:textId="77777777" w:rsidR="00187AAD" w:rsidRPr="00C5744A" w:rsidRDefault="00187AAD" w:rsidP="00910380">
      <w:pPr>
        <w:pStyle w:val="a3"/>
        <w:tabs>
          <w:tab w:val="left" w:pos="9498"/>
        </w:tabs>
        <w:wordWrap/>
        <w:snapToGrid w:val="0"/>
        <w:spacing w:line="320" w:lineRule="atLeast"/>
        <w:ind w:leftChars="416" w:left="1092" w:right="28" w:hangingChars="100" w:hanging="218"/>
        <w:rPr>
          <w:rFonts w:ascii="Century"/>
          <w:sz w:val="22"/>
          <w:szCs w:val="22"/>
        </w:rPr>
      </w:pPr>
    </w:p>
    <w:p w14:paraId="4B045CCE" w14:textId="77777777" w:rsidR="00187AAD" w:rsidRPr="00C5744A" w:rsidRDefault="00187AAD" w:rsidP="00910380">
      <w:pPr>
        <w:pStyle w:val="a3"/>
        <w:tabs>
          <w:tab w:val="left" w:pos="9498"/>
        </w:tabs>
        <w:wordWrap/>
        <w:snapToGrid w:val="0"/>
        <w:spacing w:line="320" w:lineRule="atLeast"/>
        <w:ind w:leftChars="416" w:left="1092" w:right="28" w:hangingChars="100" w:hanging="218"/>
        <w:rPr>
          <w:rFonts w:ascii="Century"/>
          <w:sz w:val="22"/>
          <w:szCs w:val="22"/>
        </w:rPr>
      </w:pPr>
    </w:p>
    <w:p w14:paraId="01693264" w14:textId="77777777" w:rsidR="00C939CC" w:rsidRPr="00C5744A" w:rsidRDefault="00142435" w:rsidP="00910380">
      <w:pPr>
        <w:pStyle w:val="a3"/>
        <w:wordWrap/>
        <w:snapToGrid w:val="0"/>
        <w:spacing w:line="320" w:lineRule="atLeast"/>
        <w:rPr>
          <w:rFonts w:ascii="Century"/>
          <w:sz w:val="22"/>
          <w:szCs w:val="22"/>
        </w:rPr>
      </w:pPr>
      <w:r w:rsidRPr="00C5744A">
        <w:rPr>
          <w:rFonts w:ascii="Century"/>
          <w:sz w:val="22"/>
          <w:szCs w:val="22"/>
        </w:rPr>
        <w:t>（</w:t>
      </w:r>
      <w:r w:rsidR="00D75E72" w:rsidRPr="00C5744A">
        <w:rPr>
          <w:rFonts w:ascii="Century" w:hint="eastAsia"/>
          <w:sz w:val="22"/>
          <w:szCs w:val="22"/>
        </w:rPr>
        <w:t>3</w:t>
      </w:r>
      <w:r w:rsidRPr="00C5744A">
        <w:rPr>
          <w:rFonts w:ascii="Century"/>
          <w:sz w:val="22"/>
          <w:szCs w:val="22"/>
        </w:rPr>
        <w:t>）</w:t>
      </w:r>
      <w:r w:rsidR="000042DD" w:rsidRPr="00C5744A">
        <w:rPr>
          <w:rFonts w:ascii="Century" w:hint="eastAsia"/>
          <w:sz w:val="22"/>
          <w:szCs w:val="22"/>
        </w:rPr>
        <w:t>試験薬の投与方法</w:t>
      </w:r>
      <w:r w:rsidR="00C939CC" w:rsidRPr="00C5744A">
        <w:rPr>
          <w:rFonts w:ascii="Century" w:hint="eastAsia"/>
          <w:sz w:val="22"/>
          <w:szCs w:val="22"/>
        </w:rPr>
        <w:t>および投与量、投与期間</w:t>
      </w:r>
    </w:p>
    <w:p w14:paraId="3BBEDADA" w14:textId="77777777" w:rsidR="00C939CC" w:rsidRPr="00C5744A" w:rsidRDefault="00C939CC" w:rsidP="00910380">
      <w:pPr>
        <w:snapToGrid w:val="0"/>
        <w:spacing w:line="320" w:lineRule="atLeast"/>
        <w:ind w:leftChars="300" w:left="1510" w:hanging="880"/>
        <w:rPr>
          <w:sz w:val="22"/>
        </w:rPr>
      </w:pPr>
      <w:r w:rsidRPr="00C5744A">
        <w:rPr>
          <w:rFonts w:hint="eastAsia"/>
          <w:sz w:val="22"/>
          <w:szCs w:val="22"/>
        </w:rPr>
        <w:t>輸液従来</w:t>
      </w:r>
      <w:r w:rsidR="00942EFA" w:rsidRPr="00C5744A">
        <w:rPr>
          <w:rFonts w:hint="eastAsia"/>
          <w:sz w:val="22"/>
          <w:szCs w:val="22"/>
        </w:rPr>
        <w:t>法</w:t>
      </w:r>
      <w:r w:rsidRPr="00C5744A">
        <w:rPr>
          <w:rFonts w:hint="eastAsia"/>
          <w:sz w:val="22"/>
          <w:szCs w:val="22"/>
        </w:rPr>
        <w:t>群</w:t>
      </w:r>
      <w:r w:rsidRPr="00C5744A">
        <w:rPr>
          <w:rFonts w:hint="eastAsia"/>
          <w:sz w:val="22"/>
        </w:rPr>
        <w:t>：</w:t>
      </w:r>
      <w:r w:rsidR="00FF1124" w:rsidRPr="00C5744A">
        <w:rPr>
          <w:rFonts w:hint="eastAsia"/>
          <w:sz w:val="22"/>
        </w:rPr>
        <w:t>初期輸液は乳酸加リンゲル液をバクスター公式に基づいて行う。すなわち、</w:t>
      </w:r>
      <w:r w:rsidR="00FF1124" w:rsidRPr="00C5744A">
        <w:rPr>
          <w:sz w:val="22"/>
        </w:rPr>
        <w:lastRenderedPageBreak/>
        <w:t>4</w:t>
      </w:r>
      <w:r w:rsidR="00FF1124" w:rsidRPr="00C5744A">
        <w:rPr>
          <w:rFonts w:hint="eastAsia"/>
          <w:sz w:val="22"/>
        </w:rPr>
        <w:t>×熱傷面積×体重（</w:t>
      </w:r>
      <w:r w:rsidR="00FF1124" w:rsidRPr="00C5744A">
        <w:rPr>
          <w:sz w:val="22"/>
        </w:rPr>
        <w:t>mL</w:t>
      </w:r>
      <w:r w:rsidR="00FF1124" w:rsidRPr="00C5744A">
        <w:rPr>
          <w:rFonts w:hint="eastAsia"/>
          <w:sz w:val="22"/>
        </w:rPr>
        <w:t>）の半量を</w:t>
      </w:r>
      <w:r w:rsidR="00FF1124" w:rsidRPr="00C5744A">
        <w:rPr>
          <w:sz w:val="22"/>
        </w:rPr>
        <w:t>8</w:t>
      </w:r>
      <w:r w:rsidR="00FF1124" w:rsidRPr="00C5744A">
        <w:rPr>
          <w:rFonts w:hint="eastAsia"/>
          <w:sz w:val="22"/>
        </w:rPr>
        <w:t>時間で除した量の輸液速度で開始し、その後は適正尿量（</w:t>
      </w:r>
      <w:r w:rsidR="00FF1124" w:rsidRPr="00C5744A">
        <w:rPr>
          <w:sz w:val="22"/>
        </w:rPr>
        <w:t>0.5 mL/kg/h</w:t>
      </w:r>
      <w:r w:rsidR="00FF1124" w:rsidRPr="00C5744A">
        <w:rPr>
          <w:rFonts w:hint="eastAsia"/>
          <w:sz w:val="22"/>
        </w:rPr>
        <w:t>）を目標に</w:t>
      </w:r>
      <w:r w:rsidR="00FF1124" w:rsidRPr="00C5744A">
        <w:rPr>
          <w:sz w:val="22"/>
        </w:rPr>
        <w:t>2</w:t>
      </w:r>
      <w:r w:rsidR="00FF1124" w:rsidRPr="00C5744A">
        <w:rPr>
          <w:rFonts w:hint="eastAsia"/>
          <w:sz w:val="22"/>
        </w:rPr>
        <w:t>時間ごとに尿量を計測し、輸液速度を施設の治療方針に基づいて増減する</w:t>
      </w:r>
      <w:r w:rsidRPr="00C5744A">
        <w:rPr>
          <w:rFonts w:hint="eastAsia"/>
          <w:sz w:val="22"/>
        </w:rPr>
        <w:t>。</w:t>
      </w:r>
    </w:p>
    <w:p w14:paraId="23DEC3B3" w14:textId="6F538A6B" w:rsidR="00C939CC" w:rsidRPr="00C5744A" w:rsidRDefault="00C939CC" w:rsidP="00910380">
      <w:pPr>
        <w:snapToGrid w:val="0"/>
        <w:spacing w:line="320" w:lineRule="atLeast"/>
        <w:ind w:leftChars="300" w:left="1510" w:hanging="880"/>
        <w:rPr>
          <w:sz w:val="22"/>
        </w:rPr>
      </w:pPr>
      <w:r w:rsidRPr="00C5744A">
        <w:rPr>
          <w:rFonts w:hint="eastAsia"/>
          <w:sz w:val="22"/>
          <w:szCs w:val="22"/>
        </w:rPr>
        <w:t>輸液</w:t>
      </w:r>
      <w:r w:rsidRPr="00C5744A">
        <w:rPr>
          <w:rFonts w:hint="eastAsia"/>
          <w:sz w:val="22"/>
          <w:szCs w:val="22"/>
        </w:rPr>
        <w:t>ABLS</w:t>
      </w:r>
      <w:r w:rsidR="00942EFA" w:rsidRPr="00C5744A">
        <w:rPr>
          <w:rFonts w:hint="eastAsia"/>
          <w:sz w:val="22"/>
          <w:szCs w:val="22"/>
        </w:rPr>
        <w:t>提唱法</w:t>
      </w:r>
      <w:r w:rsidRPr="00C5744A">
        <w:rPr>
          <w:rFonts w:hint="eastAsia"/>
          <w:sz w:val="22"/>
          <w:szCs w:val="22"/>
        </w:rPr>
        <w:t>群</w:t>
      </w:r>
      <w:r w:rsidRPr="00C5744A">
        <w:rPr>
          <w:rFonts w:hint="eastAsia"/>
          <w:sz w:val="22"/>
        </w:rPr>
        <w:t>：</w:t>
      </w:r>
      <w:r w:rsidRPr="00C5744A">
        <w:rPr>
          <w:rFonts w:hint="eastAsia"/>
          <w:sz w:val="22"/>
          <w:szCs w:val="22"/>
        </w:rPr>
        <w:t>初期輸</w:t>
      </w:r>
      <w:r w:rsidRPr="00C5744A">
        <w:rPr>
          <w:rFonts w:hint="eastAsia"/>
          <w:sz w:val="22"/>
        </w:rPr>
        <w:t>液は乳酸加リンゲル液をバクスター公式の半量（係数</w:t>
      </w:r>
      <w:r w:rsidRPr="00C5744A">
        <w:rPr>
          <w:sz w:val="22"/>
        </w:rPr>
        <w:t>2</w:t>
      </w:r>
      <w:r w:rsidRPr="00C5744A">
        <w:rPr>
          <w:rFonts w:hint="eastAsia"/>
          <w:sz w:val="22"/>
        </w:rPr>
        <w:t>）から開始する。すなわち、</w:t>
      </w:r>
      <w:r w:rsidRPr="00C5744A">
        <w:rPr>
          <w:sz w:val="22"/>
        </w:rPr>
        <w:t>2</w:t>
      </w:r>
      <w:r w:rsidRPr="00C5744A">
        <w:rPr>
          <w:rFonts w:hint="eastAsia"/>
          <w:sz w:val="22"/>
        </w:rPr>
        <w:t>×熱傷面積×体重（</w:t>
      </w:r>
      <w:r w:rsidRPr="00C5744A">
        <w:rPr>
          <w:sz w:val="22"/>
        </w:rPr>
        <w:t>mL</w:t>
      </w:r>
      <w:r w:rsidRPr="00C5744A">
        <w:rPr>
          <w:rFonts w:hint="eastAsia"/>
          <w:sz w:val="22"/>
        </w:rPr>
        <w:t>）の半量を</w:t>
      </w:r>
      <w:r w:rsidRPr="00C5744A">
        <w:rPr>
          <w:sz w:val="22"/>
        </w:rPr>
        <w:t>8</w:t>
      </w:r>
      <w:r w:rsidRPr="00C5744A">
        <w:rPr>
          <w:rFonts w:hint="eastAsia"/>
          <w:sz w:val="22"/>
        </w:rPr>
        <w:t>時間で除した量の輸液速度で開始し、その後は適正尿量（</w:t>
      </w:r>
      <w:r w:rsidRPr="00C5744A">
        <w:rPr>
          <w:sz w:val="22"/>
        </w:rPr>
        <w:t>0.5 mL/kg/h</w:t>
      </w:r>
      <w:r w:rsidRPr="00C5744A">
        <w:rPr>
          <w:rFonts w:hint="eastAsia"/>
          <w:sz w:val="22"/>
        </w:rPr>
        <w:t>）を目標に、</w:t>
      </w:r>
      <w:r w:rsidRPr="00C5744A">
        <w:rPr>
          <w:sz w:val="22"/>
        </w:rPr>
        <w:t>2</w:t>
      </w:r>
      <w:r w:rsidRPr="00C5744A">
        <w:rPr>
          <w:rFonts w:hint="eastAsia"/>
          <w:sz w:val="22"/>
        </w:rPr>
        <w:t>時間ごと尿量を計測し、適正尿量に満たない場合には輸液速度を三分の一ずつ増加させる。</w:t>
      </w:r>
    </w:p>
    <w:p w14:paraId="77BE9BAC" w14:textId="77777777" w:rsidR="001B217F" w:rsidRPr="00C5744A" w:rsidRDefault="000042DD" w:rsidP="00910380">
      <w:pPr>
        <w:pStyle w:val="a3"/>
        <w:wordWrap/>
        <w:snapToGrid w:val="0"/>
        <w:spacing w:line="320" w:lineRule="atLeast"/>
        <w:rPr>
          <w:rFonts w:ascii="Century"/>
          <w:sz w:val="22"/>
          <w:szCs w:val="22"/>
        </w:rPr>
      </w:pPr>
      <w:r w:rsidRPr="00C5744A">
        <w:rPr>
          <w:rFonts w:ascii="Century"/>
          <w:sz w:val="22"/>
          <w:szCs w:val="22"/>
        </w:rPr>
        <w:t>（</w:t>
      </w:r>
      <w:r w:rsidRPr="00C5744A">
        <w:rPr>
          <w:rFonts w:ascii="Century"/>
          <w:sz w:val="22"/>
          <w:szCs w:val="22"/>
        </w:rPr>
        <w:t>4</w:t>
      </w:r>
      <w:r w:rsidRPr="00C5744A">
        <w:rPr>
          <w:rFonts w:ascii="Century"/>
          <w:sz w:val="22"/>
          <w:szCs w:val="22"/>
        </w:rPr>
        <w:t>）</w:t>
      </w:r>
      <w:r w:rsidRPr="00C5744A">
        <w:rPr>
          <w:rFonts w:ascii="Century" w:hint="eastAsia"/>
          <w:sz w:val="22"/>
          <w:szCs w:val="22"/>
        </w:rPr>
        <w:t>併用薬（療法）についての規定</w:t>
      </w:r>
    </w:p>
    <w:p w14:paraId="66671250" w14:textId="77777777" w:rsidR="001B217F" w:rsidRPr="00C5744A" w:rsidRDefault="001B217F" w:rsidP="00910380">
      <w:pPr>
        <w:snapToGrid w:val="0"/>
        <w:spacing w:line="320" w:lineRule="atLeast"/>
        <w:ind w:leftChars="405" w:left="1134" w:hangingChars="129" w:hanging="284"/>
      </w:pPr>
      <w:r w:rsidRPr="00C5744A">
        <w:rPr>
          <w:rFonts w:cs="Libian SC Regular" w:hint="eastAsia"/>
          <w:sz w:val="22"/>
          <w:szCs w:val="22"/>
        </w:rPr>
        <w:t>①</w:t>
      </w:r>
      <w:r w:rsidRPr="00C5744A">
        <w:rPr>
          <w:sz w:val="22"/>
          <w:szCs w:val="22"/>
        </w:rPr>
        <w:t>アルブミン製剤をはじめとするコロイド輸液の併用については、入院後</w:t>
      </w:r>
      <w:r w:rsidR="0025329A" w:rsidRPr="00C5744A">
        <w:rPr>
          <w:sz w:val="22"/>
          <w:szCs w:val="22"/>
        </w:rPr>
        <w:t>6</w:t>
      </w:r>
      <w:r w:rsidRPr="00C5744A">
        <w:rPr>
          <w:sz w:val="22"/>
          <w:szCs w:val="22"/>
        </w:rPr>
        <w:t>時間以内はその施行を禁じ、その後は血清総タンパク質（</w:t>
      </w:r>
      <w:r w:rsidRPr="00C5744A">
        <w:rPr>
          <w:sz w:val="22"/>
          <w:szCs w:val="22"/>
        </w:rPr>
        <w:t>TP</w:t>
      </w:r>
      <w:r w:rsidRPr="00C5744A">
        <w:rPr>
          <w:sz w:val="22"/>
          <w:szCs w:val="22"/>
        </w:rPr>
        <w:t>）が</w:t>
      </w:r>
      <w:r w:rsidRPr="00C5744A">
        <w:rPr>
          <w:sz w:val="22"/>
          <w:szCs w:val="22"/>
        </w:rPr>
        <w:t>4.0 g/dl</w:t>
      </w:r>
      <w:r w:rsidRPr="00C5744A">
        <w:rPr>
          <w:sz w:val="22"/>
          <w:szCs w:val="22"/>
        </w:rPr>
        <w:t>以上を維持できるようにアルブミン製剤を投与してよい。</w:t>
      </w:r>
    </w:p>
    <w:p w14:paraId="1B367895" w14:textId="77777777" w:rsidR="001B217F" w:rsidRPr="00C5744A" w:rsidRDefault="001B217F" w:rsidP="00910380">
      <w:pPr>
        <w:snapToGrid w:val="0"/>
        <w:spacing w:line="320" w:lineRule="atLeast"/>
        <w:ind w:leftChars="405" w:left="1134" w:hangingChars="129" w:hanging="284"/>
        <w:rPr>
          <w:sz w:val="22"/>
          <w:szCs w:val="22"/>
        </w:rPr>
      </w:pPr>
      <w:r w:rsidRPr="00C5744A">
        <w:rPr>
          <w:rFonts w:hint="eastAsia"/>
          <w:sz w:val="22"/>
          <w:szCs w:val="22"/>
        </w:rPr>
        <w:t>②高張乳酸食塩水を初期輸液とすることは禁止する。</w:t>
      </w:r>
    </w:p>
    <w:p w14:paraId="13BCA6BA" w14:textId="77777777" w:rsidR="00283C91" w:rsidRPr="00C5744A" w:rsidRDefault="001B217F" w:rsidP="00910380">
      <w:pPr>
        <w:snapToGrid w:val="0"/>
        <w:spacing w:line="320" w:lineRule="atLeast"/>
        <w:ind w:leftChars="405" w:left="1134" w:hangingChars="129" w:hanging="284"/>
        <w:rPr>
          <w:sz w:val="22"/>
        </w:rPr>
      </w:pPr>
      <w:r w:rsidRPr="00C5744A">
        <w:rPr>
          <w:rFonts w:hint="eastAsia"/>
          <w:sz w:val="22"/>
        </w:rPr>
        <w:t>③大量ビタミン</w:t>
      </w:r>
      <w:r w:rsidRPr="00C5744A">
        <w:rPr>
          <w:sz w:val="22"/>
        </w:rPr>
        <w:t>C</w:t>
      </w:r>
      <w:r w:rsidRPr="00C5744A">
        <w:rPr>
          <w:rFonts w:hint="eastAsia"/>
          <w:sz w:val="22"/>
        </w:rPr>
        <w:t>療法を初期輸液療法として用いることは禁止する。</w:t>
      </w:r>
    </w:p>
    <w:p w14:paraId="4754E2B2" w14:textId="72F21651" w:rsidR="00283C91" w:rsidRPr="00C5744A" w:rsidRDefault="001B217F" w:rsidP="00910380">
      <w:pPr>
        <w:snapToGrid w:val="0"/>
        <w:spacing w:line="320" w:lineRule="atLeast"/>
        <w:ind w:leftChars="405" w:left="1134" w:hangingChars="129" w:hanging="284"/>
        <w:rPr>
          <w:sz w:val="22"/>
        </w:rPr>
      </w:pPr>
      <w:r w:rsidRPr="00C5744A">
        <w:rPr>
          <w:rFonts w:hint="eastAsia"/>
          <w:sz w:val="22"/>
        </w:rPr>
        <w:t>④</w:t>
      </w:r>
      <w:r w:rsidR="00283C91" w:rsidRPr="00C5744A">
        <w:rPr>
          <w:rFonts w:hint="eastAsia"/>
          <w:sz w:val="22"/>
        </w:rPr>
        <w:t>患者体温が</w:t>
      </w:r>
      <w:r w:rsidR="00283C91" w:rsidRPr="00C5744A">
        <w:rPr>
          <w:sz w:val="22"/>
        </w:rPr>
        <w:t>36.0</w:t>
      </w:r>
      <w:r w:rsidR="00283C91" w:rsidRPr="00C5744A">
        <w:rPr>
          <w:rFonts w:hint="eastAsia"/>
          <w:sz w:val="22"/>
        </w:rPr>
        <w:t>℃未満とならないように、低体温の発生予防に留意する。</w:t>
      </w:r>
    </w:p>
    <w:p w14:paraId="1E899830" w14:textId="0C78A460" w:rsidR="00283C91" w:rsidRPr="00C5744A" w:rsidRDefault="00283C91" w:rsidP="00910380">
      <w:pPr>
        <w:snapToGrid w:val="0"/>
        <w:spacing w:line="320" w:lineRule="atLeast"/>
        <w:ind w:leftChars="405" w:left="1134" w:hangingChars="129" w:hanging="284"/>
        <w:rPr>
          <w:sz w:val="22"/>
        </w:rPr>
      </w:pPr>
      <w:r w:rsidRPr="00C5744A">
        <w:rPr>
          <w:rFonts w:hint="eastAsia"/>
          <w:sz w:val="22"/>
        </w:rPr>
        <w:t>⑤</w:t>
      </w:r>
      <w:r w:rsidRPr="00C5744A">
        <w:rPr>
          <w:rFonts w:hint="eastAsia"/>
          <w:sz w:val="22"/>
          <w:szCs w:val="22"/>
        </w:rPr>
        <w:t>Day 3</w:t>
      </w:r>
      <w:r w:rsidRPr="00C5744A">
        <w:rPr>
          <w:rFonts w:hint="eastAsia"/>
          <w:sz w:val="22"/>
        </w:rPr>
        <w:t>からの輸液療法は各施設任意とする。</w:t>
      </w:r>
    </w:p>
    <w:p w14:paraId="1FA034E5" w14:textId="470D7195" w:rsidR="00283C91" w:rsidRPr="00C5744A" w:rsidRDefault="00283C91" w:rsidP="00910380">
      <w:pPr>
        <w:snapToGrid w:val="0"/>
        <w:spacing w:line="320" w:lineRule="atLeast"/>
        <w:ind w:leftChars="405" w:left="1134" w:hangingChars="129" w:hanging="284"/>
        <w:rPr>
          <w:sz w:val="22"/>
        </w:rPr>
      </w:pPr>
      <w:r w:rsidRPr="00C5744A">
        <w:rPr>
          <w:rFonts w:hint="eastAsia"/>
          <w:sz w:val="22"/>
        </w:rPr>
        <w:t>⑥</w:t>
      </w:r>
      <w:r w:rsidRPr="00C5744A">
        <w:rPr>
          <w:sz w:val="22"/>
          <w:szCs w:val="22"/>
        </w:rPr>
        <w:t>来院</w:t>
      </w:r>
      <w:r w:rsidRPr="00C5744A">
        <w:rPr>
          <w:rFonts w:hint="eastAsia"/>
          <w:sz w:val="22"/>
        </w:rPr>
        <w:t>後</w:t>
      </w:r>
      <w:r w:rsidRPr="00C5744A">
        <w:rPr>
          <w:sz w:val="22"/>
          <w:szCs w:val="22"/>
        </w:rPr>
        <w:t>2</w:t>
      </w:r>
      <w:r w:rsidRPr="00C5744A">
        <w:rPr>
          <w:sz w:val="22"/>
          <w:szCs w:val="22"/>
        </w:rPr>
        <w:t>日</w:t>
      </w:r>
      <w:r w:rsidRPr="00C5744A">
        <w:rPr>
          <w:rFonts w:hint="eastAsia"/>
          <w:sz w:val="22"/>
        </w:rPr>
        <w:t>以内の輸血、濃厚血小板（</w:t>
      </w:r>
      <w:r w:rsidRPr="00C5744A">
        <w:rPr>
          <w:sz w:val="22"/>
        </w:rPr>
        <w:t>PC</w:t>
      </w:r>
      <w:r w:rsidRPr="00C5744A">
        <w:rPr>
          <w:rFonts w:hint="eastAsia"/>
          <w:sz w:val="22"/>
        </w:rPr>
        <w:t>）および新鮮凍結血漿（</w:t>
      </w:r>
      <w:r w:rsidRPr="00C5744A">
        <w:rPr>
          <w:sz w:val="22"/>
        </w:rPr>
        <w:t>FFP</w:t>
      </w:r>
      <w:r w:rsidRPr="00C5744A">
        <w:rPr>
          <w:rFonts w:hint="eastAsia"/>
          <w:sz w:val="22"/>
        </w:rPr>
        <w:t>）は、本研究のコロイド輸液の基準および下記の基準に準じて使用してよい。輸血は</w:t>
      </w:r>
      <w:r w:rsidRPr="00C5744A">
        <w:rPr>
          <w:sz w:val="22"/>
        </w:rPr>
        <w:t>Hb</w:t>
      </w:r>
      <w:r w:rsidRPr="00C5744A">
        <w:rPr>
          <w:rFonts w:hint="eastAsia"/>
          <w:sz w:val="22"/>
        </w:rPr>
        <w:t>値が</w:t>
      </w:r>
      <w:r w:rsidRPr="00C5744A">
        <w:rPr>
          <w:sz w:val="22"/>
        </w:rPr>
        <w:t>10 g/</w:t>
      </w:r>
      <w:proofErr w:type="spellStart"/>
      <w:r w:rsidRPr="00C5744A">
        <w:rPr>
          <w:sz w:val="22"/>
        </w:rPr>
        <w:t>dL</w:t>
      </w:r>
      <w:proofErr w:type="spellEnd"/>
      <w:r w:rsidRPr="00C5744A">
        <w:rPr>
          <w:rFonts w:hint="eastAsia"/>
          <w:sz w:val="22"/>
        </w:rPr>
        <w:t>未満となった場合は適宜使用してもよい。</w:t>
      </w:r>
      <w:r w:rsidRPr="00C5744A">
        <w:rPr>
          <w:sz w:val="22"/>
        </w:rPr>
        <w:t>PC</w:t>
      </w:r>
      <w:r w:rsidRPr="00C5744A">
        <w:rPr>
          <w:rFonts w:hint="eastAsia"/>
          <w:sz w:val="22"/>
        </w:rPr>
        <w:t>は血小板数が</w:t>
      </w:r>
      <w:r w:rsidRPr="00C5744A">
        <w:rPr>
          <w:sz w:val="22"/>
        </w:rPr>
        <w:t>50,000/mm</w:t>
      </w:r>
      <w:r w:rsidRPr="00C5744A">
        <w:rPr>
          <w:sz w:val="22"/>
          <w:vertAlign w:val="superscript"/>
        </w:rPr>
        <w:t>3</w:t>
      </w:r>
      <w:r w:rsidRPr="00C5744A">
        <w:rPr>
          <w:rFonts w:hint="eastAsia"/>
          <w:sz w:val="22"/>
        </w:rPr>
        <w:t>未満、かつ出血傾向を認める際に使用する</w:t>
      </w:r>
      <w:r w:rsidRPr="00C5744A">
        <w:rPr>
          <w:sz w:val="22"/>
        </w:rPr>
        <w:t>FFP</w:t>
      </w:r>
      <w:r w:rsidRPr="00C5744A">
        <w:rPr>
          <w:rFonts w:hint="eastAsia"/>
          <w:sz w:val="22"/>
        </w:rPr>
        <w:t>は</w:t>
      </w:r>
      <w:r w:rsidRPr="00C5744A">
        <w:rPr>
          <w:sz w:val="22"/>
        </w:rPr>
        <w:t>PT</w:t>
      </w:r>
      <w:r w:rsidRPr="00C5744A">
        <w:rPr>
          <w:rFonts w:hint="eastAsia"/>
          <w:sz w:val="22"/>
        </w:rPr>
        <w:t>活性が</w:t>
      </w:r>
      <w:r w:rsidRPr="00C5744A">
        <w:rPr>
          <w:sz w:val="22"/>
        </w:rPr>
        <w:t>30%</w:t>
      </w:r>
      <w:r w:rsidRPr="00C5744A">
        <w:rPr>
          <w:rFonts w:hint="eastAsia"/>
          <w:sz w:val="22"/>
        </w:rPr>
        <w:t>未満の際に使用する。</w:t>
      </w:r>
    </w:p>
    <w:p w14:paraId="6019E54B" w14:textId="5F4616C9" w:rsidR="0025329A" w:rsidRPr="00C5744A" w:rsidRDefault="0025329A" w:rsidP="00910380">
      <w:pPr>
        <w:snapToGrid w:val="0"/>
        <w:spacing w:line="320" w:lineRule="atLeast"/>
        <w:ind w:leftChars="405" w:left="1134" w:hangingChars="129" w:hanging="284"/>
        <w:rPr>
          <w:sz w:val="22"/>
        </w:rPr>
      </w:pPr>
      <w:r w:rsidRPr="00C5744A">
        <w:rPr>
          <w:rFonts w:ascii="ＭＳ 明朝" w:hAnsi="ＭＳ 明朝" w:hint="eastAsia"/>
          <w:sz w:val="22"/>
        </w:rPr>
        <w:t>⑦</w:t>
      </w:r>
      <w:r w:rsidRPr="00C5744A">
        <w:rPr>
          <w:sz w:val="22"/>
        </w:rPr>
        <w:t>CHDF-</w:t>
      </w:r>
      <w:r w:rsidRPr="00C5744A">
        <w:rPr>
          <w:sz w:val="22"/>
          <w:szCs w:val="22"/>
        </w:rPr>
        <w:t>nonrenal</w:t>
      </w:r>
      <w:r w:rsidRPr="00C5744A">
        <w:rPr>
          <w:rFonts w:hint="eastAsia"/>
          <w:sz w:val="22"/>
        </w:rPr>
        <w:t>は入院後</w:t>
      </w:r>
      <w:r w:rsidRPr="00C5744A">
        <w:rPr>
          <w:sz w:val="22"/>
        </w:rPr>
        <w:t>48</w:t>
      </w:r>
      <w:r w:rsidRPr="00C5744A">
        <w:rPr>
          <w:rFonts w:hint="eastAsia"/>
          <w:sz w:val="22"/>
        </w:rPr>
        <w:t>時間まで禁止する。</w:t>
      </w:r>
    </w:p>
    <w:p w14:paraId="7726DD0D" w14:textId="77777777" w:rsidR="001B217F" w:rsidRPr="00C5744A" w:rsidRDefault="001B217F" w:rsidP="00910380">
      <w:pPr>
        <w:snapToGrid w:val="0"/>
        <w:spacing w:line="320" w:lineRule="atLeast"/>
        <w:ind w:left="709"/>
        <w:rPr>
          <w:sz w:val="22"/>
          <w:szCs w:val="22"/>
        </w:rPr>
      </w:pPr>
      <w:r w:rsidRPr="00C5744A">
        <w:rPr>
          <w:rFonts w:hint="eastAsia"/>
          <w:sz w:val="22"/>
          <w:szCs w:val="22"/>
        </w:rPr>
        <w:t>脱落症例</w:t>
      </w:r>
    </w:p>
    <w:p w14:paraId="28FB45D1" w14:textId="77777777" w:rsidR="001B217F" w:rsidRPr="00C5744A" w:rsidRDefault="001B217F" w:rsidP="00910380">
      <w:pPr>
        <w:snapToGrid w:val="0"/>
        <w:spacing w:line="320" w:lineRule="atLeast"/>
        <w:ind w:left="851"/>
        <w:rPr>
          <w:sz w:val="22"/>
          <w:szCs w:val="22"/>
        </w:rPr>
      </w:pPr>
      <w:r w:rsidRPr="00C5744A">
        <w:rPr>
          <w:rFonts w:hint="eastAsia"/>
          <w:sz w:val="22"/>
          <w:szCs w:val="22"/>
        </w:rPr>
        <w:t>①入院後</w:t>
      </w:r>
      <w:r w:rsidRPr="00C5744A">
        <w:rPr>
          <w:rFonts w:hint="eastAsia"/>
          <w:sz w:val="22"/>
          <w:szCs w:val="22"/>
        </w:rPr>
        <w:t>48</w:t>
      </w:r>
      <w:r w:rsidRPr="00C5744A">
        <w:rPr>
          <w:rFonts w:hint="eastAsia"/>
          <w:sz w:val="22"/>
          <w:szCs w:val="22"/>
        </w:rPr>
        <w:t>時間以内の血清</w:t>
      </w:r>
      <w:r w:rsidRPr="00C5744A">
        <w:rPr>
          <w:rFonts w:hint="eastAsia"/>
          <w:sz w:val="22"/>
          <w:szCs w:val="22"/>
        </w:rPr>
        <w:t>TP</w:t>
      </w:r>
      <w:r w:rsidRPr="00C5744A">
        <w:rPr>
          <w:rFonts w:hint="eastAsia"/>
          <w:sz w:val="22"/>
          <w:szCs w:val="22"/>
        </w:rPr>
        <w:t>測定値が</w:t>
      </w:r>
      <w:r w:rsidRPr="00C5744A">
        <w:rPr>
          <w:rFonts w:hint="eastAsia"/>
          <w:sz w:val="22"/>
          <w:szCs w:val="22"/>
        </w:rPr>
        <w:t>2.5 g/</w:t>
      </w:r>
      <w:proofErr w:type="spellStart"/>
      <w:r w:rsidRPr="00C5744A">
        <w:rPr>
          <w:rFonts w:hint="eastAsia"/>
          <w:sz w:val="22"/>
          <w:szCs w:val="22"/>
        </w:rPr>
        <w:t>dL</w:t>
      </w:r>
      <w:proofErr w:type="spellEnd"/>
      <w:r w:rsidRPr="00C5744A">
        <w:rPr>
          <w:rFonts w:hint="eastAsia"/>
          <w:sz w:val="22"/>
          <w:szCs w:val="22"/>
        </w:rPr>
        <w:t>未満となった症例</w:t>
      </w:r>
    </w:p>
    <w:p w14:paraId="4AB233C6" w14:textId="77777777" w:rsidR="001B217F" w:rsidRPr="00C5744A" w:rsidRDefault="001B217F" w:rsidP="00910380">
      <w:pPr>
        <w:snapToGrid w:val="0"/>
        <w:spacing w:line="320" w:lineRule="atLeast"/>
        <w:ind w:left="851"/>
        <w:rPr>
          <w:sz w:val="22"/>
          <w:szCs w:val="22"/>
        </w:rPr>
      </w:pPr>
      <w:r w:rsidRPr="00C5744A">
        <w:rPr>
          <w:rFonts w:hint="eastAsia"/>
          <w:sz w:val="22"/>
          <w:szCs w:val="22"/>
        </w:rPr>
        <w:t>②院後</w:t>
      </w:r>
      <w:r w:rsidRPr="00C5744A">
        <w:rPr>
          <w:rFonts w:hint="eastAsia"/>
          <w:sz w:val="22"/>
          <w:szCs w:val="22"/>
        </w:rPr>
        <w:t>48</w:t>
      </w:r>
      <w:r w:rsidRPr="00C5744A">
        <w:rPr>
          <w:rFonts w:hint="eastAsia"/>
          <w:sz w:val="22"/>
          <w:szCs w:val="22"/>
        </w:rPr>
        <w:t>時間以内に体温が</w:t>
      </w:r>
      <w:r w:rsidR="00283C91" w:rsidRPr="00C5744A">
        <w:rPr>
          <w:rFonts w:hint="eastAsia"/>
          <w:sz w:val="22"/>
          <w:szCs w:val="22"/>
        </w:rPr>
        <w:t>35.0</w:t>
      </w:r>
      <w:r w:rsidRPr="00C5744A">
        <w:rPr>
          <w:rFonts w:hint="eastAsia"/>
          <w:sz w:val="22"/>
          <w:szCs w:val="22"/>
        </w:rPr>
        <w:t>℃未満を呈した症例</w:t>
      </w:r>
    </w:p>
    <w:p w14:paraId="0BDD53E3" w14:textId="77777777" w:rsidR="000042DD" w:rsidRPr="00C5744A" w:rsidRDefault="000042DD" w:rsidP="00910380">
      <w:pPr>
        <w:pStyle w:val="a3"/>
        <w:wordWrap/>
        <w:snapToGrid w:val="0"/>
        <w:spacing w:line="320" w:lineRule="atLeast"/>
        <w:rPr>
          <w:rFonts w:ascii="Century"/>
          <w:sz w:val="22"/>
          <w:szCs w:val="22"/>
        </w:rPr>
      </w:pPr>
      <w:r w:rsidRPr="00C5744A">
        <w:rPr>
          <w:rFonts w:ascii="Century"/>
          <w:sz w:val="22"/>
          <w:szCs w:val="22"/>
        </w:rPr>
        <w:t>（</w:t>
      </w:r>
      <w:r w:rsidRPr="00C5744A">
        <w:rPr>
          <w:rFonts w:ascii="Century"/>
          <w:sz w:val="22"/>
          <w:szCs w:val="22"/>
        </w:rPr>
        <w:t>5</w:t>
      </w:r>
      <w:r w:rsidRPr="00C5744A">
        <w:rPr>
          <w:rFonts w:ascii="Century"/>
          <w:sz w:val="22"/>
          <w:szCs w:val="22"/>
        </w:rPr>
        <w:t>）</w:t>
      </w:r>
      <w:r w:rsidR="00243456" w:rsidRPr="00C5744A">
        <w:rPr>
          <w:rFonts w:ascii="Century" w:hint="eastAsia"/>
          <w:sz w:val="22"/>
          <w:szCs w:val="22"/>
        </w:rPr>
        <w:t>減量および休薬に</w:t>
      </w:r>
      <w:r w:rsidRPr="00C5744A">
        <w:rPr>
          <w:rFonts w:ascii="Century" w:hint="eastAsia"/>
          <w:sz w:val="22"/>
          <w:szCs w:val="22"/>
        </w:rPr>
        <w:t>ついての規定</w:t>
      </w:r>
    </w:p>
    <w:p w14:paraId="44E7F319" w14:textId="77777777" w:rsidR="001B217F" w:rsidRPr="00C5744A" w:rsidRDefault="001B217F" w:rsidP="00910380">
      <w:pPr>
        <w:snapToGrid w:val="0"/>
        <w:spacing w:line="320" w:lineRule="atLeast"/>
        <w:ind w:leftChars="405" w:left="850" w:firstLineChars="100" w:firstLine="220"/>
        <w:rPr>
          <w:sz w:val="22"/>
          <w:szCs w:val="22"/>
        </w:rPr>
      </w:pPr>
      <w:r w:rsidRPr="00C5744A">
        <w:rPr>
          <w:rFonts w:hint="eastAsia"/>
          <w:sz w:val="22"/>
          <w:szCs w:val="22"/>
        </w:rPr>
        <w:t>入院後</w:t>
      </w:r>
      <w:r w:rsidRPr="00C5744A">
        <w:rPr>
          <w:rFonts w:hint="eastAsia"/>
          <w:sz w:val="22"/>
          <w:szCs w:val="22"/>
        </w:rPr>
        <w:t>48</w:t>
      </w:r>
      <w:r w:rsidRPr="00C5744A">
        <w:rPr>
          <w:rFonts w:hint="eastAsia"/>
          <w:sz w:val="22"/>
          <w:szCs w:val="22"/>
        </w:rPr>
        <w:t>時間以内に初期輸液に関する重篤な合併症を認めた場合は、試験を中止し記録する。</w:t>
      </w:r>
    </w:p>
    <w:p w14:paraId="1165D270" w14:textId="77777777" w:rsidR="000042DD" w:rsidRPr="00C5744A" w:rsidRDefault="000042DD" w:rsidP="00910380">
      <w:pPr>
        <w:pStyle w:val="a3"/>
        <w:wordWrap/>
        <w:snapToGrid w:val="0"/>
        <w:spacing w:line="320" w:lineRule="atLeast"/>
        <w:rPr>
          <w:rFonts w:ascii="Century"/>
          <w:sz w:val="22"/>
          <w:szCs w:val="22"/>
        </w:rPr>
      </w:pPr>
      <w:r w:rsidRPr="00C5744A">
        <w:rPr>
          <w:rFonts w:ascii="Century"/>
          <w:sz w:val="22"/>
          <w:szCs w:val="22"/>
        </w:rPr>
        <w:t>（</w:t>
      </w:r>
      <w:r w:rsidRPr="00C5744A">
        <w:rPr>
          <w:rFonts w:ascii="Century"/>
          <w:sz w:val="22"/>
          <w:szCs w:val="22"/>
        </w:rPr>
        <w:t>6</w:t>
      </w:r>
      <w:r w:rsidRPr="00C5744A">
        <w:rPr>
          <w:rFonts w:ascii="Century"/>
          <w:sz w:val="22"/>
          <w:szCs w:val="22"/>
        </w:rPr>
        <w:t>）</w:t>
      </w:r>
      <w:r w:rsidRPr="00C5744A">
        <w:rPr>
          <w:rFonts w:ascii="Century" w:hint="eastAsia"/>
          <w:sz w:val="22"/>
          <w:szCs w:val="22"/>
        </w:rPr>
        <w:t>症例登録、割付の方法</w:t>
      </w:r>
    </w:p>
    <w:p w14:paraId="0A46C9B0" w14:textId="77777777" w:rsidR="000042DD" w:rsidRPr="00C5744A" w:rsidRDefault="00C939CC" w:rsidP="00910380">
      <w:pPr>
        <w:pStyle w:val="a3"/>
        <w:wordWrap/>
        <w:snapToGrid w:val="0"/>
        <w:spacing w:line="320" w:lineRule="atLeast"/>
        <w:ind w:leftChars="405" w:left="850" w:firstLineChars="100" w:firstLine="218"/>
        <w:rPr>
          <w:rFonts w:ascii="Century"/>
          <w:sz w:val="22"/>
        </w:rPr>
      </w:pPr>
      <w:r w:rsidRPr="00C5744A">
        <w:rPr>
          <w:rFonts w:ascii="Century" w:hint="eastAsia"/>
          <w:sz w:val="22"/>
        </w:rPr>
        <w:t>症例を</w:t>
      </w:r>
      <w:r w:rsidRPr="00C5744A">
        <w:rPr>
          <w:rFonts w:ascii="Century"/>
          <w:sz w:val="22"/>
        </w:rPr>
        <w:t>UMIN</w:t>
      </w:r>
      <w:r w:rsidR="007B2F5F" w:rsidRPr="00C5744A">
        <w:rPr>
          <w:rFonts w:ascii="Century"/>
          <w:sz w:val="22"/>
          <w:szCs w:val="22"/>
        </w:rPr>
        <w:t>（</w:t>
      </w:r>
      <w:r w:rsidR="007B2F5F" w:rsidRPr="00C5744A">
        <w:rPr>
          <w:rFonts w:ascii="Century"/>
          <w:sz w:val="22"/>
          <w:szCs w:val="22"/>
        </w:rPr>
        <w:t>University Hospital Medical Information Network</w:t>
      </w:r>
      <w:r w:rsidR="007B2F5F" w:rsidRPr="00C5744A">
        <w:rPr>
          <w:rFonts w:ascii="Century"/>
          <w:sz w:val="22"/>
          <w:szCs w:val="22"/>
        </w:rPr>
        <w:t>）</w:t>
      </w:r>
      <w:r w:rsidRPr="00C5744A">
        <w:rPr>
          <w:rFonts w:ascii="Century" w:hint="eastAsia"/>
          <w:sz w:val="22"/>
        </w:rPr>
        <w:t>に登録し、</w:t>
      </w:r>
      <w:r w:rsidRPr="00C5744A">
        <w:rPr>
          <w:rFonts w:ascii="Century"/>
          <w:sz w:val="22"/>
        </w:rPr>
        <w:t>Web</w:t>
      </w:r>
      <w:r w:rsidRPr="00C5744A">
        <w:rPr>
          <w:rFonts w:ascii="Century" w:hint="eastAsia"/>
          <w:sz w:val="22"/>
        </w:rPr>
        <w:t>から無作為に二群に分ける。</w:t>
      </w:r>
      <w:r w:rsidR="003563A6" w:rsidRPr="00C5744A">
        <w:rPr>
          <w:rFonts w:ascii="Century" w:hint="eastAsia"/>
          <w:sz w:val="22"/>
        </w:rPr>
        <w:t>具体的割り付け法は別ファイル</w:t>
      </w:r>
      <w:r w:rsidR="00137D14" w:rsidRPr="00C5744A">
        <w:rPr>
          <w:rFonts w:ascii="Century"/>
          <w:sz w:val="22"/>
        </w:rPr>
        <w:t>(Burn</w:t>
      </w:r>
      <w:r w:rsidR="00137D14" w:rsidRPr="00C5744A">
        <w:rPr>
          <w:rFonts w:ascii="Century" w:hint="eastAsia"/>
          <w:sz w:val="22"/>
        </w:rPr>
        <w:t>割り付け法</w:t>
      </w:r>
      <w:r w:rsidR="00137D14" w:rsidRPr="00C5744A">
        <w:rPr>
          <w:rFonts w:ascii="Century"/>
          <w:sz w:val="22"/>
        </w:rPr>
        <w:t>)</w:t>
      </w:r>
      <w:r w:rsidR="003563A6" w:rsidRPr="00C5744A">
        <w:rPr>
          <w:rFonts w:ascii="Century" w:hint="eastAsia"/>
          <w:sz w:val="22"/>
        </w:rPr>
        <w:t>として添付する。</w:t>
      </w:r>
    </w:p>
    <w:p w14:paraId="58B424DA" w14:textId="77777777" w:rsidR="00714B80" w:rsidRPr="00C5744A" w:rsidRDefault="00714B80" w:rsidP="00910380">
      <w:pPr>
        <w:pStyle w:val="a3"/>
        <w:wordWrap/>
        <w:snapToGrid w:val="0"/>
        <w:spacing w:line="320" w:lineRule="atLeast"/>
        <w:rPr>
          <w:rFonts w:ascii="Century"/>
          <w:sz w:val="22"/>
          <w:szCs w:val="22"/>
        </w:rPr>
      </w:pPr>
      <w:r w:rsidRPr="00C5744A">
        <w:rPr>
          <w:rFonts w:ascii="Century"/>
          <w:sz w:val="22"/>
          <w:szCs w:val="22"/>
        </w:rPr>
        <w:t>（</w:t>
      </w:r>
      <w:r w:rsidRPr="00C5744A">
        <w:rPr>
          <w:rFonts w:ascii="Century" w:hint="eastAsia"/>
          <w:sz w:val="22"/>
          <w:szCs w:val="22"/>
        </w:rPr>
        <w:t>7</w:t>
      </w:r>
      <w:r w:rsidRPr="00C5744A">
        <w:rPr>
          <w:rFonts w:ascii="Century"/>
          <w:sz w:val="22"/>
          <w:szCs w:val="22"/>
        </w:rPr>
        <w:t>）</w:t>
      </w:r>
      <w:r w:rsidRPr="00C5744A">
        <w:rPr>
          <w:rFonts w:ascii="Century" w:hint="eastAsia"/>
          <w:sz w:val="22"/>
          <w:szCs w:val="22"/>
        </w:rPr>
        <w:t>被験者の研究参加予定期間</w:t>
      </w:r>
    </w:p>
    <w:p w14:paraId="11F696B7" w14:textId="77777777" w:rsidR="00714B80" w:rsidRPr="00C5744A" w:rsidRDefault="00714B80" w:rsidP="00910380">
      <w:pPr>
        <w:pStyle w:val="a3"/>
        <w:wordWrap/>
        <w:snapToGrid w:val="0"/>
        <w:spacing w:line="320" w:lineRule="atLeast"/>
        <w:ind w:leftChars="405" w:left="850" w:firstLineChars="100" w:firstLine="218"/>
        <w:rPr>
          <w:rFonts w:ascii="Century"/>
          <w:sz w:val="22"/>
          <w:szCs w:val="22"/>
        </w:rPr>
      </w:pPr>
      <w:r w:rsidRPr="00C5744A">
        <w:rPr>
          <w:rFonts w:ascii="Century" w:hint="eastAsia"/>
          <w:sz w:val="22"/>
          <w:szCs w:val="22"/>
        </w:rPr>
        <w:t>各被験者は同意後、</w:t>
      </w:r>
      <w:r w:rsidR="00C939CC" w:rsidRPr="00C5744A">
        <w:rPr>
          <w:rFonts w:ascii="Century" w:hint="eastAsia"/>
          <w:sz w:val="22"/>
          <w:szCs w:val="22"/>
        </w:rPr>
        <w:t>入院期間中</w:t>
      </w:r>
      <w:r w:rsidRPr="00C5744A">
        <w:rPr>
          <w:rFonts w:ascii="Century" w:hint="eastAsia"/>
          <w:sz w:val="22"/>
          <w:szCs w:val="22"/>
        </w:rPr>
        <w:t>の観察期間で参加する</w:t>
      </w:r>
      <w:r w:rsidR="007B2F5F" w:rsidRPr="00C5744A">
        <w:rPr>
          <w:rFonts w:ascii="Century" w:hint="eastAsia"/>
          <w:sz w:val="22"/>
          <w:szCs w:val="22"/>
        </w:rPr>
        <w:t>。</w:t>
      </w:r>
    </w:p>
    <w:p w14:paraId="3C00A3F3" w14:textId="77777777" w:rsidR="0002791B" w:rsidRPr="00C5744A" w:rsidRDefault="0002791B" w:rsidP="00910380">
      <w:pPr>
        <w:pStyle w:val="a3"/>
        <w:wordWrap/>
        <w:snapToGrid w:val="0"/>
        <w:spacing w:line="320" w:lineRule="atLeast"/>
        <w:rPr>
          <w:rFonts w:ascii="Century"/>
          <w:sz w:val="22"/>
          <w:szCs w:val="22"/>
        </w:rPr>
      </w:pPr>
      <w:r w:rsidRPr="00C5744A">
        <w:rPr>
          <w:rFonts w:ascii="Century"/>
          <w:sz w:val="22"/>
          <w:szCs w:val="22"/>
        </w:rPr>
        <w:t>（</w:t>
      </w:r>
      <w:r w:rsidRPr="00C5744A">
        <w:rPr>
          <w:rFonts w:ascii="Century" w:hint="eastAsia"/>
          <w:sz w:val="22"/>
          <w:szCs w:val="22"/>
        </w:rPr>
        <w:t>8</w:t>
      </w:r>
      <w:r w:rsidRPr="00C5744A">
        <w:rPr>
          <w:rFonts w:ascii="Century"/>
          <w:sz w:val="22"/>
          <w:szCs w:val="22"/>
        </w:rPr>
        <w:t>）</w:t>
      </w:r>
      <w:r w:rsidRPr="00C5744A">
        <w:rPr>
          <w:rFonts w:ascii="Century" w:hint="eastAsia"/>
          <w:sz w:val="22"/>
          <w:szCs w:val="22"/>
        </w:rPr>
        <w:t>研究終了後の対応</w:t>
      </w:r>
    </w:p>
    <w:p w14:paraId="7F9E8753" w14:textId="77777777" w:rsidR="000042DD" w:rsidRPr="00C5744A" w:rsidRDefault="0002791B" w:rsidP="00910380">
      <w:pPr>
        <w:pStyle w:val="a3"/>
        <w:wordWrap/>
        <w:snapToGrid w:val="0"/>
        <w:spacing w:line="320" w:lineRule="atLeast"/>
        <w:ind w:leftChars="405" w:left="850" w:firstLineChars="100" w:firstLine="218"/>
        <w:rPr>
          <w:rFonts w:ascii="Century"/>
          <w:sz w:val="22"/>
          <w:szCs w:val="22"/>
        </w:rPr>
      </w:pPr>
      <w:r w:rsidRPr="00C5744A">
        <w:rPr>
          <w:rFonts w:ascii="Century" w:hint="eastAsia"/>
          <w:sz w:val="22"/>
          <w:szCs w:val="22"/>
        </w:rPr>
        <w:t>本研究終了後は、この研究で得られた成果も含めて、研究責任者は被験者に対し最も適切と考える医療を提供する。</w:t>
      </w:r>
    </w:p>
    <w:p w14:paraId="7FBA8A7D" w14:textId="77777777" w:rsidR="0002791B" w:rsidRPr="00C5744A" w:rsidRDefault="0002791B" w:rsidP="00910380">
      <w:pPr>
        <w:pStyle w:val="a3"/>
        <w:wordWrap/>
        <w:snapToGrid w:val="0"/>
        <w:spacing w:line="320" w:lineRule="atLeast"/>
        <w:ind w:leftChars="405" w:left="850" w:firstLineChars="100" w:firstLine="218"/>
        <w:rPr>
          <w:rFonts w:ascii="Century"/>
          <w:sz w:val="22"/>
          <w:szCs w:val="22"/>
        </w:rPr>
      </w:pPr>
    </w:p>
    <w:p w14:paraId="325FC9AF" w14:textId="77777777" w:rsidR="000042DD" w:rsidRPr="00C5744A" w:rsidRDefault="00714B80" w:rsidP="00910380">
      <w:pPr>
        <w:pStyle w:val="a3"/>
        <w:wordWrap/>
        <w:snapToGrid w:val="0"/>
        <w:spacing w:line="320" w:lineRule="atLeast"/>
        <w:outlineLvl w:val="0"/>
        <w:rPr>
          <w:rFonts w:ascii="Century"/>
          <w:b/>
          <w:bCs/>
          <w:sz w:val="24"/>
          <w:szCs w:val="24"/>
        </w:rPr>
      </w:pPr>
      <w:bookmarkStart w:id="18" w:name="_Toc240946069"/>
      <w:bookmarkStart w:id="19" w:name="_Toc240947646"/>
      <w:r w:rsidRPr="00C5744A">
        <w:rPr>
          <w:rFonts w:ascii="Century" w:hint="eastAsia"/>
          <w:b/>
          <w:bCs/>
          <w:sz w:val="24"/>
          <w:szCs w:val="24"/>
        </w:rPr>
        <w:t>6</w:t>
      </w:r>
      <w:r w:rsidR="00902B3C" w:rsidRPr="00C5744A">
        <w:rPr>
          <w:rFonts w:ascii="Century"/>
          <w:b/>
          <w:bCs/>
          <w:sz w:val="24"/>
          <w:szCs w:val="24"/>
        </w:rPr>
        <w:t>．</w:t>
      </w:r>
      <w:r w:rsidRPr="00C5744A">
        <w:rPr>
          <w:rFonts w:ascii="Century" w:hint="eastAsia"/>
          <w:b/>
          <w:bCs/>
          <w:sz w:val="24"/>
          <w:szCs w:val="24"/>
        </w:rPr>
        <w:t>観察および検査項目</w:t>
      </w:r>
      <w:bookmarkEnd w:id="18"/>
      <w:bookmarkEnd w:id="19"/>
    </w:p>
    <w:p w14:paraId="7B537D8A" w14:textId="77777777" w:rsidR="00C34FF9" w:rsidRPr="00C5744A" w:rsidRDefault="004C6D4A" w:rsidP="00910380">
      <w:pPr>
        <w:pStyle w:val="a3"/>
        <w:wordWrap/>
        <w:snapToGrid w:val="0"/>
        <w:spacing w:line="320" w:lineRule="atLeast"/>
        <w:ind w:leftChars="202" w:left="424" w:firstLineChars="100" w:firstLine="218"/>
        <w:rPr>
          <w:sz w:val="22"/>
        </w:rPr>
      </w:pPr>
      <w:r w:rsidRPr="00C5744A">
        <w:rPr>
          <w:rFonts w:hint="eastAsia"/>
          <w:sz w:val="22"/>
          <w:szCs w:val="22"/>
        </w:rPr>
        <w:t>以下の項目について、被験者の診療録から情報を入手し利用する。</w:t>
      </w:r>
      <w:r w:rsidR="00C34FF9" w:rsidRPr="00C5744A">
        <w:rPr>
          <w:rFonts w:ascii="Century" w:hint="eastAsia"/>
          <w:iCs/>
          <w:sz w:val="22"/>
          <w:szCs w:val="22"/>
        </w:rPr>
        <w:t>尚、各</w:t>
      </w:r>
      <w:r w:rsidR="00C34FF9" w:rsidRPr="00C5744A">
        <w:rPr>
          <w:rFonts w:ascii="Century" w:hint="eastAsia"/>
          <w:sz w:val="22"/>
          <w:szCs w:val="22"/>
        </w:rPr>
        <w:t>検査結果等は、日常診療と同様に患者に全て開示される。</w:t>
      </w:r>
    </w:p>
    <w:p w14:paraId="7DB24F18" w14:textId="77777777" w:rsidR="004C6D4A" w:rsidRPr="00C5744A" w:rsidRDefault="004C6D4A" w:rsidP="00910380">
      <w:pPr>
        <w:snapToGrid w:val="0"/>
        <w:spacing w:line="320" w:lineRule="atLeast"/>
        <w:ind w:leftChars="421" w:left="1130" w:hangingChars="112" w:hanging="246"/>
        <w:rPr>
          <w:sz w:val="22"/>
          <w:szCs w:val="22"/>
        </w:rPr>
      </w:pPr>
      <w:r w:rsidRPr="00C5744A">
        <w:rPr>
          <w:rFonts w:hint="eastAsia"/>
          <w:sz w:val="22"/>
          <w:szCs w:val="22"/>
        </w:rPr>
        <w:t>①患者基本情報：年齢、性別、身長、体重、</w:t>
      </w:r>
      <w:r w:rsidR="00694278" w:rsidRPr="00C5744A">
        <w:rPr>
          <w:rFonts w:hint="eastAsia"/>
          <w:sz w:val="22"/>
          <w:szCs w:val="22"/>
        </w:rPr>
        <w:t>受傷年月日・時刻、入院年月日・時刻、退院年月日、有害事象の有無（有の場合は発症日と内容）、</w:t>
      </w:r>
      <w:r w:rsidR="00694278" w:rsidRPr="00C5744A">
        <w:rPr>
          <w:rFonts w:hint="eastAsia"/>
          <w:sz w:val="22"/>
          <w:szCs w:val="22"/>
        </w:rPr>
        <w:t>ARDS</w:t>
      </w:r>
      <w:r w:rsidR="00694278" w:rsidRPr="00C5744A">
        <w:rPr>
          <w:rFonts w:hint="eastAsia"/>
          <w:sz w:val="22"/>
          <w:szCs w:val="22"/>
        </w:rPr>
        <w:t>の発症（発症の場合は</w:t>
      </w:r>
      <w:r w:rsidR="00CD5AFE" w:rsidRPr="00C5744A">
        <w:rPr>
          <w:rFonts w:hint="eastAsia"/>
          <w:sz w:val="22"/>
          <w:szCs w:val="22"/>
        </w:rPr>
        <w:t>発症日と</w:t>
      </w:r>
      <w:r w:rsidR="00CD5AFE" w:rsidRPr="00C5744A">
        <w:rPr>
          <w:rFonts w:hint="eastAsia"/>
          <w:sz w:val="22"/>
          <w:szCs w:val="22"/>
        </w:rPr>
        <w:t>P/F</w:t>
      </w:r>
      <w:r w:rsidR="00CD5AFE" w:rsidRPr="00C5744A">
        <w:rPr>
          <w:rFonts w:hint="eastAsia"/>
          <w:sz w:val="22"/>
          <w:szCs w:val="22"/>
        </w:rPr>
        <w:t>比</w:t>
      </w:r>
      <w:r w:rsidR="00694278" w:rsidRPr="00C5744A">
        <w:rPr>
          <w:rFonts w:hint="eastAsia"/>
          <w:sz w:val="22"/>
          <w:szCs w:val="22"/>
        </w:rPr>
        <w:t>）、</w:t>
      </w:r>
      <w:r w:rsidRPr="00C5744A">
        <w:rPr>
          <w:rFonts w:hint="eastAsia"/>
          <w:sz w:val="22"/>
          <w:szCs w:val="22"/>
        </w:rPr>
        <w:t>28</w:t>
      </w:r>
      <w:r w:rsidR="00694278" w:rsidRPr="00C5744A">
        <w:rPr>
          <w:rFonts w:hint="eastAsia"/>
          <w:sz w:val="22"/>
          <w:szCs w:val="22"/>
        </w:rPr>
        <w:t>日・病院転帰（死亡の場内は主原因）</w:t>
      </w:r>
    </w:p>
    <w:p w14:paraId="3C914B9F" w14:textId="77777777" w:rsidR="004C6D4A" w:rsidRPr="00C5744A" w:rsidRDefault="00694278" w:rsidP="00910380">
      <w:pPr>
        <w:snapToGrid w:val="0"/>
        <w:spacing w:line="320" w:lineRule="atLeast"/>
        <w:ind w:leftChars="421" w:left="1130" w:hangingChars="112" w:hanging="246"/>
        <w:rPr>
          <w:sz w:val="22"/>
          <w:szCs w:val="22"/>
        </w:rPr>
      </w:pPr>
      <w:r w:rsidRPr="00C5744A">
        <w:rPr>
          <w:rFonts w:hint="eastAsia"/>
          <w:sz w:val="22"/>
          <w:szCs w:val="22"/>
        </w:rPr>
        <w:t>②疾患情報：既往歴・</w:t>
      </w:r>
      <w:r w:rsidR="004C6D4A" w:rsidRPr="00C5744A">
        <w:rPr>
          <w:rFonts w:hint="eastAsia"/>
          <w:sz w:val="22"/>
          <w:szCs w:val="22"/>
        </w:rPr>
        <w:t>共存症、</w:t>
      </w:r>
      <w:r w:rsidRPr="00C5744A">
        <w:rPr>
          <w:rFonts w:hint="eastAsia"/>
          <w:sz w:val="22"/>
          <w:szCs w:val="22"/>
        </w:rPr>
        <w:t>常用薬、</w:t>
      </w:r>
      <w:r w:rsidR="00340FDD" w:rsidRPr="00C5744A">
        <w:rPr>
          <w:rFonts w:hint="eastAsia"/>
          <w:sz w:val="22"/>
          <w:szCs w:val="22"/>
        </w:rPr>
        <w:t>受傷原因、</w:t>
      </w:r>
      <w:r w:rsidRPr="00C5744A">
        <w:rPr>
          <w:rFonts w:hint="eastAsia"/>
          <w:sz w:val="22"/>
          <w:szCs w:val="22"/>
        </w:rPr>
        <w:t>48</w:t>
      </w:r>
      <w:r w:rsidRPr="00C5744A">
        <w:rPr>
          <w:rFonts w:hint="eastAsia"/>
          <w:sz w:val="22"/>
          <w:szCs w:val="22"/>
        </w:rPr>
        <w:t>時間以内の手術・処置</w:t>
      </w:r>
    </w:p>
    <w:p w14:paraId="2B7641F4" w14:textId="1EE50552" w:rsidR="00C34FF9" w:rsidRPr="00C5744A" w:rsidRDefault="004C6D4A" w:rsidP="00910380">
      <w:pPr>
        <w:snapToGrid w:val="0"/>
        <w:spacing w:line="320" w:lineRule="atLeast"/>
        <w:ind w:leftChars="421" w:left="1130" w:hangingChars="112" w:hanging="246"/>
        <w:rPr>
          <w:sz w:val="22"/>
          <w:szCs w:val="22"/>
        </w:rPr>
      </w:pPr>
      <w:r w:rsidRPr="00C5744A">
        <w:rPr>
          <w:rFonts w:hint="eastAsia"/>
          <w:sz w:val="22"/>
          <w:szCs w:val="22"/>
        </w:rPr>
        <w:t>③血液検査結果：</w:t>
      </w:r>
      <w:r w:rsidR="00C34FF9" w:rsidRPr="00C5744A">
        <w:rPr>
          <w:rFonts w:hint="eastAsia"/>
          <w:sz w:val="22"/>
          <w:szCs w:val="22"/>
        </w:rPr>
        <w:t>生化学検査、肝・腎機能、血液・電解質、</w:t>
      </w:r>
      <w:r w:rsidR="003024B4" w:rsidRPr="00C5744A">
        <w:rPr>
          <w:rFonts w:hint="eastAsia"/>
          <w:sz w:val="22"/>
          <w:szCs w:val="22"/>
        </w:rPr>
        <w:t>血液ガス分析データ</w:t>
      </w:r>
      <w:r w:rsidR="00C34FF9" w:rsidRPr="00C5744A">
        <w:rPr>
          <w:sz w:val="22"/>
          <w:szCs w:val="22"/>
        </w:rPr>
        <w:t xml:space="preserve">(WBC, </w:t>
      </w:r>
      <w:proofErr w:type="spellStart"/>
      <w:r w:rsidR="00C34FF9" w:rsidRPr="00C5744A">
        <w:rPr>
          <w:sz w:val="22"/>
          <w:szCs w:val="22"/>
        </w:rPr>
        <w:t>Hb</w:t>
      </w:r>
      <w:proofErr w:type="spellEnd"/>
      <w:r w:rsidR="00C34FF9" w:rsidRPr="00C5744A">
        <w:rPr>
          <w:sz w:val="22"/>
          <w:szCs w:val="22"/>
        </w:rPr>
        <w:t xml:space="preserve">, </w:t>
      </w:r>
      <w:proofErr w:type="spellStart"/>
      <w:r w:rsidR="00C34FF9" w:rsidRPr="00C5744A">
        <w:rPr>
          <w:sz w:val="22"/>
          <w:szCs w:val="22"/>
        </w:rPr>
        <w:lastRenderedPageBreak/>
        <w:t>Ht</w:t>
      </w:r>
      <w:proofErr w:type="spellEnd"/>
      <w:r w:rsidR="00C34FF9" w:rsidRPr="00C5744A">
        <w:rPr>
          <w:sz w:val="22"/>
          <w:szCs w:val="22"/>
        </w:rPr>
        <w:t xml:space="preserve">, </w:t>
      </w:r>
      <w:proofErr w:type="spellStart"/>
      <w:r w:rsidR="00C34FF9" w:rsidRPr="00C5744A">
        <w:rPr>
          <w:sz w:val="22"/>
          <w:szCs w:val="22"/>
        </w:rPr>
        <w:t>Plt</w:t>
      </w:r>
      <w:proofErr w:type="spellEnd"/>
      <w:r w:rsidR="00C34FF9" w:rsidRPr="00C5744A">
        <w:rPr>
          <w:sz w:val="22"/>
          <w:szCs w:val="22"/>
        </w:rPr>
        <w:t xml:space="preserve">, TP, </w:t>
      </w:r>
      <w:proofErr w:type="spellStart"/>
      <w:r w:rsidR="00C34FF9" w:rsidRPr="00C5744A">
        <w:rPr>
          <w:sz w:val="22"/>
          <w:szCs w:val="22"/>
        </w:rPr>
        <w:t>T.Bil</w:t>
      </w:r>
      <w:proofErr w:type="spellEnd"/>
      <w:r w:rsidR="00C34FF9" w:rsidRPr="00C5744A">
        <w:rPr>
          <w:sz w:val="22"/>
          <w:szCs w:val="22"/>
        </w:rPr>
        <w:t xml:space="preserve">, BUN, Cr, </w:t>
      </w:r>
      <w:proofErr w:type="spellStart"/>
      <w:r w:rsidR="00C34FF9" w:rsidRPr="00C5744A">
        <w:rPr>
          <w:sz w:val="22"/>
          <w:szCs w:val="22"/>
        </w:rPr>
        <w:t>B.Glucose</w:t>
      </w:r>
      <w:proofErr w:type="spellEnd"/>
      <w:r w:rsidR="00C34FF9" w:rsidRPr="00C5744A">
        <w:rPr>
          <w:sz w:val="22"/>
          <w:szCs w:val="22"/>
        </w:rPr>
        <w:t>, Na, K, Cl, Lactate, CRP, pH, PaO2, PaCO2, BE)</w:t>
      </w:r>
    </w:p>
    <w:p w14:paraId="30F39D7B" w14:textId="77777777" w:rsidR="004C6D4A" w:rsidRPr="00C5744A" w:rsidRDefault="009233DB" w:rsidP="00910380">
      <w:pPr>
        <w:pStyle w:val="a3"/>
        <w:wordWrap/>
        <w:snapToGrid w:val="0"/>
        <w:spacing w:line="320" w:lineRule="atLeast"/>
        <w:ind w:leftChars="421" w:left="1128" w:hangingChars="112" w:hanging="244"/>
        <w:rPr>
          <w:rFonts w:ascii="Century"/>
          <w:sz w:val="22"/>
          <w:szCs w:val="22"/>
        </w:rPr>
      </w:pPr>
      <w:r w:rsidRPr="00C5744A">
        <w:rPr>
          <w:rFonts w:ascii="Century" w:hint="eastAsia"/>
          <w:sz w:val="22"/>
          <w:szCs w:val="22"/>
        </w:rPr>
        <w:t>④</w:t>
      </w:r>
      <w:r w:rsidR="004C6D4A" w:rsidRPr="00C5744A">
        <w:rPr>
          <w:rFonts w:ascii="Century" w:hint="eastAsia"/>
          <w:sz w:val="22"/>
          <w:szCs w:val="22"/>
        </w:rPr>
        <w:t>重症度評価所見：熱傷面積</w:t>
      </w:r>
      <w:r w:rsidR="00182399" w:rsidRPr="00C5744A">
        <w:rPr>
          <w:rFonts w:ascii="Century" w:hint="eastAsia"/>
          <w:sz w:val="22"/>
          <w:szCs w:val="22"/>
        </w:rPr>
        <w:t>（Ⅲ度、Ⅱ度）</w:t>
      </w:r>
      <w:r w:rsidR="004C6D4A" w:rsidRPr="00C5744A">
        <w:rPr>
          <w:rFonts w:ascii="Century" w:hint="eastAsia"/>
          <w:sz w:val="22"/>
          <w:szCs w:val="22"/>
        </w:rPr>
        <w:t>、</w:t>
      </w:r>
      <w:r w:rsidR="00182399" w:rsidRPr="00C5744A">
        <w:rPr>
          <w:rFonts w:ascii="Century" w:hint="eastAsia"/>
          <w:sz w:val="22"/>
          <w:szCs w:val="22"/>
        </w:rPr>
        <w:t>気道熱傷の有無、一酸化中毒の有無、</w:t>
      </w:r>
      <w:r w:rsidR="003024B4" w:rsidRPr="00C5744A">
        <w:rPr>
          <w:rFonts w:ascii="Century" w:hint="eastAsia"/>
          <w:sz w:val="22"/>
          <w:szCs w:val="22"/>
        </w:rPr>
        <w:t>受傷部位、</w:t>
      </w:r>
      <w:r w:rsidR="003024B4" w:rsidRPr="00C5744A">
        <w:rPr>
          <w:rFonts w:ascii="Century"/>
          <w:sz w:val="22"/>
          <w:szCs w:val="22"/>
        </w:rPr>
        <w:t>APACHEII</w:t>
      </w:r>
      <w:r w:rsidR="003024B4" w:rsidRPr="00C5744A">
        <w:rPr>
          <w:rFonts w:ascii="Century" w:hint="eastAsia"/>
          <w:sz w:val="22"/>
          <w:szCs w:val="22"/>
        </w:rPr>
        <w:t>、</w:t>
      </w:r>
      <w:r w:rsidR="003024B4" w:rsidRPr="00C5744A">
        <w:rPr>
          <w:rFonts w:ascii="Century"/>
          <w:sz w:val="22"/>
          <w:szCs w:val="22"/>
        </w:rPr>
        <w:t>SOFA</w:t>
      </w:r>
      <w:r w:rsidR="003024B4" w:rsidRPr="00C5744A">
        <w:rPr>
          <w:rFonts w:ascii="Century" w:hint="eastAsia"/>
          <w:sz w:val="22"/>
          <w:szCs w:val="22"/>
        </w:rPr>
        <w:t>、</w:t>
      </w:r>
      <w:r w:rsidR="003024B4" w:rsidRPr="00C5744A">
        <w:rPr>
          <w:rFonts w:ascii="Century"/>
          <w:sz w:val="22"/>
          <w:szCs w:val="22"/>
        </w:rPr>
        <w:t>SIRS</w:t>
      </w:r>
      <w:r w:rsidR="003024B4" w:rsidRPr="00C5744A">
        <w:rPr>
          <w:rFonts w:ascii="Century" w:hint="eastAsia"/>
          <w:sz w:val="22"/>
          <w:szCs w:val="22"/>
        </w:rPr>
        <w:t>、</w:t>
      </w:r>
      <w:r w:rsidR="004C6D4A" w:rsidRPr="00C5744A">
        <w:rPr>
          <w:rFonts w:ascii="Century"/>
          <w:sz w:val="22"/>
          <w:szCs w:val="22"/>
        </w:rPr>
        <w:t>DIC</w:t>
      </w:r>
      <w:r w:rsidR="003024B4" w:rsidRPr="00C5744A">
        <w:rPr>
          <w:rFonts w:ascii="Century" w:hint="eastAsia"/>
          <w:sz w:val="22"/>
          <w:szCs w:val="22"/>
        </w:rPr>
        <w:t>スコア</w:t>
      </w:r>
    </w:p>
    <w:p w14:paraId="0CED404B" w14:textId="77777777" w:rsidR="004C6D4A" w:rsidRPr="00C5744A" w:rsidRDefault="009233DB" w:rsidP="00910380">
      <w:pPr>
        <w:pStyle w:val="a3"/>
        <w:wordWrap/>
        <w:snapToGrid w:val="0"/>
        <w:spacing w:line="320" w:lineRule="atLeast"/>
        <w:ind w:leftChars="421" w:left="1128" w:hangingChars="112" w:hanging="244"/>
        <w:rPr>
          <w:rFonts w:ascii="Century"/>
          <w:sz w:val="22"/>
          <w:szCs w:val="22"/>
        </w:rPr>
      </w:pPr>
      <w:r w:rsidRPr="00C5744A">
        <w:rPr>
          <w:rFonts w:ascii="Century" w:hint="eastAsia"/>
          <w:sz w:val="22"/>
          <w:szCs w:val="22"/>
        </w:rPr>
        <w:t>⑤</w:t>
      </w:r>
      <w:r w:rsidR="004C6D4A" w:rsidRPr="00C5744A">
        <w:rPr>
          <w:rFonts w:ascii="Century" w:hint="eastAsia"/>
          <w:sz w:val="22"/>
          <w:szCs w:val="22"/>
        </w:rPr>
        <w:t>患者バイタルサイン：意識</w:t>
      </w:r>
      <w:r w:rsidR="003024B4" w:rsidRPr="00C5744A">
        <w:rPr>
          <w:rFonts w:ascii="Century" w:hint="eastAsia"/>
          <w:sz w:val="22"/>
          <w:szCs w:val="22"/>
        </w:rPr>
        <w:t>レベル、血圧、脈拍、呼吸数、深部体温</w:t>
      </w:r>
    </w:p>
    <w:p w14:paraId="04C8311A" w14:textId="5309EEA2" w:rsidR="00F0331F" w:rsidRPr="00C5744A" w:rsidRDefault="009233DB" w:rsidP="00910380">
      <w:pPr>
        <w:pStyle w:val="a3"/>
        <w:wordWrap/>
        <w:snapToGrid w:val="0"/>
        <w:spacing w:line="320" w:lineRule="atLeast"/>
        <w:ind w:leftChars="421" w:left="1128" w:hangingChars="112" w:hanging="244"/>
        <w:rPr>
          <w:rFonts w:ascii="Century"/>
          <w:sz w:val="22"/>
          <w:szCs w:val="22"/>
        </w:rPr>
      </w:pPr>
      <w:r w:rsidRPr="00C5744A">
        <w:rPr>
          <w:rFonts w:ascii="Century" w:hint="eastAsia"/>
          <w:sz w:val="22"/>
          <w:szCs w:val="22"/>
        </w:rPr>
        <w:t>⑥</w:t>
      </w:r>
      <w:r w:rsidR="00182399" w:rsidRPr="00C5744A">
        <w:rPr>
          <w:rFonts w:ascii="Century" w:hint="eastAsia"/>
          <w:sz w:val="22"/>
          <w:szCs w:val="22"/>
        </w:rPr>
        <w:t>輸液量、アルブミン投与量、</w:t>
      </w:r>
      <w:r w:rsidR="003024B4" w:rsidRPr="00C5744A">
        <w:rPr>
          <w:rFonts w:ascii="Century" w:hint="eastAsia"/>
          <w:sz w:val="22"/>
          <w:szCs w:val="22"/>
        </w:rPr>
        <w:t>新鮮凍結血漿量、濃厚血小板量、</w:t>
      </w:r>
      <w:r w:rsidR="004C6D4A" w:rsidRPr="00C5744A">
        <w:rPr>
          <w:rFonts w:ascii="Century" w:hint="eastAsia"/>
          <w:sz w:val="22"/>
          <w:szCs w:val="22"/>
        </w:rPr>
        <w:t>輸血</w:t>
      </w:r>
      <w:r w:rsidR="00182399" w:rsidRPr="00C5744A">
        <w:rPr>
          <w:rFonts w:ascii="Century" w:hint="eastAsia"/>
          <w:sz w:val="22"/>
          <w:szCs w:val="22"/>
        </w:rPr>
        <w:t>量、</w:t>
      </w:r>
      <w:r w:rsidR="004C6D4A" w:rsidRPr="00C5744A">
        <w:rPr>
          <w:rFonts w:ascii="Century" w:hint="eastAsia"/>
          <w:sz w:val="22"/>
          <w:szCs w:val="22"/>
        </w:rPr>
        <w:t>尿量</w:t>
      </w:r>
      <w:r w:rsidR="00182399" w:rsidRPr="00C5744A">
        <w:rPr>
          <w:rFonts w:ascii="Century" w:hint="eastAsia"/>
          <w:sz w:val="22"/>
          <w:szCs w:val="22"/>
        </w:rPr>
        <w:t>、併用療法</w:t>
      </w:r>
    </w:p>
    <w:p w14:paraId="4D7B2227" w14:textId="77777777" w:rsidR="00134486" w:rsidRPr="00C5744A" w:rsidRDefault="00134486" w:rsidP="00910380">
      <w:pPr>
        <w:pStyle w:val="a3"/>
        <w:wordWrap/>
        <w:snapToGrid w:val="0"/>
        <w:spacing w:line="320" w:lineRule="atLeast"/>
        <w:ind w:leftChars="270" w:left="953" w:hangingChars="177" w:hanging="386"/>
        <w:rPr>
          <w:sz w:val="22"/>
        </w:rPr>
      </w:pPr>
    </w:p>
    <w:p w14:paraId="0F105A3C" w14:textId="77777777" w:rsidR="006C7276" w:rsidRPr="00C5744A" w:rsidRDefault="00492A8D" w:rsidP="00910380">
      <w:pPr>
        <w:tabs>
          <w:tab w:val="num" w:pos="1320"/>
        </w:tabs>
        <w:snapToGrid w:val="0"/>
        <w:spacing w:line="320" w:lineRule="atLeast"/>
        <w:ind w:leftChars="171" w:left="359"/>
        <w:rPr>
          <w:sz w:val="22"/>
        </w:rPr>
      </w:pPr>
      <w:r w:rsidRPr="00C5744A">
        <w:rPr>
          <w:rFonts w:hint="eastAsia"/>
          <w:sz w:val="22"/>
        </w:rPr>
        <w:t>観察および検査スケジュール表</w:t>
      </w:r>
    </w:p>
    <w:tbl>
      <w:tblPr>
        <w:tblW w:w="8627" w:type="dxa"/>
        <w:tblInd w:w="84" w:type="dxa"/>
        <w:tblCellMar>
          <w:left w:w="99" w:type="dxa"/>
          <w:right w:w="99" w:type="dxa"/>
        </w:tblCellMar>
        <w:tblLook w:val="04A0" w:firstRow="1" w:lastRow="0" w:firstColumn="1" w:lastColumn="0" w:noHBand="0" w:noVBand="1"/>
      </w:tblPr>
      <w:tblGrid>
        <w:gridCol w:w="1858"/>
        <w:gridCol w:w="1014"/>
        <w:gridCol w:w="981"/>
        <w:gridCol w:w="968"/>
        <w:gridCol w:w="924"/>
        <w:gridCol w:w="900"/>
        <w:gridCol w:w="1031"/>
        <w:gridCol w:w="951"/>
      </w:tblGrid>
      <w:tr w:rsidR="00C5744A" w:rsidRPr="00C5744A" w14:paraId="4F364645" w14:textId="77777777" w:rsidTr="00ED6CAA">
        <w:trPr>
          <w:trHeight w:val="363"/>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27496" w14:textId="3F14A082" w:rsidR="00492A8D" w:rsidRPr="00C5744A" w:rsidRDefault="00492A8D" w:rsidP="00910380">
            <w:pPr>
              <w:widowControl/>
              <w:snapToGrid w:val="0"/>
              <w:spacing w:line="320" w:lineRule="atLeast"/>
              <w:jc w:val="center"/>
              <w:rPr>
                <w:kern w:val="0"/>
                <w:sz w:val="22"/>
                <w:szCs w:val="22"/>
              </w:rPr>
            </w:pP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391F483A" w14:textId="155E6509" w:rsidR="00492A8D" w:rsidRPr="00C5744A" w:rsidRDefault="00492A8D" w:rsidP="00910380">
            <w:pPr>
              <w:widowControl/>
              <w:snapToGrid w:val="0"/>
              <w:spacing w:line="320" w:lineRule="atLeast"/>
              <w:jc w:val="center"/>
              <w:rPr>
                <w:kern w:val="0"/>
                <w:sz w:val="22"/>
                <w:szCs w:val="22"/>
              </w:rPr>
            </w:pPr>
          </w:p>
        </w:tc>
        <w:tc>
          <w:tcPr>
            <w:tcW w:w="5755" w:type="dxa"/>
            <w:gridSpan w:val="6"/>
            <w:tcBorders>
              <w:top w:val="single" w:sz="4" w:space="0" w:color="auto"/>
              <w:left w:val="nil"/>
              <w:bottom w:val="single" w:sz="4" w:space="0" w:color="auto"/>
              <w:right w:val="single" w:sz="4" w:space="0" w:color="auto"/>
            </w:tcBorders>
            <w:shd w:val="clear" w:color="auto" w:fill="auto"/>
            <w:vAlign w:val="center"/>
            <w:hideMark/>
          </w:tcPr>
          <w:p w14:paraId="0022B995" w14:textId="6156BA86" w:rsidR="00492A8D" w:rsidRPr="00C5744A" w:rsidRDefault="00492A8D" w:rsidP="00910380">
            <w:pPr>
              <w:widowControl/>
              <w:snapToGrid w:val="0"/>
              <w:spacing w:line="320" w:lineRule="atLeast"/>
              <w:jc w:val="center"/>
              <w:rPr>
                <w:kern w:val="0"/>
                <w:sz w:val="22"/>
                <w:szCs w:val="22"/>
              </w:rPr>
            </w:pPr>
            <w:r w:rsidRPr="00C5744A">
              <w:rPr>
                <w:rFonts w:hint="eastAsia"/>
                <w:kern w:val="0"/>
                <w:sz w:val="22"/>
                <w:szCs w:val="22"/>
              </w:rPr>
              <w:t>観察期間（入院期間）</w:t>
            </w:r>
          </w:p>
        </w:tc>
      </w:tr>
      <w:tr w:rsidR="00C5744A" w:rsidRPr="00C5744A" w14:paraId="6A66D336" w14:textId="77777777" w:rsidTr="00910380">
        <w:trPr>
          <w:trHeight w:val="363"/>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EDC9DE1" w14:textId="77777777" w:rsidR="00ED6CAA" w:rsidRPr="00C5744A" w:rsidRDefault="00ED6CAA" w:rsidP="00910380">
            <w:pPr>
              <w:widowControl/>
              <w:snapToGrid w:val="0"/>
              <w:spacing w:line="320" w:lineRule="atLeast"/>
              <w:jc w:val="center"/>
              <w:rPr>
                <w:kern w:val="0"/>
                <w:sz w:val="22"/>
                <w:szCs w:val="22"/>
              </w:rPr>
            </w:pPr>
            <w:r w:rsidRPr="00C5744A">
              <w:rPr>
                <w:rFonts w:hint="eastAsia"/>
                <w:kern w:val="0"/>
                <w:sz w:val="22"/>
                <w:szCs w:val="22"/>
              </w:rPr>
              <w:t>期間</w:t>
            </w:r>
          </w:p>
        </w:tc>
        <w:tc>
          <w:tcPr>
            <w:tcW w:w="1014" w:type="dxa"/>
            <w:tcBorders>
              <w:top w:val="nil"/>
              <w:left w:val="nil"/>
              <w:bottom w:val="single" w:sz="4" w:space="0" w:color="auto"/>
              <w:right w:val="single" w:sz="4" w:space="0" w:color="auto"/>
            </w:tcBorders>
            <w:shd w:val="clear" w:color="auto" w:fill="auto"/>
            <w:vAlign w:val="center"/>
            <w:hideMark/>
          </w:tcPr>
          <w:p w14:paraId="30A1A239" w14:textId="77777777" w:rsidR="00ED6CAA" w:rsidRPr="00C5744A" w:rsidRDefault="00ED6CAA" w:rsidP="00910380">
            <w:pPr>
              <w:widowControl/>
              <w:snapToGrid w:val="0"/>
              <w:spacing w:line="320" w:lineRule="atLeast"/>
              <w:jc w:val="center"/>
              <w:rPr>
                <w:kern w:val="0"/>
                <w:sz w:val="22"/>
                <w:szCs w:val="22"/>
              </w:rPr>
            </w:pPr>
            <w:r w:rsidRPr="00C5744A">
              <w:rPr>
                <w:rFonts w:hint="eastAsia"/>
                <w:kern w:val="0"/>
                <w:sz w:val="22"/>
                <w:szCs w:val="22"/>
              </w:rPr>
              <w:t>治療前</w:t>
            </w:r>
          </w:p>
          <w:p w14:paraId="43D9243F" w14:textId="77777777" w:rsidR="00ED6CAA" w:rsidRPr="00C5744A" w:rsidRDefault="00ED6CAA" w:rsidP="00910380">
            <w:pPr>
              <w:widowControl/>
              <w:snapToGrid w:val="0"/>
              <w:spacing w:line="320" w:lineRule="atLeast"/>
              <w:jc w:val="center"/>
              <w:rPr>
                <w:kern w:val="0"/>
                <w:sz w:val="22"/>
                <w:szCs w:val="22"/>
              </w:rPr>
            </w:pPr>
            <w:r w:rsidRPr="00C5744A">
              <w:rPr>
                <w:rFonts w:hint="eastAsia"/>
                <w:kern w:val="0"/>
                <w:sz w:val="22"/>
                <w:szCs w:val="22"/>
              </w:rPr>
              <w:t>Day1</w:t>
            </w:r>
          </w:p>
        </w:tc>
        <w:tc>
          <w:tcPr>
            <w:tcW w:w="981" w:type="dxa"/>
            <w:tcBorders>
              <w:top w:val="nil"/>
              <w:left w:val="nil"/>
              <w:bottom w:val="single" w:sz="4" w:space="0" w:color="auto"/>
              <w:right w:val="single" w:sz="4" w:space="0" w:color="auto"/>
            </w:tcBorders>
            <w:shd w:val="clear" w:color="auto" w:fill="auto"/>
            <w:vAlign w:val="center"/>
            <w:hideMark/>
          </w:tcPr>
          <w:p w14:paraId="7C505FEC" w14:textId="77777777" w:rsidR="00ED6CAA" w:rsidRPr="00C5744A" w:rsidRDefault="00ED6CAA" w:rsidP="00910380">
            <w:pPr>
              <w:widowControl/>
              <w:snapToGrid w:val="0"/>
              <w:spacing w:line="320" w:lineRule="atLeast"/>
              <w:jc w:val="center"/>
              <w:rPr>
                <w:kern w:val="0"/>
                <w:sz w:val="22"/>
                <w:szCs w:val="22"/>
              </w:rPr>
            </w:pPr>
            <w:r w:rsidRPr="00C5744A">
              <w:rPr>
                <w:rFonts w:hint="eastAsia"/>
                <w:kern w:val="0"/>
                <w:sz w:val="22"/>
                <w:szCs w:val="22"/>
              </w:rPr>
              <w:t>24</w:t>
            </w:r>
            <w:r w:rsidRPr="00C5744A">
              <w:rPr>
                <w:rFonts w:hint="eastAsia"/>
                <w:kern w:val="0"/>
                <w:sz w:val="22"/>
                <w:szCs w:val="22"/>
              </w:rPr>
              <w:t>時間</w:t>
            </w:r>
          </w:p>
          <w:p w14:paraId="327CD52D" w14:textId="77777777" w:rsidR="00ED6CAA" w:rsidRPr="00C5744A" w:rsidRDefault="00ED6CAA" w:rsidP="00910380">
            <w:pPr>
              <w:widowControl/>
              <w:snapToGrid w:val="0"/>
              <w:spacing w:line="320" w:lineRule="atLeast"/>
              <w:jc w:val="center"/>
              <w:rPr>
                <w:kern w:val="0"/>
                <w:sz w:val="22"/>
                <w:szCs w:val="22"/>
              </w:rPr>
            </w:pPr>
            <w:r w:rsidRPr="00C5744A">
              <w:rPr>
                <w:rFonts w:hint="eastAsia"/>
                <w:kern w:val="0"/>
                <w:sz w:val="22"/>
                <w:szCs w:val="22"/>
              </w:rPr>
              <w:t>Day2</w:t>
            </w:r>
          </w:p>
        </w:tc>
        <w:tc>
          <w:tcPr>
            <w:tcW w:w="968" w:type="dxa"/>
            <w:tcBorders>
              <w:top w:val="nil"/>
              <w:left w:val="nil"/>
              <w:bottom w:val="single" w:sz="4" w:space="0" w:color="auto"/>
              <w:right w:val="single" w:sz="4" w:space="0" w:color="auto"/>
            </w:tcBorders>
            <w:shd w:val="clear" w:color="auto" w:fill="auto"/>
            <w:vAlign w:val="center"/>
            <w:hideMark/>
          </w:tcPr>
          <w:p w14:paraId="7A0ADD4F" w14:textId="77777777" w:rsidR="00ED6CAA" w:rsidRPr="00C5744A" w:rsidRDefault="00ED6CAA" w:rsidP="00910380">
            <w:pPr>
              <w:widowControl/>
              <w:snapToGrid w:val="0"/>
              <w:spacing w:line="320" w:lineRule="atLeast"/>
              <w:jc w:val="center"/>
              <w:rPr>
                <w:kern w:val="0"/>
                <w:sz w:val="22"/>
                <w:szCs w:val="22"/>
              </w:rPr>
            </w:pPr>
            <w:r w:rsidRPr="00C5744A">
              <w:rPr>
                <w:rFonts w:hint="eastAsia"/>
                <w:kern w:val="0"/>
                <w:sz w:val="22"/>
                <w:szCs w:val="22"/>
              </w:rPr>
              <w:t>48</w:t>
            </w:r>
            <w:r w:rsidRPr="00C5744A">
              <w:rPr>
                <w:rFonts w:hint="eastAsia"/>
                <w:kern w:val="0"/>
                <w:sz w:val="22"/>
                <w:szCs w:val="22"/>
              </w:rPr>
              <w:t>時間</w:t>
            </w:r>
          </w:p>
          <w:p w14:paraId="0DD92839" w14:textId="77777777" w:rsidR="00ED6CAA" w:rsidRPr="00C5744A" w:rsidRDefault="00ED6CAA" w:rsidP="00910380">
            <w:pPr>
              <w:widowControl/>
              <w:snapToGrid w:val="0"/>
              <w:spacing w:line="320" w:lineRule="atLeast"/>
              <w:jc w:val="center"/>
              <w:rPr>
                <w:kern w:val="0"/>
                <w:sz w:val="22"/>
                <w:szCs w:val="22"/>
              </w:rPr>
            </w:pPr>
            <w:r w:rsidRPr="00C5744A">
              <w:rPr>
                <w:rFonts w:hint="eastAsia"/>
                <w:kern w:val="0"/>
                <w:sz w:val="22"/>
                <w:szCs w:val="22"/>
              </w:rPr>
              <w:t>Day3</w:t>
            </w:r>
          </w:p>
        </w:tc>
        <w:tc>
          <w:tcPr>
            <w:tcW w:w="924" w:type="dxa"/>
            <w:tcBorders>
              <w:top w:val="nil"/>
              <w:left w:val="nil"/>
              <w:bottom w:val="single" w:sz="4" w:space="0" w:color="auto"/>
              <w:right w:val="single" w:sz="4" w:space="0" w:color="auto"/>
            </w:tcBorders>
            <w:shd w:val="clear" w:color="auto" w:fill="auto"/>
            <w:vAlign w:val="center"/>
            <w:hideMark/>
          </w:tcPr>
          <w:p w14:paraId="5EE8C462" w14:textId="77777777" w:rsidR="00ED6CAA" w:rsidRPr="00C5744A" w:rsidRDefault="00ED6CAA" w:rsidP="00910380">
            <w:pPr>
              <w:widowControl/>
              <w:snapToGrid w:val="0"/>
              <w:spacing w:line="320" w:lineRule="atLeast"/>
              <w:jc w:val="center"/>
              <w:rPr>
                <w:kern w:val="0"/>
                <w:sz w:val="22"/>
                <w:szCs w:val="22"/>
              </w:rPr>
            </w:pPr>
            <w:r w:rsidRPr="00C5744A">
              <w:rPr>
                <w:kern w:val="0"/>
                <w:sz w:val="22"/>
                <w:szCs w:val="22"/>
              </w:rPr>
              <w:t>Day5</w:t>
            </w:r>
          </w:p>
        </w:tc>
        <w:tc>
          <w:tcPr>
            <w:tcW w:w="900" w:type="dxa"/>
            <w:tcBorders>
              <w:top w:val="nil"/>
              <w:left w:val="nil"/>
              <w:bottom w:val="single" w:sz="4" w:space="0" w:color="auto"/>
              <w:right w:val="single" w:sz="4" w:space="0" w:color="auto"/>
            </w:tcBorders>
            <w:shd w:val="clear" w:color="auto" w:fill="auto"/>
            <w:vAlign w:val="center"/>
            <w:hideMark/>
          </w:tcPr>
          <w:p w14:paraId="22C2CDDA" w14:textId="77777777" w:rsidR="00ED6CAA" w:rsidRPr="00C5744A" w:rsidRDefault="00ED6CAA" w:rsidP="00910380">
            <w:pPr>
              <w:widowControl/>
              <w:snapToGrid w:val="0"/>
              <w:spacing w:line="320" w:lineRule="atLeast"/>
              <w:jc w:val="center"/>
              <w:rPr>
                <w:kern w:val="0"/>
                <w:sz w:val="22"/>
                <w:szCs w:val="22"/>
              </w:rPr>
            </w:pPr>
            <w:r w:rsidRPr="00C5744A">
              <w:rPr>
                <w:kern w:val="0"/>
                <w:sz w:val="22"/>
                <w:szCs w:val="22"/>
              </w:rPr>
              <w:t>Day7</w:t>
            </w:r>
          </w:p>
        </w:tc>
        <w:tc>
          <w:tcPr>
            <w:tcW w:w="1031" w:type="dxa"/>
            <w:tcBorders>
              <w:top w:val="nil"/>
              <w:left w:val="nil"/>
              <w:bottom w:val="single" w:sz="4" w:space="0" w:color="auto"/>
              <w:right w:val="single" w:sz="4" w:space="0" w:color="auto"/>
            </w:tcBorders>
            <w:shd w:val="clear" w:color="auto" w:fill="auto"/>
            <w:noWrap/>
            <w:vAlign w:val="center"/>
            <w:hideMark/>
          </w:tcPr>
          <w:p w14:paraId="265FED67" w14:textId="77777777" w:rsidR="00ED6CAA" w:rsidRPr="00C5744A" w:rsidRDefault="00ED6CAA" w:rsidP="00910380">
            <w:pPr>
              <w:widowControl/>
              <w:snapToGrid w:val="0"/>
              <w:spacing w:line="320" w:lineRule="atLeast"/>
              <w:jc w:val="center"/>
              <w:rPr>
                <w:kern w:val="0"/>
                <w:sz w:val="22"/>
                <w:szCs w:val="22"/>
              </w:rPr>
            </w:pPr>
            <w:r w:rsidRPr="00C5744A">
              <w:rPr>
                <w:kern w:val="0"/>
                <w:sz w:val="22"/>
                <w:szCs w:val="22"/>
              </w:rPr>
              <w:t>Day28</w:t>
            </w:r>
          </w:p>
        </w:tc>
        <w:tc>
          <w:tcPr>
            <w:tcW w:w="951" w:type="dxa"/>
            <w:tcBorders>
              <w:top w:val="nil"/>
              <w:left w:val="nil"/>
              <w:bottom w:val="single" w:sz="4" w:space="0" w:color="auto"/>
              <w:right w:val="single" w:sz="4" w:space="0" w:color="auto"/>
            </w:tcBorders>
            <w:shd w:val="clear" w:color="auto" w:fill="auto"/>
            <w:noWrap/>
            <w:vAlign w:val="center"/>
            <w:hideMark/>
          </w:tcPr>
          <w:p w14:paraId="49234DA7" w14:textId="77777777" w:rsidR="00ED6CAA" w:rsidRPr="00C5744A" w:rsidRDefault="00ED6CAA" w:rsidP="00910380">
            <w:pPr>
              <w:widowControl/>
              <w:snapToGrid w:val="0"/>
              <w:spacing w:line="320" w:lineRule="atLeast"/>
              <w:jc w:val="center"/>
              <w:rPr>
                <w:kern w:val="0"/>
              </w:rPr>
            </w:pPr>
            <w:r w:rsidRPr="00C5744A">
              <w:rPr>
                <w:rFonts w:hint="eastAsia"/>
                <w:kern w:val="0"/>
              </w:rPr>
              <w:t>退院時</w:t>
            </w:r>
          </w:p>
        </w:tc>
      </w:tr>
      <w:tr w:rsidR="00C5744A" w:rsidRPr="00C5744A" w14:paraId="6271347E" w14:textId="77777777" w:rsidTr="00910380">
        <w:trPr>
          <w:trHeight w:val="363"/>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5DE20E4" w14:textId="77777777" w:rsidR="00ED6CAA" w:rsidRPr="00C5744A" w:rsidRDefault="00ED6CAA" w:rsidP="00910380">
            <w:pPr>
              <w:widowControl/>
              <w:snapToGrid w:val="0"/>
              <w:spacing w:line="320" w:lineRule="atLeast"/>
              <w:jc w:val="center"/>
              <w:rPr>
                <w:kern w:val="0"/>
                <w:sz w:val="22"/>
                <w:szCs w:val="22"/>
              </w:rPr>
            </w:pPr>
            <w:r w:rsidRPr="00C5744A">
              <w:rPr>
                <w:rFonts w:hint="eastAsia"/>
                <w:kern w:val="0"/>
                <w:sz w:val="22"/>
                <w:szCs w:val="22"/>
              </w:rPr>
              <w:t>同意</w:t>
            </w:r>
          </w:p>
        </w:tc>
        <w:tc>
          <w:tcPr>
            <w:tcW w:w="1014" w:type="dxa"/>
            <w:tcBorders>
              <w:top w:val="nil"/>
              <w:left w:val="nil"/>
              <w:bottom w:val="single" w:sz="4" w:space="0" w:color="auto"/>
              <w:right w:val="single" w:sz="4" w:space="0" w:color="auto"/>
            </w:tcBorders>
            <w:shd w:val="clear" w:color="auto" w:fill="auto"/>
            <w:vAlign w:val="center"/>
            <w:hideMark/>
          </w:tcPr>
          <w:p w14:paraId="05A07ADC" w14:textId="77777777" w:rsidR="00ED6CAA" w:rsidRPr="00C5744A" w:rsidRDefault="00ED6CAA" w:rsidP="00910380">
            <w:pPr>
              <w:widowControl/>
              <w:snapToGrid w:val="0"/>
              <w:spacing w:line="320" w:lineRule="atLeast"/>
              <w:jc w:val="center"/>
              <w:rPr>
                <w:kern w:val="0"/>
                <w:sz w:val="22"/>
                <w:szCs w:val="22"/>
              </w:rPr>
            </w:pPr>
            <w:r w:rsidRPr="00C5744A">
              <w:rPr>
                <w:rFonts w:hint="eastAsia"/>
                <w:kern w:val="0"/>
                <w:sz w:val="22"/>
                <w:szCs w:val="22"/>
              </w:rPr>
              <w:t>○</w:t>
            </w:r>
          </w:p>
        </w:tc>
        <w:tc>
          <w:tcPr>
            <w:tcW w:w="981" w:type="dxa"/>
            <w:tcBorders>
              <w:top w:val="nil"/>
              <w:left w:val="nil"/>
              <w:bottom w:val="single" w:sz="4" w:space="0" w:color="auto"/>
              <w:right w:val="single" w:sz="4" w:space="0" w:color="auto"/>
            </w:tcBorders>
            <w:shd w:val="clear" w:color="auto" w:fill="auto"/>
            <w:vAlign w:val="center"/>
            <w:hideMark/>
          </w:tcPr>
          <w:p w14:paraId="78960DF4" w14:textId="77777777" w:rsidR="00ED6CAA" w:rsidRPr="00C5744A" w:rsidRDefault="00ED6CAA" w:rsidP="00910380">
            <w:pPr>
              <w:widowControl/>
              <w:snapToGrid w:val="0"/>
              <w:spacing w:line="320" w:lineRule="atLeast"/>
              <w:jc w:val="center"/>
              <w:rPr>
                <w:kern w:val="0"/>
                <w:sz w:val="22"/>
              </w:rPr>
            </w:pPr>
          </w:p>
        </w:tc>
        <w:tc>
          <w:tcPr>
            <w:tcW w:w="968" w:type="dxa"/>
            <w:tcBorders>
              <w:top w:val="nil"/>
              <w:left w:val="nil"/>
              <w:bottom w:val="single" w:sz="4" w:space="0" w:color="auto"/>
              <w:right w:val="single" w:sz="4" w:space="0" w:color="auto"/>
            </w:tcBorders>
            <w:shd w:val="clear" w:color="auto" w:fill="auto"/>
            <w:vAlign w:val="center"/>
            <w:hideMark/>
          </w:tcPr>
          <w:p w14:paraId="2FA24726" w14:textId="77777777" w:rsidR="00ED6CAA" w:rsidRPr="00C5744A" w:rsidRDefault="00ED6CAA" w:rsidP="00910380">
            <w:pPr>
              <w:widowControl/>
              <w:snapToGrid w:val="0"/>
              <w:spacing w:line="320" w:lineRule="atLeast"/>
              <w:jc w:val="center"/>
              <w:rPr>
                <w:kern w:val="0"/>
                <w:sz w:val="22"/>
                <w:szCs w:val="22"/>
              </w:rPr>
            </w:pPr>
          </w:p>
        </w:tc>
        <w:tc>
          <w:tcPr>
            <w:tcW w:w="924" w:type="dxa"/>
            <w:tcBorders>
              <w:top w:val="nil"/>
              <w:left w:val="nil"/>
              <w:bottom w:val="single" w:sz="4" w:space="0" w:color="auto"/>
              <w:right w:val="single" w:sz="4" w:space="0" w:color="auto"/>
            </w:tcBorders>
            <w:shd w:val="clear" w:color="auto" w:fill="auto"/>
            <w:vAlign w:val="center"/>
            <w:hideMark/>
          </w:tcPr>
          <w:p w14:paraId="7F9039DE" w14:textId="77777777" w:rsidR="00ED6CAA" w:rsidRPr="00C5744A" w:rsidRDefault="00ED6CAA" w:rsidP="00910380">
            <w:pPr>
              <w:widowControl/>
              <w:snapToGrid w:val="0"/>
              <w:spacing w:line="320" w:lineRule="atLeast"/>
              <w:jc w:val="center"/>
              <w:rPr>
                <w:kern w:val="0"/>
                <w:sz w:val="22"/>
                <w:szCs w:val="22"/>
              </w:rPr>
            </w:pPr>
          </w:p>
        </w:tc>
        <w:tc>
          <w:tcPr>
            <w:tcW w:w="900" w:type="dxa"/>
            <w:tcBorders>
              <w:top w:val="nil"/>
              <w:left w:val="nil"/>
              <w:bottom w:val="single" w:sz="4" w:space="0" w:color="auto"/>
              <w:right w:val="single" w:sz="4" w:space="0" w:color="auto"/>
            </w:tcBorders>
            <w:shd w:val="clear" w:color="auto" w:fill="auto"/>
            <w:vAlign w:val="center"/>
            <w:hideMark/>
          </w:tcPr>
          <w:p w14:paraId="5B08FB46" w14:textId="77777777" w:rsidR="00ED6CAA" w:rsidRPr="00C5744A" w:rsidRDefault="00ED6CAA" w:rsidP="00910380">
            <w:pPr>
              <w:widowControl/>
              <w:snapToGrid w:val="0"/>
              <w:spacing w:line="320" w:lineRule="atLeast"/>
              <w:jc w:val="center"/>
              <w:rPr>
                <w:kern w:val="0"/>
                <w:sz w:val="22"/>
                <w:szCs w:val="22"/>
              </w:rPr>
            </w:pPr>
          </w:p>
        </w:tc>
        <w:tc>
          <w:tcPr>
            <w:tcW w:w="1031" w:type="dxa"/>
            <w:tcBorders>
              <w:top w:val="nil"/>
              <w:left w:val="nil"/>
              <w:bottom w:val="single" w:sz="4" w:space="0" w:color="auto"/>
              <w:right w:val="single" w:sz="4" w:space="0" w:color="auto"/>
            </w:tcBorders>
            <w:shd w:val="clear" w:color="auto" w:fill="auto"/>
            <w:noWrap/>
            <w:vAlign w:val="bottom"/>
            <w:hideMark/>
          </w:tcPr>
          <w:p w14:paraId="029C8F90" w14:textId="77777777" w:rsidR="00ED6CAA" w:rsidRPr="00C5744A" w:rsidRDefault="00ED6CAA" w:rsidP="00910380">
            <w:pPr>
              <w:widowControl/>
              <w:snapToGrid w:val="0"/>
              <w:spacing w:line="320" w:lineRule="atLeast"/>
              <w:jc w:val="center"/>
              <w:rPr>
                <w:kern w:val="0"/>
                <w:sz w:val="24"/>
              </w:rPr>
            </w:pPr>
          </w:p>
        </w:tc>
        <w:tc>
          <w:tcPr>
            <w:tcW w:w="951" w:type="dxa"/>
            <w:tcBorders>
              <w:top w:val="nil"/>
              <w:left w:val="nil"/>
              <w:bottom w:val="single" w:sz="4" w:space="0" w:color="auto"/>
              <w:right w:val="single" w:sz="4" w:space="0" w:color="auto"/>
            </w:tcBorders>
            <w:shd w:val="clear" w:color="auto" w:fill="auto"/>
            <w:noWrap/>
            <w:vAlign w:val="bottom"/>
            <w:hideMark/>
          </w:tcPr>
          <w:p w14:paraId="4B3C46B4" w14:textId="77777777" w:rsidR="00ED6CAA" w:rsidRPr="00C5744A" w:rsidRDefault="00ED6CAA" w:rsidP="00910380">
            <w:pPr>
              <w:widowControl/>
              <w:snapToGrid w:val="0"/>
              <w:spacing w:line="320" w:lineRule="atLeast"/>
              <w:jc w:val="center"/>
              <w:rPr>
                <w:kern w:val="0"/>
                <w:sz w:val="24"/>
              </w:rPr>
            </w:pPr>
          </w:p>
        </w:tc>
      </w:tr>
      <w:tr w:rsidR="00C5744A" w:rsidRPr="00C5744A" w14:paraId="76400F2A" w14:textId="77777777" w:rsidTr="00910380">
        <w:trPr>
          <w:trHeight w:val="58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7664597" w14:textId="77777777" w:rsidR="00ED6CAA" w:rsidRPr="00C5744A" w:rsidRDefault="00ED6CAA" w:rsidP="00910380">
            <w:pPr>
              <w:widowControl/>
              <w:snapToGrid w:val="0"/>
              <w:spacing w:line="320" w:lineRule="atLeast"/>
              <w:jc w:val="center"/>
              <w:rPr>
                <w:kern w:val="0"/>
                <w:sz w:val="22"/>
                <w:szCs w:val="22"/>
              </w:rPr>
            </w:pPr>
            <w:r w:rsidRPr="00C5744A">
              <w:rPr>
                <w:rFonts w:hint="eastAsia"/>
                <w:kern w:val="0"/>
                <w:sz w:val="22"/>
                <w:szCs w:val="22"/>
              </w:rPr>
              <w:t>患者背景</w:t>
            </w:r>
            <w:r w:rsidRPr="00C5744A">
              <w:rPr>
                <w:rFonts w:hint="eastAsia"/>
                <w:kern w:val="0"/>
                <w:sz w:val="22"/>
                <w:szCs w:val="22"/>
              </w:rPr>
              <w:t>/</w:t>
            </w:r>
            <w:r w:rsidRPr="00C5744A">
              <w:rPr>
                <w:rFonts w:hint="eastAsia"/>
                <w:kern w:val="0"/>
                <w:sz w:val="22"/>
                <w:szCs w:val="22"/>
              </w:rPr>
              <w:t>既往</w:t>
            </w:r>
            <w:r w:rsidRPr="00C5744A">
              <w:rPr>
                <w:rFonts w:hint="eastAsia"/>
                <w:kern w:val="0"/>
                <w:sz w:val="22"/>
                <w:szCs w:val="22"/>
              </w:rPr>
              <w:br/>
            </w:r>
            <w:r w:rsidRPr="00C5744A">
              <w:rPr>
                <w:rFonts w:hint="eastAsia"/>
                <w:kern w:val="0"/>
                <w:sz w:val="22"/>
                <w:szCs w:val="22"/>
              </w:rPr>
              <w:t>共存症</w:t>
            </w:r>
          </w:p>
        </w:tc>
        <w:tc>
          <w:tcPr>
            <w:tcW w:w="1014" w:type="dxa"/>
            <w:tcBorders>
              <w:top w:val="nil"/>
              <w:left w:val="nil"/>
              <w:bottom w:val="single" w:sz="4" w:space="0" w:color="auto"/>
              <w:right w:val="single" w:sz="4" w:space="0" w:color="auto"/>
            </w:tcBorders>
            <w:shd w:val="clear" w:color="auto" w:fill="auto"/>
            <w:vAlign w:val="center"/>
            <w:hideMark/>
          </w:tcPr>
          <w:p w14:paraId="09889E0E" w14:textId="77777777" w:rsidR="00ED6CAA" w:rsidRPr="00C5744A" w:rsidRDefault="00ED6CAA" w:rsidP="00910380">
            <w:pPr>
              <w:widowControl/>
              <w:snapToGrid w:val="0"/>
              <w:spacing w:line="320" w:lineRule="atLeast"/>
              <w:jc w:val="center"/>
              <w:rPr>
                <w:kern w:val="0"/>
                <w:sz w:val="22"/>
                <w:szCs w:val="22"/>
              </w:rPr>
            </w:pPr>
            <w:r w:rsidRPr="00C5744A">
              <w:rPr>
                <w:rFonts w:hint="eastAsia"/>
                <w:kern w:val="0"/>
                <w:sz w:val="22"/>
                <w:szCs w:val="22"/>
              </w:rPr>
              <w:t>○</w:t>
            </w:r>
          </w:p>
        </w:tc>
        <w:tc>
          <w:tcPr>
            <w:tcW w:w="981" w:type="dxa"/>
            <w:tcBorders>
              <w:top w:val="nil"/>
              <w:left w:val="nil"/>
              <w:bottom w:val="single" w:sz="4" w:space="0" w:color="auto"/>
              <w:right w:val="single" w:sz="4" w:space="0" w:color="auto"/>
            </w:tcBorders>
            <w:shd w:val="clear" w:color="auto" w:fill="auto"/>
            <w:vAlign w:val="center"/>
            <w:hideMark/>
          </w:tcPr>
          <w:p w14:paraId="59243DA6" w14:textId="77777777" w:rsidR="00ED6CAA" w:rsidRPr="00C5744A" w:rsidRDefault="00ED6CAA" w:rsidP="00910380">
            <w:pPr>
              <w:widowControl/>
              <w:snapToGrid w:val="0"/>
              <w:spacing w:line="320" w:lineRule="atLeast"/>
              <w:jc w:val="center"/>
              <w:rPr>
                <w:kern w:val="0"/>
                <w:sz w:val="22"/>
                <w:szCs w:val="22"/>
              </w:rPr>
            </w:pPr>
          </w:p>
        </w:tc>
        <w:tc>
          <w:tcPr>
            <w:tcW w:w="968" w:type="dxa"/>
            <w:tcBorders>
              <w:top w:val="nil"/>
              <w:left w:val="nil"/>
              <w:bottom w:val="single" w:sz="4" w:space="0" w:color="auto"/>
              <w:right w:val="single" w:sz="4" w:space="0" w:color="auto"/>
            </w:tcBorders>
            <w:shd w:val="clear" w:color="auto" w:fill="auto"/>
            <w:vAlign w:val="center"/>
            <w:hideMark/>
          </w:tcPr>
          <w:p w14:paraId="5E5DFCD8" w14:textId="77777777" w:rsidR="00ED6CAA" w:rsidRPr="00C5744A" w:rsidRDefault="00ED6CAA" w:rsidP="00910380">
            <w:pPr>
              <w:widowControl/>
              <w:snapToGrid w:val="0"/>
              <w:spacing w:line="320" w:lineRule="atLeast"/>
              <w:jc w:val="center"/>
              <w:rPr>
                <w:kern w:val="0"/>
                <w:sz w:val="22"/>
                <w:szCs w:val="22"/>
              </w:rPr>
            </w:pPr>
          </w:p>
        </w:tc>
        <w:tc>
          <w:tcPr>
            <w:tcW w:w="924" w:type="dxa"/>
            <w:tcBorders>
              <w:top w:val="nil"/>
              <w:left w:val="nil"/>
              <w:bottom w:val="single" w:sz="4" w:space="0" w:color="auto"/>
              <w:right w:val="single" w:sz="4" w:space="0" w:color="auto"/>
            </w:tcBorders>
            <w:shd w:val="clear" w:color="auto" w:fill="auto"/>
            <w:vAlign w:val="center"/>
            <w:hideMark/>
          </w:tcPr>
          <w:p w14:paraId="56B9C7C1" w14:textId="77777777" w:rsidR="00ED6CAA" w:rsidRPr="00C5744A" w:rsidRDefault="00ED6CAA" w:rsidP="00910380">
            <w:pPr>
              <w:widowControl/>
              <w:snapToGrid w:val="0"/>
              <w:spacing w:line="320" w:lineRule="atLeast"/>
              <w:jc w:val="center"/>
              <w:rPr>
                <w:kern w:val="0"/>
                <w:sz w:val="22"/>
                <w:szCs w:val="22"/>
              </w:rPr>
            </w:pPr>
          </w:p>
        </w:tc>
        <w:tc>
          <w:tcPr>
            <w:tcW w:w="900" w:type="dxa"/>
            <w:tcBorders>
              <w:top w:val="nil"/>
              <w:left w:val="nil"/>
              <w:bottom w:val="single" w:sz="4" w:space="0" w:color="auto"/>
              <w:right w:val="single" w:sz="4" w:space="0" w:color="auto"/>
            </w:tcBorders>
            <w:shd w:val="clear" w:color="auto" w:fill="auto"/>
            <w:vAlign w:val="center"/>
            <w:hideMark/>
          </w:tcPr>
          <w:p w14:paraId="3031166C" w14:textId="77777777" w:rsidR="00ED6CAA" w:rsidRPr="00C5744A" w:rsidRDefault="00ED6CAA" w:rsidP="00910380">
            <w:pPr>
              <w:widowControl/>
              <w:snapToGrid w:val="0"/>
              <w:spacing w:line="320" w:lineRule="atLeast"/>
              <w:jc w:val="center"/>
              <w:rPr>
                <w:kern w:val="0"/>
                <w:sz w:val="22"/>
                <w:szCs w:val="22"/>
              </w:rPr>
            </w:pPr>
          </w:p>
        </w:tc>
        <w:tc>
          <w:tcPr>
            <w:tcW w:w="1031" w:type="dxa"/>
            <w:tcBorders>
              <w:top w:val="nil"/>
              <w:left w:val="nil"/>
              <w:bottom w:val="single" w:sz="4" w:space="0" w:color="auto"/>
              <w:right w:val="single" w:sz="4" w:space="0" w:color="auto"/>
            </w:tcBorders>
            <w:shd w:val="clear" w:color="auto" w:fill="auto"/>
            <w:noWrap/>
            <w:vAlign w:val="bottom"/>
            <w:hideMark/>
          </w:tcPr>
          <w:p w14:paraId="663608DF" w14:textId="77777777" w:rsidR="00ED6CAA" w:rsidRPr="00C5744A" w:rsidRDefault="00ED6CAA" w:rsidP="00910380">
            <w:pPr>
              <w:widowControl/>
              <w:snapToGrid w:val="0"/>
              <w:spacing w:line="320" w:lineRule="atLeast"/>
              <w:jc w:val="center"/>
              <w:rPr>
                <w:kern w:val="0"/>
                <w:sz w:val="24"/>
              </w:rPr>
            </w:pPr>
          </w:p>
        </w:tc>
        <w:tc>
          <w:tcPr>
            <w:tcW w:w="951" w:type="dxa"/>
            <w:tcBorders>
              <w:top w:val="nil"/>
              <w:left w:val="nil"/>
              <w:bottom w:val="single" w:sz="4" w:space="0" w:color="auto"/>
              <w:right w:val="single" w:sz="4" w:space="0" w:color="auto"/>
            </w:tcBorders>
            <w:shd w:val="clear" w:color="auto" w:fill="auto"/>
            <w:noWrap/>
            <w:vAlign w:val="bottom"/>
            <w:hideMark/>
          </w:tcPr>
          <w:p w14:paraId="41FF3278" w14:textId="77777777" w:rsidR="00ED6CAA" w:rsidRPr="00C5744A" w:rsidRDefault="00ED6CAA" w:rsidP="00910380">
            <w:pPr>
              <w:widowControl/>
              <w:snapToGrid w:val="0"/>
              <w:spacing w:line="320" w:lineRule="atLeast"/>
              <w:jc w:val="center"/>
              <w:rPr>
                <w:kern w:val="0"/>
                <w:sz w:val="24"/>
              </w:rPr>
            </w:pPr>
          </w:p>
        </w:tc>
      </w:tr>
      <w:tr w:rsidR="00C5744A" w:rsidRPr="00C5744A" w14:paraId="766D966D" w14:textId="77777777" w:rsidTr="00910380">
        <w:trPr>
          <w:trHeight w:val="827"/>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24D0E8D" w14:textId="77777777" w:rsidR="00ED6CAA" w:rsidRPr="00C5744A" w:rsidRDefault="00ED6CAA" w:rsidP="00910380">
            <w:pPr>
              <w:widowControl/>
              <w:snapToGrid w:val="0"/>
              <w:spacing w:line="320" w:lineRule="atLeast"/>
              <w:jc w:val="center"/>
              <w:rPr>
                <w:kern w:val="0"/>
                <w:sz w:val="22"/>
                <w:szCs w:val="22"/>
              </w:rPr>
            </w:pPr>
            <w:bookmarkStart w:id="20" w:name="RANGE!B6"/>
            <w:r w:rsidRPr="00C5744A">
              <w:rPr>
                <w:rFonts w:hint="eastAsia"/>
                <w:kern w:val="0"/>
                <w:sz w:val="22"/>
                <w:szCs w:val="22"/>
              </w:rPr>
              <w:t>血圧、脈拍数</w:t>
            </w:r>
            <w:r w:rsidRPr="00C5744A">
              <w:rPr>
                <w:rFonts w:hint="eastAsia"/>
                <w:kern w:val="0"/>
                <w:sz w:val="22"/>
                <w:szCs w:val="22"/>
              </w:rPr>
              <w:t>/</w:t>
            </w:r>
            <w:r w:rsidRPr="00C5744A">
              <w:rPr>
                <w:rFonts w:hint="eastAsia"/>
                <w:kern w:val="0"/>
                <w:sz w:val="22"/>
                <w:szCs w:val="22"/>
              </w:rPr>
              <w:t>体温</w:t>
            </w:r>
            <w:r w:rsidRPr="00C5744A">
              <w:rPr>
                <w:rFonts w:hint="eastAsia"/>
                <w:kern w:val="0"/>
                <w:sz w:val="22"/>
                <w:szCs w:val="22"/>
              </w:rPr>
              <w:t>/</w:t>
            </w:r>
            <w:r w:rsidRPr="00C5744A">
              <w:rPr>
                <w:rFonts w:hint="eastAsia"/>
                <w:kern w:val="0"/>
                <w:sz w:val="22"/>
                <w:szCs w:val="22"/>
              </w:rPr>
              <w:t>輸液量</w:t>
            </w:r>
            <w:r w:rsidRPr="00C5744A">
              <w:rPr>
                <w:rFonts w:hint="eastAsia"/>
                <w:kern w:val="0"/>
                <w:sz w:val="22"/>
                <w:szCs w:val="22"/>
              </w:rPr>
              <w:t>/</w:t>
            </w:r>
            <w:r w:rsidRPr="00C5744A">
              <w:rPr>
                <w:rFonts w:hint="eastAsia"/>
                <w:kern w:val="0"/>
                <w:sz w:val="22"/>
                <w:szCs w:val="22"/>
              </w:rPr>
              <w:t>尿量</w:t>
            </w:r>
            <w:bookmarkEnd w:id="20"/>
          </w:p>
        </w:tc>
        <w:tc>
          <w:tcPr>
            <w:tcW w:w="1014" w:type="dxa"/>
            <w:tcBorders>
              <w:top w:val="nil"/>
              <w:left w:val="nil"/>
              <w:bottom w:val="single" w:sz="4" w:space="0" w:color="auto"/>
              <w:right w:val="single" w:sz="4" w:space="0" w:color="auto"/>
            </w:tcBorders>
            <w:shd w:val="clear" w:color="auto" w:fill="auto"/>
            <w:vAlign w:val="center"/>
            <w:hideMark/>
          </w:tcPr>
          <w:p w14:paraId="6133E12E" w14:textId="77777777" w:rsidR="00ED6CAA" w:rsidRPr="00C5744A" w:rsidRDefault="00ED6CAA" w:rsidP="00910380">
            <w:pPr>
              <w:widowControl/>
              <w:snapToGrid w:val="0"/>
              <w:spacing w:line="320" w:lineRule="atLeast"/>
              <w:jc w:val="center"/>
              <w:rPr>
                <w:kern w:val="0"/>
                <w:sz w:val="22"/>
                <w:szCs w:val="22"/>
              </w:rPr>
            </w:pPr>
            <w:r w:rsidRPr="00C5744A">
              <w:rPr>
                <w:rFonts w:hint="eastAsia"/>
                <w:kern w:val="0"/>
                <w:sz w:val="22"/>
                <w:szCs w:val="22"/>
              </w:rPr>
              <w:t>○</w:t>
            </w:r>
          </w:p>
        </w:tc>
        <w:tc>
          <w:tcPr>
            <w:tcW w:w="981" w:type="dxa"/>
            <w:tcBorders>
              <w:top w:val="nil"/>
              <w:left w:val="nil"/>
              <w:bottom w:val="single" w:sz="4" w:space="0" w:color="auto"/>
              <w:right w:val="single" w:sz="4" w:space="0" w:color="auto"/>
            </w:tcBorders>
            <w:shd w:val="clear" w:color="auto" w:fill="auto"/>
            <w:vAlign w:val="center"/>
            <w:hideMark/>
          </w:tcPr>
          <w:p w14:paraId="1E529721" w14:textId="77777777" w:rsidR="00ED6CAA" w:rsidRPr="00C5744A" w:rsidRDefault="00ED6CAA" w:rsidP="00910380">
            <w:pPr>
              <w:widowControl/>
              <w:snapToGrid w:val="0"/>
              <w:spacing w:line="320" w:lineRule="atLeast"/>
              <w:jc w:val="center"/>
              <w:rPr>
                <w:kern w:val="0"/>
                <w:sz w:val="22"/>
                <w:szCs w:val="22"/>
              </w:rPr>
            </w:pPr>
            <w:r w:rsidRPr="00C5744A">
              <w:rPr>
                <w:rFonts w:hint="eastAsia"/>
                <w:kern w:val="0"/>
                <w:sz w:val="22"/>
                <w:szCs w:val="22"/>
              </w:rPr>
              <w:t>○</w:t>
            </w:r>
          </w:p>
        </w:tc>
        <w:tc>
          <w:tcPr>
            <w:tcW w:w="968" w:type="dxa"/>
            <w:tcBorders>
              <w:top w:val="nil"/>
              <w:left w:val="nil"/>
              <w:bottom w:val="single" w:sz="4" w:space="0" w:color="auto"/>
              <w:right w:val="single" w:sz="4" w:space="0" w:color="auto"/>
            </w:tcBorders>
            <w:shd w:val="clear" w:color="auto" w:fill="auto"/>
            <w:vAlign w:val="center"/>
            <w:hideMark/>
          </w:tcPr>
          <w:p w14:paraId="617C894E" w14:textId="77777777" w:rsidR="00ED6CAA" w:rsidRPr="00C5744A" w:rsidRDefault="00ED6CAA" w:rsidP="00910380">
            <w:pPr>
              <w:widowControl/>
              <w:snapToGrid w:val="0"/>
              <w:spacing w:line="320" w:lineRule="atLeast"/>
              <w:jc w:val="center"/>
              <w:rPr>
                <w:kern w:val="0"/>
                <w:sz w:val="22"/>
                <w:szCs w:val="22"/>
              </w:rPr>
            </w:pPr>
            <w:r w:rsidRPr="00C5744A">
              <w:rPr>
                <w:rFonts w:hint="eastAsia"/>
                <w:kern w:val="0"/>
                <w:sz w:val="22"/>
                <w:szCs w:val="22"/>
              </w:rPr>
              <w:t>○</w:t>
            </w:r>
          </w:p>
        </w:tc>
        <w:tc>
          <w:tcPr>
            <w:tcW w:w="924" w:type="dxa"/>
            <w:tcBorders>
              <w:top w:val="nil"/>
              <w:left w:val="nil"/>
              <w:bottom w:val="single" w:sz="4" w:space="0" w:color="auto"/>
              <w:right w:val="single" w:sz="4" w:space="0" w:color="auto"/>
            </w:tcBorders>
            <w:shd w:val="clear" w:color="auto" w:fill="auto"/>
            <w:vAlign w:val="center"/>
            <w:hideMark/>
          </w:tcPr>
          <w:p w14:paraId="01AC57A5" w14:textId="77777777" w:rsidR="00ED6CAA" w:rsidRPr="00C5744A" w:rsidRDefault="00ED6CAA" w:rsidP="00910380">
            <w:pPr>
              <w:widowControl/>
              <w:snapToGrid w:val="0"/>
              <w:spacing w:line="320" w:lineRule="atLeast"/>
              <w:jc w:val="center"/>
              <w:rPr>
                <w:kern w:val="0"/>
                <w:sz w:val="22"/>
                <w:szCs w:val="22"/>
              </w:rPr>
            </w:pPr>
          </w:p>
        </w:tc>
        <w:tc>
          <w:tcPr>
            <w:tcW w:w="900" w:type="dxa"/>
            <w:tcBorders>
              <w:top w:val="nil"/>
              <w:left w:val="nil"/>
              <w:bottom w:val="single" w:sz="4" w:space="0" w:color="auto"/>
              <w:right w:val="single" w:sz="4" w:space="0" w:color="auto"/>
            </w:tcBorders>
            <w:shd w:val="clear" w:color="auto" w:fill="auto"/>
            <w:vAlign w:val="center"/>
            <w:hideMark/>
          </w:tcPr>
          <w:p w14:paraId="4BAB1468" w14:textId="77777777" w:rsidR="00ED6CAA" w:rsidRPr="00C5744A" w:rsidRDefault="00ED6CAA" w:rsidP="00910380">
            <w:pPr>
              <w:widowControl/>
              <w:snapToGrid w:val="0"/>
              <w:spacing w:line="320" w:lineRule="atLeast"/>
              <w:jc w:val="center"/>
              <w:rPr>
                <w:kern w:val="0"/>
                <w:sz w:val="22"/>
                <w:szCs w:val="22"/>
              </w:rPr>
            </w:pPr>
          </w:p>
        </w:tc>
        <w:tc>
          <w:tcPr>
            <w:tcW w:w="1031" w:type="dxa"/>
            <w:tcBorders>
              <w:top w:val="nil"/>
              <w:left w:val="nil"/>
              <w:bottom w:val="single" w:sz="4" w:space="0" w:color="auto"/>
              <w:right w:val="single" w:sz="4" w:space="0" w:color="auto"/>
            </w:tcBorders>
            <w:shd w:val="clear" w:color="auto" w:fill="auto"/>
            <w:noWrap/>
            <w:vAlign w:val="bottom"/>
            <w:hideMark/>
          </w:tcPr>
          <w:p w14:paraId="7D3AADDA" w14:textId="77777777" w:rsidR="00ED6CAA" w:rsidRPr="00C5744A" w:rsidRDefault="00ED6CAA" w:rsidP="00910380">
            <w:pPr>
              <w:widowControl/>
              <w:snapToGrid w:val="0"/>
              <w:spacing w:line="320" w:lineRule="atLeast"/>
              <w:jc w:val="center"/>
              <w:rPr>
                <w:kern w:val="0"/>
                <w:sz w:val="24"/>
              </w:rPr>
            </w:pPr>
          </w:p>
        </w:tc>
        <w:tc>
          <w:tcPr>
            <w:tcW w:w="951" w:type="dxa"/>
            <w:tcBorders>
              <w:top w:val="nil"/>
              <w:left w:val="nil"/>
              <w:bottom w:val="single" w:sz="4" w:space="0" w:color="auto"/>
              <w:right w:val="single" w:sz="4" w:space="0" w:color="auto"/>
            </w:tcBorders>
            <w:shd w:val="clear" w:color="auto" w:fill="auto"/>
            <w:noWrap/>
            <w:vAlign w:val="bottom"/>
            <w:hideMark/>
          </w:tcPr>
          <w:p w14:paraId="4F2C6D65" w14:textId="77777777" w:rsidR="00ED6CAA" w:rsidRPr="00C5744A" w:rsidRDefault="00ED6CAA" w:rsidP="00910380">
            <w:pPr>
              <w:widowControl/>
              <w:snapToGrid w:val="0"/>
              <w:spacing w:line="320" w:lineRule="atLeast"/>
              <w:jc w:val="center"/>
              <w:rPr>
                <w:kern w:val="0"/>
                <w:sz w:val="24"/>
              </w:rPr>
            </w:pPr>
          </w:p>
        </w:tc>
      </w:tr>
      <w:tr w:rsidR="00C5744A" w:rsidRPr="00C5744A" w14:paraId="46B51E06" w14:textId="77777777" w:rsidTr="00910380">
        <w:trPr>
          <w:trHeight w:val="58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D8D52AE" w14:textId="77777777" w:rsidR="00ED6CAA" w:rsidRPr="00C5744A" w:rsidRDefault="00ED6CAA" w:rsidP="00910380">
            <w:pPr>
              <w:widowControl/>
              <w:snapToGrid w:val="0"/>
              <w:spacing w:line="320" w:lineRule="atLeast"/>
              <w:jc w:val="center"/>
              <w:rPr>
                <w:kern w:val="0"/>
                <w:sz w:val="22"/>
                <w:szCs w:val="22"/>
              </w:rPr>
            </w:pPr>
            <w:r w:rsidRPr="00C5744A">
              <w:rPr>
                <w:rFonts w:hint="eastAsia"/>
                <w:kern w:val="0"/>
                <w:sz w:val="22"/>
                <w:szCs w:val="22"/>
              </w:rPr>
              <w:t>血液生化学検査</w:t>
            </w:r>
            <w:r w:rsidRPr="00C5744A">
              <w:rPr>
                <w:rFonts w:hint="eastAsia"/>
                <w:kern w:val="0"/>
                <w:sz w:val="22"/>
                <w:szCs w:val="22"/>
              </w:rPr>
              <w:t>/</w:t>
            </w:r>
            <w:r w:rsidRPr="00C5744A">
              <w:rPr>
                <w:rFonts w:hint="eastAsia"/>
                <w:kern w:val="0"/>
                <w:sz w:val="22"/>
                <w:szCs w:val="22"/>
              </w:rPr>
              <w:t>電解質</w:t>
            </w:r>
          </w:p>
        </w:tc>
        <w:tc>
          <w:tcPr>
            <w:tcW w:w="1014" w:type="dxa"/>
            <w:tcBorders>
              <w:top w:val="nil"/>
              <w:left w:val="nil"/>
              <w:bottom w:val="single" w:sz="4" w:space="0" w:color="auto"/>
              <w:right w:val="single" w:sz="4" w:space="0" w:color="auto"/>
            </w:tcBorders>
            <w:shd w:val="clear" w:color="auto" w:fill="auto"/>
            <w:vAlign w:val="center"/>
            <w:hideMark/>
          </w:tcPr>
          <w:p w14:paraId="61A9D40C" w14:textId="77777777" w:rsidR="00ED6CAA" w:rsidRPr="00C5744A" w:rsidRDefault="00ED6CAA" w:rsidP="00910380">
            <w:pPr>
              <w:widowControl/>
              <w:snapToGrid w:val="0"/>
              <w:spacing w:line="320" w:lineRule="atLeast"/>
              <w:jc w:val="center"/>
              <w:rPr>
                <w:kern w:val="0"/>
                <w:sz w:val="22"/>
                <w:szCs w:val="22"/>
              </w:rPr>
            </w:pPr>
            <w:r w:rsidRPr="00C5744A">
              <w:rPr>
                <w:rFonts w:hint="eastAsia"/>
                <w:kern w:val="0"/>
                <w:sz w:val="22"/>
                <w:szCs w:val="22"/>
              </w:rPr>
              <w:t>○</w:t>
            </w:r>
          </w:p>
        </w:tc>
        <w:tc>
          <w:tcPr>
            <w:tcW w:w="981" w:type="dxa"/>
            <w:tcBorders>
              <w:top w:val="nil"/>
              <w:left w:val="nil"/>
              <w:bottom w:val="single" w:sz="4" w:space="0" w:color="auto"/>
              <w:right w:val="single" w:sz="4" w:space="0" w:color="auto"/>
            </w:tcBorders>
            <w:shd w:val="clear" w:color="auto" w:fill="auto"/>
            <w:vAlign w:val="center"/>
            <w:hideMark/>
          </w:tcPr>
          <w:p w14:paraId="4B38AD7F" w14:textId="77777777" w:rsidR="00ED6CAA" w:rsidRPr="00C5744A" w:rsidRDefault="00ED6CAA" w:rsidP="00910380">
            <w:pPr>
              <w:widowControl/>
              <w:snapToGrid w:val="0"/>
              <w:spacing w:line="320" w:lineRule="atLeast"/>
              <w:jc w:val="center"/>
              <w:rPr>
                <w:kern w:val="0"/>
                <w:sz w:val="22"/>
                <w:szCs w:val="22"/>
              </w:rPr>
            </w:pPr>
            <w:r w:rsidRPr="00C5744A">
              <w:rPr>
                <w:rFonts w:hint="eastAsia"/>
                <w:kern w:val="0"/>
                <w:sz w:val="22"/>
                <w:szCs w:val="22"/>
              </w:rPr>
              <w:t>○</w:t>
            </w:r>
          </w:p>
        </w:tc>
        <w:tc>
          <w:tcPr>
            <w:tcW w:w="968" w:type="dxa"/>
            <w:tcBorders>
              <w:top w:val="nil"/>
              <w:left w:val="nil"/>
              <w:bottom w:val="single" w:sz="4" w:space="0" w:color="auto"/>
              <w:right w:val="single" w:sz="4" w:space="0" w:color="auto"/>
            </w:tcBorders>
            <w:shd w:val="clear" w:color="auto" w:fill="auto"/>
            <w:vAlign w:val="center"/>
            <w:hideMark/>
          </w:tcPr>
          <w:p w14:paraId="5864B282" w14:textId="77777777" w:rsidR="00ED6CAA" w:rsidRPr="00C5744A" w:rsidRDefault="00ED6CAA" w:rsidP="00910380">
            <w:pPr>
              <w:widowControl/>
              <w:snapToGrid w:val="0"/>
              <w:spacing w:line="320" w:lineRule="atLeast"/>
              <w:jc w:val="center"/>
              <w:rPr>
                <w:kern w:val="0"/>
                <w:sz w:val="22"/>
                <w:szCs w:val="22"/>
              </w:rPr>
            </w:pPr>
            <w:r w:rsidRPr="00C5744A">
              <w:rPr>
                <w:rFonts w:hint="eastAsia"/>
                <w:kern w:val="0"/>
                <w:sz w:val="22"/>
                <w:szCs w:val="22"/>
              </w:rPr>
              <w:t>○</w:t>
            </w:r>
          </w:p>
        </w:tc>
        <w:tc>
          <w:tcPr>
            <w:tcW w:w="924" w:type="dxa"/>
            <w:tcBorders>
              <w:top w:val="nil"/>
              <w:left w:val="nil"/>
              <w:bottom w:val="single" w:sz="4" w:space="0" w:color="auto"/>
              <w:right w:val="single" w:sz="4" w:space="0" w:color="auto"/>
            </w:tcBorders>
            <w:shd w:val="clear" w:color="auto" w:fill="auto"/>
            <w:vAlign w:val="center"/>
            <w:hideMark/>
          </w:tcPr>
          <w:p w14:paraId="2A21091C" w14:textId="77777777" w:rsidR="00ED6CAA" w:rsidRPr="00C5744A" w:rsidRDefault="00ED6CAA" w:rsidP="00910380">
            <w:pPr>
              <w:widowControl/>
              <w:snapToGrid w:val="0"/>
              <w:spacing w:line="320" w:lineRule="atLeast"/>
              <w:jc w:val="center"/>
              <w:rPr>
                <w:kern w:val="0"/>
                <w:sz w:val="22"/>
                <w:szCs w:val="22"/>
              </w:rPr>
            </w:pPr>
            <w:r w:rsidRPr="00C5744A">
              <w:rPr>
                <w:rFonts w:hint="eastAsia"/>
                <w:kern w:val="0"/>
                <w:sz w:val="22"/>
                <w:szCs w:val="22"/>
              </w:rPr>
              <w:t>○</w:t>
            </w:r>
          </w:p>
        </w:tc>
        <w:tc>
          <w:tcPr>
            <w:tcW w:w="900" w:type="dxa"/>
            <w:tcBorders>
              <w:top w:val="nil"/>
              <w:left w:val="nil"/>
              <w:bottom w:val="single" w:sz="4" w:space="0" w:color="auto"/>
              <w:right w:val="single" w:sz="4" w:space="0" w:color="auto"/>
            </w:tcBorders>
            <w:shd w:val="clear" w:color="auto" w:fill="auto"/>
            <w:vAlign w:val="center"/>
            <w:hideMark/>
          </w:tcPr>
          <w:p w14:paraId="50672F84" w14:textId="77777777" w:rsidR="00ED6CAA" w:rsidRPr="00C5744A" w:rsidRDefault="00ED6CAA" w:rsidP="00910380">
            <w:pPr>
              <w:widowControl/>
              <w:snapToGrid w:val="0"/>
              <w:spacing w:line="320" w:lineRule="atLeast"/>
              <w:jc w:val="center"/>
              <w:rPr>
                <w:kern w:val="0"/>
                <w:sz w:val="22"/>
                <w:szCs w:val="22"/>
              </w:rPr>
            </w:pPr>
            <w:r w:rsidRPr="00C5744A">
              <w:rPr>
                <w:rFonts w:hint="eastAsia"/>
                <w:kern w:val="0"/>
                <w:sz w:val="22"/>
                <w:szCs w:val="22"/>
              </w:rPr>
              <w:t>○</w:t>
            </w:r>
          </w:p>
        </w:tc>
        <w:tc>
          <w:tcPr>
            <w:tcW w:w="1031" w:type="dxa"/>
            <w:tcBorders>
              <w:top w:val="nil"/>
              <w:left w:val="nil"/>
              <w:bottom w:val="single" w:sz="4" w:space="0" w:color="auto"/>
              <w:right w:val="single" w:sz="4" w:space="0" w:color="auto"/>
            </w:tcBorders>
            <w:shd w:val="clear" w:color="auto" w:fill="auto"/>
            <w:noWrap/>
            <w:vAlign w:val="bottom"/>
            <w:hideMark/>
          </w:tcPr>
          <w:p w14:paraId="2196CB93" w14:textId="77777777" w:rsidR="00ED6CAA" w:rsidRPr="00C5744A" w:rsidRDefault="00ED6CAA" w:rsidP="00910380">
            <w:pPr>
              <w:widowControl/>
              <w:snapToGrid w:val="0"/>
              <w:spacing w:line="320" w:lineRule="atLeast"/>
              <w:jc w:val="center"/>
              <w:rPr>
                <w:kern w:val="0"/>
                <w:sz w:val="24"/>
              </w:rPr>
            </w:pPr>
          </w:p>
        </w:tc>
        <w:tc>
          <w:tcPr>
            <w:tcW w:w="951" w:type="dxa"/>
            <w:tcBorders>
              <w:top w:val="nil"/>
              <w:left w:val="nil"/>
              <w:bottom w:val="single" w:sz="4" w:space="0" w:color="auto"/>
              <w:right w:val="single" w:sz="4" w:space="0" w:color="auto"/>
            </w:tcBorders>
            <w:shd w:val="clear" w:color="auto" w:fill="auto"/>
            <w:noWrap/>
            <w:vAlign w:val="bottom"/>
            <w:hideMark/>
          </w:tcPr>
          <w:p w14:paraId="310C7A1B" w14:textId="77777777" w:rsidR="00ED6CAA" w:rsidRPr="00C5744A" w:rsidRDefault="00ED6CAA" w:rsidP="00910380">
            <w:pPr>
              <w:widowControl/>
              <w:snapToGrid w:val="0"/>
              <w:spacing w:line="320" w:lineRule="atLeast"/>
              <w:jc w:val="center"/>
              <w:rPr>
                <w:kern w:val="0"/>
                <w:sz w:val="24"/>
              </w:rPr>
            </w:pPr>
          </w:p>
        </w:tc>
      </w:tr>
      <w:tr w:rsidR="00C5744A" w:rsidRPr="00C5744A" w14:paraId="07F8D490" w14:textId="77777777" w:rsidTr="00910380">
        <w:trPr>
          <w:trHeight w:val="363"/>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C203398" w14:textId="77777777" w:rsidR="00ED6CAA" w:rsidRPr="00D7674F" w:rsidRDefault="00ED6CAA" w:rsidP="00910380">
            <w:pPr>
              <w:widowControl/>
              <w:snapToGrid w:val="0"/>
              <w:spacing w:line="320" w:lineRule="atLeast"/>
              <w:jc w:val="center"/>
              <w:rPr>
                <w:kern w:val="0"/>
                <w:sz w:val="22"/>
                <w:szCs w:val="22"/>
              </w:rPr>
            </w:pPr>
            <w:bookmarkStart w:id="21" w:name="_GoBack" w:colFirst="0" w:colLast="1"/>
            <w:r w:rsidRPr="00D7674F">
              <w:rPr>
                <w:rFonts w:hint="eastAsia"/>
                <w:kern w:val="0"/>
                <w:sz w:val="22"/>
                <w:szCs w:val="22"/>
              </w:rPr>
              <w:t>血液ガス</w:t>
            </w:r>
          </w:p>
        </w:tc>
        <w:tc>
          <w:tcPr>
            <w:tcW w:w="1014" w:type="dxa"/>
            <w:tcBorders>
              <w:top w:val="nil"/>
              <w:left w:val="nil"/>
              <w:bottom w:val="single" w:sz="4" w:space="0" w:color="auto"/>
              <w:right w:val="single" w:sz="4" w:space="0" w:color="auto"/>
            </w:tcBorders>
            <w:shd w:val="clear" w:color="auto" w:fill="auto"/>
            <w:vAlign w:val="center"/>
            <w:hideMark/>
          </w:tcPr>
          <w:p w14:paraId="7A685310" w14:textId="464414E2" w:rsidR="00ED6CAA" w:rsidRPr="00D7674F" w:rsidRDefault="00A71846" w:rsidP="00910380">
            <w:pPr>
              <w:widowControl/>
              <w:snapToGrid w:val="0"/>
              <w:spacing w:line="320" w:lineRule="atLeast"/>
              <w:jc w:val="center"/>
              <w:rPr>
                <w:kern w:val="0"/>
                <w:sz w:val="22"/>
                <w:szCs w:val="22"/>
              </w:rPr>
            </w:pPr>
            <w:r w:rsidRPr="00D7674F">
              <w:rPr>
                <w:rFonts w:hint="eastAsia"/>
                <w:kern w:val="0"/>
                <w:sz w:val="22"/>
                <w:szCs w:val="22"/>
              </w:rPr>
              <w:t>○</w:t>
            </w:r>
          </w:p>
        </w:tc>
        <w:tc>
          <w:tcPr>
            <w:tcW w:w="981" w:type="dxa"/>
            <w:tcBorders>
              <w:top w:val="nil"/>
              <w:left w:val="single" w:sz="4" w:space="0" w:color="auto"/>
              <w:bottom w:val="single" w:sz="4" w:space="0" w:color="auto"/>
              <w:right w:val="single" w:sz="4" w:space="0" w:color="auto"/>
            </w:tcBorders>
            <w:shd w:val="clear" w:color="auto" w:fill="auto"/>
            <w:vAlign w:val="center"/>
            <w:hideMark/>
          </w:tcPr>
          <w:p w14:paraId="0F478EF7" w14:textId="77777777" w:rsidR="00ED6CAA" w:rsidRPr="00C5744A" w:rsidRDefault="00ED6CAA" w:rsidP="00910380">
            <w:pPr>
              <w:widowControl/>
              <w:snapToGrid w:val="0"/>
              <w:spacing w:line="320" w:lineRule="atLeast"/>
              <w:jc w:val="center"/>
              <w:rPr>
                <w:kern w:val="0"/>
                <w:sz w:val="22"/>
              </w:rPr>
            </w:pPr>
            <w:r w:rsidRPr="00C5744A">
              <w:rPr>
                <w:rFonts w:hint="eastAsia"/>
                <w:kern w:val="0"/>
                <w:sz w:val="22"/>
                <w:szCs w:val="22"/>
              </w:rPr>
              <w:t>○</w:t>
            </w:r>
          </w:p>
        </w:tc>
        <w:tc>
          <w:tcPr>
            <w:tcW w:w="968" w:type="dxa"/>
            <w:tcBorders>
              <w:top w:val="nil"/>
              <w:left w:val="nil"/>
              <w:bottom w:val="single" w:sz="4" w:space="0" w:color="auto"/>
              <w:right w:val="single" w:sz="4" w:space="0" w:color="auto"/>
            </w:tcBorders>
            <w:shd w:val="clear" w:color="auto" w:fill="auto"/>
            <w:vAlign w:val="center"/>
            <w:hideMark/>
          </w:tcPr>
          <w:p w14:paraId="474460D6" w14:textId="77777777" w:rsidR="00ED6CAA" w:rsidRPr="00C5744A" w:rsidRDefault="00ED6CAA" w:rsidP="00910380">
            <w:pPr>
              <w:widowControl/>
              <w:snapToGrid w:val="0"/>
              <w:spacing w:line="320" w:lineRule="atLeast"/>
              <w:jc w:val="center"/>
              <w:rPr>
                <w:kern w:val="0"/>
                <w:sz w:val="22"/>
                <w:szCs w:val="22"/>
              </w:rPr>
            </w:pPr>
            <w:r w:rsidRPr="00C5744A">
              <w:rPr>
                <w:rFonts w:hint="eastAsia"/>
                <w:kern w:val="0"/>
                <w:sz w:val="22"/>
                <w:szCs w:val="22"/>
              </w:rPr>
              <w:t>○</w:t>
            </w:r>
          </w:p>
        </w:tc>
        <w:tc>
          <w:tcPr>
            <w:tcW w:w="924" w:type="dxa"/>
            <w:tcBorders>
              <w:top w:val="nil"/>
              <w:left w:val="nil"/>
              <w:bottom w:val="single" w:sz="4" w:space="0" w:color="auto"/>
              <w:right w:val="single" w:sz="4" w:space="0" w:color="auto"/>
            </w:tcBorders>
            <w:shd w:val="clear" w:color="auto" w:fill="auto"/>
            <w:vAlign w:val="center"/>
            <w:hideMark/>
          </w:tcPr>
          <w:p w14:paraId="2543DA0B" w14:textId="77777777" w:rsidR="00ED6CAA" w:rsidRPr="00C5744A" w:rsidRDefault="00ED6CAA" w:rsidP="00910380">
            <w:pPr>
              <w:widowControl/>
              <w:snapToGrid w:val="0"/>
              <w:spacing w:line="320" w:lineRule="atLeast"/>
              <w:jc w:val="center"/>
              <w:rPr>
                <w:kern w:val="0"/>
                <w:sz w:val="22"/>
                <w:szCs w:val="22"/>
              </w:rPr>
            </w:pPr>
            <w:r w:rsidRPr="00C5744A">
              <w:rPr>
                <w:rFonts w:hint="eastAsia"/>
                <w:kern w:val="0"/>
                <w:sz w:val="22"/>
                <w:szCs w:val="22"/>
              </w:rPr>
              <w:t>○</w:t>
            </w:r>
          </w:p>
        </w:tc>
        <w:tc>
          <w:tcPr>
            <w:tcW w:w="900" w:type="dxa"/>
            <w:tcBorders>
              <w:top w:val="nil"/>
              <w:left w:val="nil"/>
              <w:bottom w:val="single" w:sz="4" w:space="0" w:color="auto"/>
              <w:right w:val="single" w:sz="4" w:space="0" w:color="auto"/>
            </w:tcBorders>
            <w:shd w:val="clear" w:color="auto" w:fill="auto"/>
            <w:vAlign w:val="center"/>
            <w:hideMark/>
          </w:tcPr>
          <w:p w14:paraId="3710ABD7" w14:textId="77777777" w:rsidR="00ED6CAA" w:rsidRPr="00C5744A" w:rsidRDefault="00ED6CAA" w:rsidP="00910380">
            <w:pPr>
              <w:widowControl/>
              <w:snapToGrid w:val="0"/>
              <w:spacing w:line="320" w:lineRule="atLeast"/>
              <w:jc w:val="center"/>
              <w:rPr>
                <w:kern w:val="0"/>
                <w:sz w:val="22"/>
                <w:szCs w:val="22"/>
              </w:rPr>
            </w:pPr>
            <w:r w:rsidRPr="00C5744A">
              <w:rPr>
                <w:rFonts w:hint="eastAsia"/>
                <w:kern w:val="0"/>
                <w:sz w:val="22"/>
                <w:szCs w:val="22"/>
              </w:rPr>
              <w:t>○</w:t>
            </w:r>
          </w:p>
        </w:tc>
        <w:tc>
          <w:tcPr>
            <w:tcW w:w="1031" w:type="dxa"/>
            <w:tcBorders>
              <w:top w:val="nil"/>
              <w:left w:val="nil"/>
              <w:bottom w:val="single" w:sz="4" w:space="0" w:color="auto"/>
              <w:right w:val="single" w:sz="4" w:space="0" w:color="auto"/>
            </w:tcBorders>
            <w:shd w:val="clear" w:color="auto" w:fill="auto"/>
            <w:noWrap/>
            <w:vAlign w:val="bottom"/>
            <w:hideMark/>
          </w:tcPr>
          <w:p w14:paraId="159D3AC3" w14:textId="77777777" w:rsidR="00ED6CAA" w:rsidRPr="00C5744A" w:rsidRDefault="00ED6CAA" w:rsidP="00910380">
            <w:pPr>
              <w:widowControl/>
              <w:snapToGrid w:val="0"/>
              <w:spacing w:line="320" w:lineRule="atLeast"/>
              <w:jc w:val="center"/>
              <w:rPr>
                <w:kern w:val="0"/>
                <w:sz w:val="24"/>
              </w:rPr>
            </w:pPr>
          </w:p>
        </w:tc>
        <w:tc>
          <w:tcPr>
            <w:tcW w:w="951" w:type="dxa"/>
            <w:tcBorders>
              <w:top w:val="nil"/>
              <w:left w:val="nil"/>
              <w:bottom w:val="single" w:sz="4" w:space="0" w:color="auto"/>
              <w:right w:val="single" w:sz="4" w:space="0" w:color="auto"/>
            </w:tcBorders>
            <w:shd w:val="clear" w:color="auto" w:fill="auto"/>
            <w:noWrap/>
            <w:vAlign w:val="bottom"/>
            <w:hideMark/>
          </w:tcPr>
          <w:p w14:paraId="4BE414A5" w14:textId="77777777" w:rsidR="00ED6CAA" w:rsidRPr="00C5744A" w:rsidRDefault="00ED6CAA" w:rsidP="00910380">
            <w:pPr>
              <w:widowControl/>
              <w:snapToGrid w:val="0"/>
              <w:spacing w:line="320" w:lineRule="atLeast"/>
              <w:jc w:val="center"/>
              <w:rPr>
                <w:kern w:val="0"/>
                <w:sz w:val="24"/>
              </w:rPr>
            </w:pPr>
          </w:p>
        </w:tc>
      </w:tr>
      <w:bookmarkEnd w:id="21"/>
      <w:tr w:rsidR="00C5744A" w:rsidRPr="00C5744A" w14:paraId="041A57E2" w14:textId="77777777" w:rsidTr="00910380">
        <w:trPr>
          <w:trHeight w:val="363"/>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D74DFD8" w14:textId="77777777" w:rsidR="00ED6CAA" w:rsidRPr="00C5744A" w:rsidRDefault="00ED6CAA" w:rsidP="00910380">
            <w:pPr>
              <w:widowControl/>
              <w:snapToGrid w:val="0"/>
              <w:spacing w:line="320" w:lineRule="atLeast"/>
              <w:jc w:val="center"/>
              <w:rPr>
                <w:kern w:val="0"/>
                <w:sz w:val="22"/>
                <w:szCs w:val="22"/>
              </w:rPr>
            </w:pPr>
            <w:r w:rsidRPr="00C5744A">
              <w:rPr>
                <w:rFonts w:hint="eastAsia"/>
                <w:kern w:val="0"/>
                <w:sz w:val="22"/>
                <w:szCs w:val="22"/>
              </w:rPr>
              <w:t>SOFA</w:t>
            </w:r>
          </w:p>
        </w:tc>
        <w:tc>
          <w:tcPr>
            <w:tcW w:w="1014" w:type="dxa"/>
            <w:tcBorders>
              <w:top w:val="nil"/>
              <w:left w:val="nil"/>
              <w:bottom w:val="single" w:sz="4" w:space="0" w:color="auto"/>
              <w:right w:val="single" w:sz="4" w:space="0" w:color="auto"/>
            </w:tcBorders>
            <w:shd w:val="clear" w:color="auto" w:fill="auto"/>
            <w:vAlign w:val="center"/>
            <w:hideMark/>
          </w:tcPr>
          <w:p w14:paraId="77BC30BD" w14:textId="77777777" w:rsidR="00ED6CAA" w:rsidRPr="00C5744A" w:rsidRDefault="00ED6CAA" w:rsidP="00910380">
            <w:pPr>
              <w:widowControl/>
              <w:snapToGrid w:val="0"/>
              <w:spacing w:line="320" w:lineRule="atLeast"/>
              <w:jc w:val="center"/>
              <w:rPr>
                <w:kern w:val="0"/>
                <w:sz w:val="22"/>
                <w:szCs w:val="22"/>
              </w:rPr>
            </w:pPr>
            <w:r w:rsidRPr="00C5744A">
              <w:rPr>
                <w:rFonts w:hint="eastAsia"/>
                <w:kern w:val="0"/>
                <w:sz w:val="22"/>
                <w:szCs w:val="22"/>
              </w:rPr>
              <w:t>○</w:t>
            </w:r>
          </w:p>
        </w:tc>
        <w:tc>
          <w:tcPr>
            <w:tcW w:w="981" w:type="dxa"/>
            <w:tcBorders>
              <w:top w:val="nil"/>
              <w:left w:val="nil"/>
              <w:bottom w:val="single" w:sz="4" w:space="0" w:color="auto"/>
              <w:right w:val="single" w:sz="4" w:space="0" w:color="auto"/>
            </w:tcBorders>
            <w:shd w:val="clear" w:color="auto" w:fill="auto"/>
            <w:vAlign w:val="center"/>
            <w:hideMark/>
          </w:tcPr>
          <w:p w14:paraId="09A6C99C" w14:textId="77777777" w:rsidR="00ED6CAA" w:rsidRPr="00C5744A" w:rsidRDefault="00ED6CAA" w:rsidP="00910380">
            <w:pPr>
              <w:widowControl/>
              <w:snapToGrid w:val="0"/>
              <w:spacing w:line="320" w:lineRule="atLeast"/>
              <w:jc w:val="center"/>
              <w:rPr>
                <w:kern w:val="0"/>
                <w:sz w:val="22"/>
              </w:rPr>
            </w:pPr>
            <w:r w:rsidRPr="00C5744A">
              <w:rPr>
                <w:rFonts w:hint="eastAsia"/>
                <w:kern w:val="0"/>
                <w:sz w:val="22"/>
                <w:szCs w:val="22"/>
              </w:rPr>
              <w:t>○</w:t>
            </w:r>
          </w:p>
        </w:tc>
        <w:tc>
          <w:tcPr>
            <w:tcW w:w="968" w:type="dxa"/>
            <w:tcBorders>
              <w:top w:val="nil"/>
              <w:left w:val="nil"/>
              <w:bottom w:val="single" w:sz="4" w:space="0" w:color="auto"/>
              <w:right w:val="single" w:sz="4" w:space="0" w:color="auto"/>
            </w:tcBorders>
            <w:shd w:val="clear" w:color="auto" w:fill="auto"/>
            <w:vAlign w:val="center"/>
            <w:hideMark/>
          </w:tcPr>
          <w:p w14:paraId="5E911E64" w14:textId="77777777" w:rsidR="00ED6CAA" w:rsidRPr="00C5744A" w:rsidRDefault="00ED6CAA" w:rsidP="00910380">
            <w:pPr>
              <w:widowControl/>
              <w:snapToGrid w:val="0"/>
              <w:spacing w:line="320" w:lineRule="atLeast"/>
              <w:jc w:val="center"/>
              <w:rPr>
                <w:kern w:val="0"/>
                <w:sz w:val="22"/>
                <w:szCs w:val="22"/>
              </w:rPr>
            </w:pPr>
            <w:r w:rsidRPr="00C5744A">
              <w:rPr>
                <w:rFonts w:hint="eastAsia"/>
                <w:kern w:val="0"/>
                <w:sz w:val="22"/>
                <w:szCs w:val="22"/>
              </w:rPr>
              <w:t>○</w:t>
            </w:r>
          </w:p>
        </w:tc>
        <w:tc>
          <w:tcPr>
            <w:tcW w:w="924" w:type="dxa"/>
            <w:tcBorders>
              <w:top w:val="nil"/>
              <w:left w:val="nil"/>
              <w:bottom w:val="single" w:sz="4" w:space="0" w:color="auto"/>
              <w:right w:val="single" w:sz="4" w:space="0" w:color="auto"/>
            </w:tcBorders>
            <w:shd w:val="clear" w:color="auto" w:fill="auto"/>
            <w:vAlign w:val="center"/>
            <w:hideMark/>
          </w:tcPr>
          <w:p w14:paraId="0047CF6E" w14:textId="77777777" w:rsidR="00ED6CAA" w:rsidRPr="00C5744A" w:rsidRDefault="00ED6CAA" w:rsidP="00910380">
            <w:pPr>
              <w:widowControl/>
              <w:snapToGrid w:val="0"/>
              <w:spacing w:line="320" w:lineRule="atLeast"/>
              <w:jc w:val="center"/>
              <w:rPr>
                <w:kern w:val="0"/>
                <w:sz w:val="22"/>
                <w:szCs w:val="22"/>
              </w:rPr>
            </w:pPr>
          </w:p>
        </w:tc>
        <w:tc>
          <w:tcPr>
            <w:tcW w:w="900" w:type="dxa"/>
            <w:tcBorders>
              <w:top w:val="nil"/>
              <w:left w:val="nil"/>
              <w:bottom w:val="single" w:sz="4" w:space="0" w:color="auto"/>
              <w:right w:val="single" w:sz="4" w:space="0" w:color="auto"/>
            </w:tcBorders>
            <w:shd w:val="clear" w:color="auto" w:fill="auto"/>
            <w:vAlign w:val="center"/>
            <w:hideMark/>
          </w:tcPr>
          <w:p w14:paraId="5DED4E0E" w14:textId="77777777" w:rsidR="00ED6CAA" w:rsidRPr="00C5744A" w:rsidRDefault="00ED6CAA" w:rsidP="00910380">
            <w:pPr>
              <w:widowControl/>
              <w:snapToGrid w:val="0"/>
              <w:spacing w:line="320" w:lineRule="atLeast"/>
              <w:jc w:val="center"/>
              <w:rPr>
                <w:kern w:val="0"/>
                <w:sz w:val="22"/>
                <w:szCs w:val="22"/>
              </w:rPr>
            </w:pPr>
          </w:p>
        </w:tc>
        <w:tc>
          <w:tcPr>
            <w:tcW w:w="1031" w:type="dxa"/>
            <w:tcBorders>
              <w:top w:val="nil"/>
              <w:left w:val="nil"/>
              <w:bottom w:val="single" w:sz="4" w:space="0" w:color="auto"/>
              <w:right w:val="single" w:sz="4" w:space="0" w:color="auto"/>
            </w:tcBorders>
            <w:shd w:val="clear" w:color="auto" w:fill="auto"/>
            <w:noWrap/>
            <w:vAlign w:val="bottom"/>
            <w:hideMark/>
          </w:tcPr>
          <w:p w14:paraId="73D85789" w14:textId="77777777" w:rsidR="00ED6CAA" w:rsidRPr="00C5744A" w:rsidRDefault="00ED6CAA" w:rsidP="00910380">
            <w:pPr>
              <w:widowControl/>
              <w:snapToGrid w:val="0"/>
              <w:spacing w:line="320" w:lineRule="atLeast"/>
              <w:jc w:val="center"/>
              <w:rPr>
                <w:kern w:val="0"/>
                <w:sz w:val="24"/>
              </w:rPr>
            </w:pPr>
          </w:p>
        </w:tc>
        <w:tc>
          <w:tcPr>
            <w:tcW w:w="951" w:type="dxa"/>
            <w:tcBorders>
              <w:top w:val="nil"/>
              <w:left w:val="nil"/>
              <w:bottom w:val="single" w:sz="4" w:space="0" w:color="auto"/>
              <w:right w:val="single" w:sz="4" w:space="0" w:color="auto"/>
            </w:tcBorders>
            <w:shd w:val="clear" w:color="auto" w:fill="auto"/>
            <w:noWrap/>
            <w:vAlign w:val="bottom"/>
            <w:hideMark/>
          </w:tcPr>
          <w:p w14:paraId="4DA312F0" w14:textId="77777777" w:rsidR="00ED6CAA" w:rsidRPr="00C5744A" w:rsidRDefault="00ED6CAA" w:rsidP="00910380">
            <w:pPr>
              <w:widowControl/>
              <w:snapToGrid w:val="0"/>
              <w:spacing w:line="320" w:lineRule="atLeast"/>
              <w:jc w:val="center"/>
              <w:rPr>
                <w:kern w:val="0"/>
                <w:sz w:val="24"/>
              </w:rPr>
            </w:pPr>
          </w:p>
        </w:tc>
      </w:tr>
      <w:tr w:rsidR="00C5744A" w:rsidRPr="00C5744A" w14:paraId="4A012226" w14:textId="77777777" w:rsidTr="00910380">
        <w:trPr>
          <w:trHeight w:val="363"/>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721983B" w14:textId="77777777" w:rsidR="00ED6CAA" w:rsidRPr="00C5744A" w:rsidRDefault="00ED6CAA" w:rsidP="00910380">
            <w:pPr>
              <w:widowControl/>
              <w:snapToGrid w:val="0"/>
              <w:spacing w:line="320" w:lineRule="atLeast"/>
              <w:jc w:val="center"/>
              <w:rPr>
                <w:kern w:val="0"/>
                <w:sz w:val="22"/>
                <w:szCs w:val="22"/>
              </w:rPr>
            </w:pPr>
            <w:r w:rsidRPr="00C5744A">
              <w:rPr>
                <w:rFonts w:hint="eastAsia"/>
                <w:kern w:val="0"/>
                <w:sz w:val="22"/>
                <w:szCs w:val="22"/>
              </w:rPr>
              <w:t>転帰</w:t>
            </w:r>
          </w:p>
        </w:tc>
        <w:tc>
          <w:tcPr>
            <w:tcW w:w="1014" w:type="dxa"/>
            <w:tcBorders>
              <w:top w:val="nil"/>
              <w:left w:val="nil"/>
              <w:bottom w:val="single" w:sz="4" w:space="0" w:color="auto"/>
              <w:right w:val="single" w:sz="4" w:space="0" w:color="auto"/>
            </w:tcBorders>
            <w:shd w:val="clear" w:color="auto" w:fill="auto"/>
            <w:vAlign w:val="center"/>
            <w:hideMark/>
          </w:tcPr>
          <w:p w14:paraId="3ED9E84D" w14:textId="77777777" w:rsidR="00ED6CAA" w:rsidRPr="00C5744A" w:rsidRDefault="00ED6CAA" w:rsidP="00910380">
            <w:pPr>
              <w:widowControl/>
              <w:snapToGrid w:val="0"/>
              <w:spacing w:line="320" w:lineRule="atLeast"/>
              <w:jc w:val="center"/>
              <w:rPr>
                <w:kern w:val="0"/>
                <w:sz w:val="22"/>
                <w:szCs w:val="22"/>
              </w:rPr>
            </w:pPr>
          </w:p>
        </w:tc>
        <w:tc>
          <w:tcPr>
            <w:tcW w:w="981" w:type="dxa"/>
            <w:tcBorders>
              <w:top w:val="nil"/>
              <w:left w:val="nil"/>
              <w:bottom w:val="single" w:sz="4" w:space="0" w:color="auto"/>
              <w:right w:val="single" w:sz="4" w:space="0" w:color="auto"/>
            </w:tcBorders>
            <w:shd w:val="clear" w:color="auto" w:fill="auto"/>
            <w:vAlign w:val="center"/>
            <w:hideMark/>
          </w:tcPr>
          <w:p w14:paraId="48B195C8" w14:textId="77777777" w:rsidR="00ED6CAA" w:rsidRPr="00C5744A" w:rsidRDefault="00ED6CAA" w:rsidP="00910380">
            <w:pPr>
              <w:widowControl/>
              <w:snapToGrid w:val="0"/>
              <w:spacing w:line="320" w:lineRule="atLeast"/>
              <w:jc w:val="center"/>
              <w:rPr>
                <w:kern w:val="0"/>
                <w:sz w:val="22"/>
                <w:szCs w:val="22"/>
              </w:rPr>
            </w:pPr>
          </w:p>
        </w:tc>
        <w:tc>
          <w:tcPr>
            <w:tcW w:w="968" w:type="dxa"/>
            <w:tcBorders>
              <w:top w:val="nil"/>
              <w:left w:val="nil"/>
              <w:bottom w:val="single" w:sz="4" w:space="0" w:color="auto"/>
              <w:right w:val="single" w:sz="4" w:space="0" w:color="auto"/>
            </w:tcBorders>
            <w:shd w:val="clear" w:color="auto" w:fill="auto"/>
            <w:vAlign w:val="center"/>
            <w:hideMark/>
          </w:tcPr>
          <w:p w14:paraId="5FCC0241" w14:textId="77777777" w:rsidR="00ED6CAA" w:rsidRPr="00C5744A" w:rsidRDefault="00ED6CAA" w:rsidP="00910380">
            <w:pPr>
              <w:widowControl/>
              <w:snapToGrid w:val="0"/>
              <w:spacing w:line="320" w:lineRule="atLeast"/>
              <w:jc w:val="center"/>
              <w:rPr>
                <w:kern w:val="0"/>
                <w:sz w:val="22"/>
                <w:szCs w:val="22"/>
              </w:rPr>
            </w:pPr>
          </w:p>
        </w:tc>
        <w:tc>
          <w:tcPr>
            <w:tcW w:w="924" w:type="dxa"/>
            <w:tcBorders>
              <w:top w:val="nil"/>
              <w:left w:val="nil"/>
              <w:bottom w:val="single" w:sz="4" w:space="0" w:color="auto"/>
              <w:right w:val="single" w:sz="4" w:space="0" w:color="auto"/>
            </w:tcBorders>
            <w:shd w:val="clear" w:color="auto" w:fill="auto"/>
            <w:vAlign w:val="center"/>
            <w:hideMark/>
          </w:tcPr>
          <w:p w14:paraId="307F6755" w14:textId="77777777" w:rsidR="00ED6CAA" w:rsidRPr="00C5744A" w:rsidRDefault="00ED6CAA" w:rsidP="00910380">
            <w:pPr>
              <w:widowControl/>
              <w:snapToGrid w:val="0"/>
              <w:spacing w:line="320" w:lineRule="atLeast"/>
              <w:jc w:val="center"/>
              <w:rPr>
                <w:kern w:val="0"/>
                <w:sz w:val="22"/>
                <w:szCs w:val="22"/>
              </w:rPr>
            </w:pPr>
          </w:p>
        </w:tc>
        <w:tc>
          <w:tcPr>
            <w:tcW w:w="900" w:type="dxa"/>
            <w:tcBorders>
              <w:top w:val="nil"/>
              <w:left w:val="nil"/>
              <w:bottom w:val="single" w:sz="4" w:space="0" w:color="auto"/>
              <w:right w:val="single" w:sz="4" w:space="0" w:color="auto"/>
            </w:tcBorders>
            <w:shd w:val="clear" w:color="auto" w:fill="auto"/>
            <w:vAlign w:val="center"/>
            <w:hideMark/>
          </w:tcPr>
          <w:p w14:paraId="22ABFB0D" w14:textId="77777777" w:rsidR="00ED6CAA" w:rsidRPr="00C5744A" w:rsidRDefault="00ED6CAA" w:rsidP="00910380">
            <w:pPr>
              <w:widowControl/>
              <w:snapToGrid w:val="0"/>
              <w:spacing w:line="320" w:lineRule="atLeast"/>
              <w:jc w:val="center"/>
              <w:rPr>
                <w:kern w:val="0"/>
                <w:sz w:val="22"/>
                <w:szCs w:val="22"/>
              </w:rPr>
            </w:pPr>
          </w:p>
        </w:tc>
        <w:tc>
          <w:tcPr>
            <w:tcW w:w="1031" w:type="dxa"/>
            <w:tcBorders>
              <w:top w:val="nil"/>
              <w:left w:val="nil"/>
              <w:bottom w:val="single" w:sz="4" w:space="0" w:color="auto"/>
              <w:right w:val="single" w:sz="4" w:space="0" w:color="auto"/>
            </w:tcBorders>
            <w:shd w:val="clear" w:color="auto" w:fill="auto"/>
            <w:vAlign w:val="center"/>
            <w:hideMark/>
          </w:tcPr>
          <w:p w14:paraId="3ACAED07" w14:textId="77777777" w:rsidR="00ED6CAA" w:rsidRPr="00C5744A" w:rsidRDefault="00ED6CAA" w:rsidP="00910380">
            <w:pPr>
              <w:widowControl/>
              <w:snapToGrid w:val="0"/>
              <w:spacing w:line="320" w:lineRule="atLeast"/>
              <w:jc w:val="center"/>
              <w:rPr>
                <w:kern w:val="0"/>
                <w:sz w:val="22"/>
                <w:szCs w:val="22"/>
              </w:rPr>
            </w:pPr>
            <w:r w:rsidRPr="00C5744A">
              <w:rPr>
                <w:rFonts w:hint="eastAsia"/>
                <w:kern w:val="0"/>
                <w:sz w:val="22"/>
                <w:szCs w:val="22"/>
              </w:rPr>
              <w:t>○</w:t>
            </w:r>
          </w:p>
        </w:tc>
        <w:tc>
          <w:tcPr>
            <w:tcW w:w="951" w:type="dxa"/>
            <w:tcBorders>
              <w:top w:val="nil"/>
              <w:left w:val="nil"/>
              <w:bottom w:val="single" w:sz="4" w:space="0" w:color="auto"/>
              <w:right w:val="single" w:sz="4" w:space="0" w:color="auto"/>
            </w:tcBorders>
            <w:shd w:val="clear" w:color="auto" w:fill="auto"/>
            <w:vAlign w:val="center"/>
            <w:hideMark/>
          </w:tcPr>
          <w:p w14:paraId="15F3EE14" w14:textId="77777777" w:rsidR="00ED6CAA" w:rsidRPr="00C5744A" w:rsidRDefault="00ED6CAA" w:rsidP="00910380">
            <w:pPr>
              <w:widowControl/>
              <w:snapToGrid w:val="0"/>
              <w:spacing w:line="320" w:lineRule="atLeast"/>
              <w:jc w:val="center"/>
              <w:rPr>
                <w:kern w:val="0"/>
                <w:sz w:val="22"/>
                <w:szCs w:val="22"/>
              </w:rPr>
            </w:pPr>
            <w:r w:rsidRPr="00C5744A">
              <w:rPr>
                <w:rFonts w:hint="eastAsia"/>
                <w:kern w:val="0"/>
                <w:sz w:val="22"/>
                <w:szCs w:val="22"/>
              </w:rPr>
              <w:t>○</w:t>
            </w:r>
          </w:p>
        </w:tc>
      </w:tr>
      <w:tr w:rsidR="00C5744A" w:rsidRPr="00C5744A" w14:paraId="071B38B8" w14:textId="77777777" w:rsidTr="00910380">
        <w:trPr>
          <w:trHeight w:val="363"/>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BD19F5E" w14:textId="77777777" w:rsidR="00ED6CAA" w:rsidRPr="00C5744A" w:rsidRDefault="00ED6CAA" w:rsidP="00910380">
            <w:pPr>
              <w:widowControl/>
              <w:snapToGrid w:val="0"/>
              <w:spacing w:line="320" w:lineRule="atLeast"/>
              <w:jc w:val="center"/>
              <w:rPr>
                <w:kern w:val="0"/>
                <w:sz w:val="22"/>
                <w:szCs w:val="22"/>
              </w:rPr>
            </w:pPr>
            <w:r w:rsidRPr="00C5744A">
              <w:rPr>
                <w:rFonts w:hint="eastAsia"/>
                <w:kern w:val="0"/>
                <w:sz w:val="22"/>
                <w:szCs w:val="22"/>
              </w:rPr>
              <w:t>輸液</w:t>
            </w:r>
          </w:p>
        </w:tc>
        <w:tc>
          <w:tcPr>
            <w:tcW w:w="1014" w:type="dxa"/>
            <w:tcBorders>
              <w:top w:val="nil"/>
              <w:left w:val="nil"/>
              <w:bottom w:val="single" w:sz="4" w:space="0" w:color="auto"/>
              <w:right w:val="single" w:sz="4" w:space="0" w:color="auto"/>
            </w:tcBorders>
            <w:shd w:val="clear" w:color="auto" w:fill="auto"/>
            <w:vAlign w:val="center"/>
            <w:hideMark/>
          </w:tcPr>
          <w:p w14:paraId="63DBDBAC" w14:textId="77777777" w:rsidR="00ED6CAA" w:rsidRPr="00C5744A" w:rsidRDefault="00ED6CAA" w:rsidP="00910380">
            <w:pPr>
              <w:widowControl/>
              <w:snapToGrid w:val="0"/>
              <w:spacing w:line="320" w:lineRule="atLeast"/>
              <w:jc w:val="center"/>
              <w:rPr>
                <w:kern w:val="0"/>
                <w:sz w:val="22"/>
                <w:szCs w:val="22"/>
              </w:rPr>
            </w:pPr>
          </w:p>
        </w:tc>
        <w:tc>
          <w:tcPr>
            <w:tcW w:w="981" w:type="dxa"/>
            <w:tcBorders>
              <w:top w:val="nil"/>
              <w:left w:val="nil"/>
              <w:bottom w:val="single" w:sz="4" w:space="0" w:color="auto"/>
              <w:right w:val="single" w:sz="4" w:space="0" w:color="auto"/>
            </w:tcBorders>
            <w:shd w:val="clear" w:color="auto" w:fill="auto"/>
            <w:vAlign w:val="center"/>
            <w:hideMark/>
          </w:tcPr>
          <w:p w14:paraId="04873F83" w14:textId="77777777" w:rsidR="00ED6CAA" w:rsidRPr="00C5744A" w:rsidRDefault="00ED6CAA" w:rsidP="00910380">
            <w:pPr>
              <w:widowControl/>
              <w:snapToGrid w:val="0"/>
              <w:spacing w:line="320" w:lineRule="atLeast"/>
              <w:jc w:val="center"/>
              <w:rPr>
                <w:kern w:val="0"/>
                <w:sz w:val="22"/>
                <w:szCs w:val="22"/>
              </w:rPr>
            </w:pPr>
            <w:r w:rsidRPr="00C5744A">
              <w:rPr>
                <w:rFonts w:hint="eastAsia"/>
                <w:kern w:val="0"/>
                <w:sz w:val="22"/>
                <w:szCs w:val="22"/>
              </w:rPr>
              <w:t>○</w:t>
            </w:r>
          </w:p>
        </w:tc>
        <w:tc>
          <w:tcPr>
            <w:tcW w:w="968" w:type="dxa"/>
            <w:tcBorders>
              <w:top w:val="nil"/>
              <w:left w:val="nil"/>
              <w:bottom w:val="single" w:sz="4" w:space="0" w:color="auto"/>
              <w:right w:val="single" w:sz="4" w:space="0" w:color="auto"/>
            </w:tcBorders>
            <w:shd w:val="clear" w:color="auto" w:fill="auto"/>
            <w:vAlign w:val="center"/>
            <w:hideMark/>
          </w:tcPr>
          <w:p w14:paraId="539C38E4" w14:textId="77777777" w:rsidR="00ED6CAA" w:rsidRPr="00C5744A" w:rsidRDefault="00ED6CAA" w:rsidP="00910380">
            <w:pPr>
              <w:widowControl/>
              <w:snapToGrid w:val="0"/>
              <w:spacing w:line="320" w:lineRule="atLeast"/>
              <w:jc w:val="center"/>
              <w:rPr>
                <w:kern w:val="0"/>
                <w:sz w:val="22"/>
                <w:szCs w:val="22"/>
              </w:rPr>
            </w:pPr>
            <w:r w:rsidRPr="00C5744A">
              <w:rPr>
                <w:rFonts w:hint="eastAsia"/>
                <w:kern w:val="0"/>
                <w:sz w:val="22"/>
                <w:szCs w:val="22"/>
              </w:rPr>
              <w:t>○</w:t>
            </w:r>
          </w:p>
        </w:tc>
        <w:tc>
          <w:tcPr>
            <w:tcW w:w="924" w:type="dxa"/>
            <w:tcBorders>
              <w:top w:val="nil"/>
              <w:left w:val="nil"/>
              <w:bottom w:val="single" w:sz="4" w:space="0" w:color="auto"/>
              <w:right w:val="single" w:sz="4" w:space="0" w:color="auto"/>
            </w:tcBorders>
            <w:shd w:val="clear" w:color="auto" w:fill="auto"/>
            <w:vAlign w:val="center"/>
            <w:hideMark/>
          </w:tcPr>
          <w:p w14:paraId="2B3F546D" w14:textId="77777777" w:rsidR="00ED6CAA" w:rsidRPr="00C5744A" w:rsidRDefault="00ED6CAA" w:rsidP="00910380">
            <w:pPr>
              <w:widowControl/>
              <w:snapToGrid w:val="0"/>
              <w:spacing w:line="320" w:lineRule="atLeast"/>
              <w:jc w:val="center"/>
              <w:rPr>
                <w:kern w:val="0"/>
                <w:sz w:val="22"/>
                <w:szCs w:val="22"/>
              </w:rPr>
            </w:pPr>
          </w:p>
        </w:tc>
        <w:tc>
          <w:tcPr>
            <w:tcW w:w="900" w:type="dxa"/>
            <w:tcBorders>
              <w:top w:val="nil"/>
              <w:left w:val="nil"/>
              <w:bottom w:val="single" w:sz="4" w:space="0" w:color="auto"/>
              <w:right w:val="single" w:sz="4" w:space="0" w:color="auto"/>
            </w:tcBorders>
            <w:shd w:val="clear" w:color="auto" w:fill="auto"/>
            <w:vAlign w:val="center"/>
            <w:hideMark/>
          </w:tcPr>
          <w:p w14:paraId="3796AC05" w14:textId="77777777" w:rsidR="00ED6CAA" w:rsidRPr="00C5744A" w:rsidRDefault="00ED6CAA" w:rsidP="00910380">
            <w:pPr>
              <w:widowControl/>
              <w:snapToGrid w:val="0"/>
              <w:spacing w:line="320" w:lineRule="atLeast"/>
              <w:jc w:val="center"/>
              <w:rPr>
                <w:kern w:val="0"/>
                <w:sz w:val="22"/>
                <w:szCs w:val="22"/>
              </w:rPr>
            </w:pPr>
          </w:p>
        </w:tc>
        <w:tc>
          <w:tcPr>
            <w:tcW w:w="1031" w:type="dxa"/>
            <w:tcBorders>
              <w:top w:val="nil"/>
              <w:left w:val="nil"/>
              <w:bottom w:val="single" w:sz="4" w:space="0" w:color="auto"/>
              <w:right w:val="single" w:sz="4" w:space="0" w:color="auto"/>
            </w:tcBorders>
            <w:shd w:val="clear" w:color="auto" w:fill="auto"/>
            <w:noWrap/>
            <w:vAlign w:val="bottom"/>
            <w:hideMark/>
          </w:tcPr>
          <w:p w14:paraId="2A520E2A" w14:textId="77777777" w:rsidR="00ED6CAA" w:rsidRPr="00C5744A" w:rsidRDefault="00ED6CAA" w:rsidP="00910380">
            <w:pPr>
              <w:widowControl/>
              <w:snapToGrid w:val="0"/>
              <w:spacing w:line="320" w:lineRule="atLeast"/>
              <w:jc w:val="center"/>
              <w:rPr>
                <w:kern w:val="0"/>
                <w:sz w:val="24"/>
              </w:rPr>
            </w:pPr>
          </w:p>
        </w:tc>
        <w:tc>
          <w:tcPr>
            <w:tcW w:w="951" w:type="dxa"/>
            <w:tcBorders>
              <w:top w:val="nil"/>
              <w:left w:val="nil"/>
              <w:bottom w:val="single" w:sz="4" w:space="0" w:color="auto"/>
              <w:right w:val="single" w:sz="4" w:space="0" w:color="auto"/>
            </w:tcBorders>
            <w:shd w:val="clear" w:color="auto" w:fill="auto"/>
            <w:noWrap/>
            <w:vAlign w:val="bottom"/>
            <w:hideMark/>
          </w:tcPr>
          <w:p w14:paraId="28F62CA3" w14:textId="77777777" w:rsidR="00ED6CAA" w:rsidRPr="00C5744A" w:rsidRDefault="00ED6CAA" w:rsidP="00910380">
            <w:pPr>
              <w:widowControl/>
              <w:snapToGrid w:val="0"/>
              <w:spacing w:line="320" w:lineRule="atLeast"/>
              <w:jc w:val="center"/>
              <w:rPr>
                <w:kern w:val="0"/>
                <w:sz w:val="24"/>
              </w:rPr>
            </w:pPr>
          </w:p>
        </w:tc>
      </w:tr>
      <w:tr w:rsidR="00492A8D" w:rsidRPr="00C5744A" w14:paraId="0F73C988" w14:textId="77777777" w:rsidTr="00ED6CAA">
        <w:trPr>
          <w:trHeight w:val="427"/>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657B111" w14:textId="77777777" w:rsidR="00492A8D" w:rsidRPr="00C5744A" w:rsidRDefault="00492A8D" w:rsidP="00910380">
            <w:pPr>
              <w:widowControl/>
              <w:snapToGrid w:val="0"/>
              <w:spacing w:line="320" w:lineRule="atLeast"/>
              <w:jc w:val="center"/>
              <w:rPr>
                <w:kern w:val="0"/>
                <w:sz w:val="22"/>
                <w:szCs w:val="22"/>
              </w:rPr>
            </w:pPr>
            <w:r w:rsidRPr="00C5744A">
              <w:rPr>
                <w:rFonts w:hint="eastAsia"/>
                <w:kern w:val="0"/>
                <w:sz w:val="22"/>
                <w:szCs w:val="22"/>
              </w:rPr>
              <w:t>有害事象</w:t>
            </w:r>
          </w:p>
        </w:tc>
        <w:tc>
          <w:tcPr>
            <w:tcW w:w="1014" w:type="dxa"/>
            <w:tcBorders>
              <w:top w:val="nil"/>
              <w:left w:val="nil"/>
              <w:bottom w:val="single" w:sz="4" w:space="0" w:color="auto"/>
              <w:right w:val="single" w:sz="4" w:space="0" w:color="auto"/>
            </w:tcBorders>
            <w:shd w:val="clear" w:color="auto" w:fill="auto"/>
            <w:vAlign w:val="center"/>
            <w:hideMark/>
          </w:tcPr>
          <w:p w14:paraId="1D30D795" w14:textId="7317A10A" w:rsidR="00492A8D" w:rsidRPr="00C5744A" w:rsidRDefault="00492A8D" w:rsidP="00910380">
            <w:pPr>
              <w:widowControl/>
              <w:snapToGrid w:val="0"/>
              <w:spacing w:line="320" w:lineRule="atLeast"/>
              <w:jc w:val="center"/>
              <w:rPr>
                <w:kern w:val="0"/>
                <w:sz w:val="22"/>
                <w:szCs w:val="22"/>
              </w:rPr>
            </w:pPr>
          </w:p>
        </w:tc>
        <w:tc>
          <w:tcPr>
            <w:tcW w:w="5755" w:type="dxa"/>
            <w:gridSpan w:val="6"/>
            <w:tcBorders>
              <w:top w:val="single" w:sz="4" w:space="0" w:color="auto"/>
              <w:left w:val="nil"/>
              <w:bottom w:val="single" w:sz="4" w:space="0" w:color="auto"/>
              <w:right w:val="single" w:sz="4" w:space="0" w:color="auto"/>
            </w:tcBorders>
            <w:shd w:val="clear" w:color="auto" w:fill="auto"/>
            <w:vAlign w:val="center"/>
            <w:hideMark/>
          </w:tcPr>
          <w:p w14:paraId="75CB3316" w14:textId="77777777" w:rsidR="00492A8D" w:rsidRPr="00C5744A" w:rsidRDefault="00492A8D" w:rsidP="00910380">
            <w:pPr>
              <w:widowControl/>
              <w:snapToGrid w:val="0"/>
              <w:spacing w:line="320" w:lineRule="atLeast"/>
              <w:jc w:val="center"/>
              <w:rPr>
                <w:kern w:val="0"/>
                <w:sz w:val="22"/>
                <w:szCs w:val="22"/>
              </w:rPr>
            </w:pPr>
            <w:r w:rsidRPr="00C5744A">
              <w:rPr>
                <w:rFonts w:hint="eastAsia"/>
                <w:kern w:val="0"/>
                <w:sz w:val="22"/>
                <w:szCs w:val="22"/>
              </w:rPr>
              <w:t>←　○　→</w:t>
            </w:r>
          </w:p>
        </w:tc>
      </w:tr>
    </w:tbl>
    <w:p w14:paraId="7589ACF9" w14:textId="77777777" w:rsidR="00D55442" w:rsidRPr="00C5744A" w:rsidRDefault="00D55442" w:rsidP="00910380">
      <w:pPr>
        <w:pStyle w:val="a3"/>
        <w:wordWrap/>
        <w:snapToGrid w:val="0"/>
        <w:spacing w:line="320" w:lineRule="atLeast"/>
        <w:rPr>
          <w:rFonts w:ascii="Century"/>
          <w:sz w:val="24"/>
          <w:szCs w:val="24"/>
        </w:rPr>
      </w:pPr>
    </w:p>
    <w:p w14:paraId="3DBDD534" w14:textId="77777777" w:rsidR="002376B4" w:rsidRPr="00C5744A" w:rsidRDefault="001025A5" w:rsidP="00910380">
      <w:pPr>
        <w:pStyle w:val="a3"/>
        <w:wordWrap/>
        <w:snapToGrid w:val="0"/>
        <w:spacing w:line="320" w:lineRule="atLeast"/>
        <w:outlineLvl w:val="0"/>
        <w:rPr>
          <w:rFonts w:ascii="Century"/>
          <w:b/>
          <w:bCs/>
          <w:sz w:val="24"/>
          <w:szCs w:val="24"/>
        </w:rPr>
      </w:pPr>
      <w:bookmarkStart w:id="22" w:name="_Toc240946070"/>
      <w:bookmarkStart w:id="23" w:name="_Toc240947647"/>
      <w:r w:rsidRPr="00C5744A">
        <w:rPr>
          <w:rFonts w:ascii="Century" w:hint="eastAsia"/>
          <w:b/>
          <w:bCs/>
          <w:sz w:val="24"/>
          <w:szCs w:val="24"/>
        </w:rPr>
        <w:t>7</w:t>
      </w:r>
      <w:r w:rsidR="00902B3C" w:rsidRPr="00C5744A">
        <w:rPr>
          <w:rFonts w:ascii="Century"/>
          <w:b/>
          <w:bCs/>
          <w:sz w:val="24"/>
          <w:szCs w:val="24"/>
        </w:rPr>
        <w:t>．</w:t>
      </w:r>
      <w:r w:rsidR="002376B4" w:rsidRPr="00C5744A">
        <w:rPr>
          <w:rFonts w:ascii="Century" w:hint="eastAsia"/>
          <w:b/>
          <w:bCs/>
          <w:sz w:val="24"/>
          <w:szCs w:val="24"/>
        </w:rPr>
        <w:t>予想される利益および不利益</w:t>
      </w:r>
      <w:r w:rsidR="00CE2894" w:rsidRPr="00C5744A">
        <w:rPr>
          <w:rFonts w:ascii="Century" w:hint="eastAsia"/>
          <w:b/>
          <w:bCs/>
          <w:sz w:val="24"/>
          <w:szCs w:val="24"/>
        </w:rPr>
        <w:t>（副作用）</w:t>
      </w:r>
      <w:bookmarkEnd w:id="22"/>
      <w:bookmarkEnd w:id="23"/>
    </w:p>
    <w:p w14:paraId="36A8F266" w14:textId="77777777" w:rsidR="002376B4" w:rsidRPr="00C5744A" w:rsidRDefault="002376B4" w:rsidP="00910380">
      <w:pPr>
        <w:pStyle w:val="a3"/>
        <w:wordWrap/>
        <w:snapToGrid w:val="0"/>
        <w:spacing w:line="320" w:lineRule="atLeast"/>
        <w:rPr>
          <w:rFonts w:ascii="Century"/>
          <w:sz w:val="22"/>
          <w:szCs w:val="22"/>
        </w:rPr>
      </w:pPr>
      <w:r w:rsidRPr="00C5744A">
        <w:rPr>
          <w:rFonts w:ascii="Century"/>
          <w:sz w:val="22"/>
          <w:szCs w:val="22"/>
        </w:rPr>
        <w:t>（</w:t>
      </w:r>
      <w:r w:rsidRPr="00C5744A">
        <w:rPr>
          <w:rFonts w:ascii="Century"/>
          <w:sz w:val="22"/>
          <w:szCs w:val="22"/>
        </w:rPr>
        <w:t>1</w:t>
      </w:r>
      <w:r w:rsidRPr="00C5744A">
        <w:rPr>
          <w:rFonts w:ascii="Century"/>
          <w:sz w:val="22"/>
          <w:szCs w:val="22"/>
        </w:rPr>
        <w:t>）</w:t>
      </w:r>
      <w:r w:rsidRPr="00C5744A">
        <w:rPr>
          <w:rFonts w:ascii="Century" w:hint="eastAsia"/>
          <w:sz w:val="22"/>
          <w:szCs w:val="22"/>
        </w:rPr>
        <w:t>予想される利益</w:t>
      </w:r>
    </w:p>
    <w:p w14:paraId="0A6809FA" w14:textId="77777777" w:rsidR="002376B4" w:rsidRPr="00C5744A" w:rsidRDefault="00CE2894" w:rsidP="00910380">
      <w:pPr>
        <w:pStyle w:val="a3"/>
        <w:wordWrap/>
        <w:snapToGrid w:val="0"/>
        <w:spacing w:line="320" w:lineRule="atLeast"/>
        <w:ind w:leftChars="404" w:left="848" w:firstLineChars="100" w:firstLine="218"/>
        <w:rPr>
          <w:rFonts w:ascii="Century"/>
          <w:sz w:val="22"/>
          <w:szCs w:val="22"/>
        </w:rPr>
      </w:pPr>
      <w:r w:rsidRPr="00C5744A">
        <w:rPr>
          <w:rFonts w:ascii="Century" w:hint="eastAsia"/>
          <w:sz w:val="22"/>
          <w:szCs w:val="22"/>
        </w:rPr>
        <w:t>本研究へ参加することによる被験者に直接の利益は生じない。研究成果により将来の医療の進歩に貢献できる可能性がある。</w:t>
      </w:r>
    </w:p>
    <w:p w14:paraId="545363E8" w14:textId="77777777" w:rsidR="002376B4" w:rsidRPr="00C5744A" w:rsidRDefault="00EA3255" w:rsidP="00910380">
      <w:pPr>
        <w:pStyle w:val="a3"/>
        <w:wordWrap/>
        <w:snapToGrid w:val="0"/>
        <w:spacing w:line="320" w:lineRule="atLeast"/>
        <w:rPr>
          <w:rFonts w:ascii="Century"/>
          <w:sz w:val="22"/>
          <w:szCs w:val="22"/>
        </w:rPr>
      </w:pPr>
      <w:r w:rsidRPr="00C5744A">
        <w:rPr>
          <w:rFonts w:ascii="Century"/>
          <w:sz w:val="22"/>
          <w:szCs w:val="22"/>
        </w:rPr>
        <w:t>（</w:t>
      </w:r>
      <w:r w:rsidRPr="00C5744A">
        <w:rPr>
          <w:rFonts w:ascii="Century"/>
          <w:sz w:val="22"/>
          <w:szCs w:val="22"/>
        </w:rPr>
        <w:t>2</w:t>
      </w:r>
      <w:r w:rsidRPr="00C5744A">
        <w:rPr>
          <w:rFonts w:ascii="Century"/>
          <w:sz w:val="22"/>
          <w:szCs w:val="22"/>
        </w:rPr>
        <w:t>）</w:t>
      </w:r>
      <w:r w:rsidRPr="00C5744A">
        <w:rPr>
          <w:rFonts w:ascii="Century" w:hint="eastAsia"/>
          <w:sz w:val="22"/>
          <w:szCs w:val="22"/>
        </w:rPr>
        <w:t>予想される不利益</w:t>
      </w:r>
      <w:r w:rsidR="00CE2894" w:rsidRPr="00C5744A">
        <w:rPr>
          <w:rFonts w:ascii="Century" w:hint="eastAsia"/>
          <w:sz w:val="22"/>
          <w:szCs w:val="22"/>
        </w:rPr>
        <w:t>（副作用）</w:t>
      </w:r>
    </w:p>
    <w:p w14:paraId="1E2C9BF1" w14:textId="77777777" w:rsidR="0071522B" w:rsidRPr="00C5744A" w:rsidRDefault="00CE2894" w:rsidP="00910380">
      <w:pPr>
        <w:pStyle w:val="a3"/>
        <w:wordWrap/>
        <w:snapToGrid w:val="0"/>
        <w:spacing w:line="320" w:lineRule="atLeast"/>
        <w:ind w:firstLineChars="500" w:firstLine="1090"/>
        <w:rPr>
          <w:rFonts w:ascii="Century"/>
          <w:sz w:val="22"/>
          <w:szCs w:val="22"/>
        </w:rPr>
      </w:pPr>
      <w:r w:rsidRPr="00C5744A">
        <w:rPr>
          <w:rFonts w:ascii="Century" w:hint="eastAsia"/>
          <w:sz w:val="22"/>
          <w:szCs w:val="22"/>
        </w:rPr>
        <w:t>本研究の試験薬によって発生すると予想される副作用</w:t>
      </w:r>
    </w:p>
    <w:p w14:paraId="30672C2B" w14:textId="77777777" w:rsidR="0071522B" w:rsidRPr="00C5744A" w:rsidRDefault="0071522B" w:rsidP="00910380">
      <w:pPr>
        <w:pStyle w:val="a3"/>
        <w:wordWrap/>
        <w:snapToGrid w:val="0"/>
        <w:spacing w:line="320" w:lineRule="atLeast"/>
        <w:ind w:leftChars="505" w:left="1060" w:firstLineChars="200" w:firstLine="436"/>
        <w:rPr>
          <w:rFonts w:ascii="Century"/>
          <w:sz w:val="22"/>
          <w:szCs w:val="22"/>
        </w:rPr>
      </w:pPr>
      <w:r w:rsidRPr="00C5744A">
        <w:rPr>
          <w:rFonts w:ascii="Century" w:hint="eastAsia"/>
          <w:sz w:val="22"/>
          <w:szCs w:val="22"/>
        </w:rPr>
        <w:t>過敏症（紅斑、蕁麻疹、掻痒感）大量・急速投与（肺水腫、脳浮腫、末梢の浮腫）</w:t>
      </w:r>
    </w:p>
    <w:p w14:paraId="67F1E5F4" w14:textId="460FB841" w:rsidR="00C34FF9" w:rsidRPr="00C5744A" w:rsidRDefault="00C34FF9" w:rsidP="00910380">
      <w:pPr>
        <w:pStyle w:val="a3"/>
        <w:wordWrap/>
        <w:snapToGrid w:val="0"/>
        <w:spacing w:line="320" w:lineRule="atLeast"/>
        <w:rPr>
          <w:rFonts w:ascii="Century"/>
          <w:bCs/>
          <w:sz w:val="22"/>
          <w:szCs w:val="22"/>
        </w:rPr>
      </w:pPr>
      <w:r w:rsidRPr="00C5744A">
        <w:rPr>
          <w:rFonts w:ascii="Century"/>
          <w:sz w:val="22"/>
          <w:szCs w:val="22"/>
        </w:rPr>
        <w:t>（</w:t>
      </w:r>
      <w:r w:rsidRPr="00C5744A">
        <w:rPr>
          <w:rFonts w:ascii="Century"/>
          <w:sz w:val="22"/>
          <w:szCs w:val="22"/>
        </w:rPr>
        <w:t>3</w:t>
      </w:r>
      <w:r w:rsidRPr="00C5744A">
        <w:rPr>
          <w:rFonts w:ascii="Century"/>
          <w:sz w:val="22"/>
          <w:szCs w:val="22"/>
        </w:rPr>
        <w:t>）</w:t>
      </w:r>
      <w:r w:rsidRPr="00C5744A">
        <w:rPr>
          <w:rFonts w:ascii="Century" w:hint="eastAsia"/>
          <w:sz w:val="22"/>
          <w:szCs w:val="22"/>
        </w:rPr>
        <w:t>利益及び</w:t>
      </w:r>
      <w:r w:rsidRPr="00C5744A">
        <w:rPr>
          <w:rFonts w:ascii="Century" w:hint="eastAsia"/>
          <w:bCs/>
          <w:sz w:val="22"/>
          <w:szCs w:val="22"/>
        </w:rPr>
        <w:t>不利益の総合的評価と不利益に対する対策</w:t>
      </w:r>
    </w:p>
    <w:p w14:paraId="42CCAADD" w14:textId="08EFBA35" w:rsidR="001B2F42" w:rsidRPr="00C5744A" w:rsidRDefault="001B2F42" w:rsidP="00910380">
      <w:pPr>
        <w:pStyle w:val="a3"/>
        <w:wordWrap/>
        <w:snapToGrid w:val="0"/>
        <w:spacing w:line="320" w:lineRule="atLeast"/>
        <w:ind w:leftChars="405" w:left="850" w:firstLineChars="100" w:firstLine="218"/>
        <w:rPr>
          <w:rFonts w:ascii="Century"/>
          <w:sz w:val="22"/>
          <w:szCs w:val="22"/>
        </w:rPr>
      </w:pPr>
      <w:r w:rsidRPr="00C5744A">
        <w:rPr>
          <w:rFonts w:ascii="Century" w:hint="eastAsia"/>
          <w:bCs/>
          <w:sz w:val="22"/>
          <w:szCs w:val="22"/>
        </w:rPr>
        <w:t>直接の利益は生じないが、研究参加により患者状態の緻密な観察が可能とな</w:t>
      </w:r>
      <w:r w:rsidR="00DC3C21" w:rsidRPr="00C5744A">
        <w:rPr>
          <w:rFonts w:ascii="Century" w:hint="eastAsia"/>
          <w:bCs/>
          <w:sz w:val="22"/>
          <w:szCs w:val="22"/>
        </w:rPr>
        <w:t>り予想される副作用を未然に回避する事ができる。総合的に</w:t>
      </w:r>
      <w:r w:rsidRPr="00C5744A">
        <w:rPr>
          <w:rFonts w:ascii="Century" w:hint="eastAsia"/>
          <w:bCs/>
          <w:sz w:val="22"/>
          <w:szCs w:val="22"/>
        </w:rPr>
        <w:t>受ける利益が不利益を上回ると評価可能である。不利益を最小化するために、研究方法に提示した尿量を</w:t>
      </w:r>
      <w:r w:rsidRPr="00C5744A">
        <w:rPr>
          <w:rFonts w:ascii="Century" w:hint="eastAsia"/>
          <w:bCs/>
          <w:sz w:val="22"/>
          <w:szCs w:val="22"/>
        </w:rPr>
        <w:t>2</w:t>
      </w:r>
      <w:r w:rsidR="007467C6" w:rsidRPr="00C5744A">
        <w:rPr>
          <w:rFonts w:ascii="Century" w:hint="eastAsia"/>
          <w:bCs/>
          <w:sz w:val="22"/>
          <w:szCs w:val="22"/>
        </w:rPr>
        <w:t>時間間隔で確認しつつ輸液速度を調節する診療内容</w:t>
      </w:r>
      <w:r w:rsidR="00DC3C21" w:rsidRPr="00C5744A">
        <w:rPr>
          <w:rFonts w:ascii="Century" w:hint="eastAsia"/>
          <w:bCs/>
          <w:sz w:val="22"/>
          <w:szCs w:val="22"/>
        </w:rPr>
        <w:t>が有利に作用する可能性が大きい</w:t>
      </w:r>
      <w:r w:rsidRPr="00C5744A">
        <w:rPr>
          <w:rFonts w:ascii="Century" w:hint="eastAsia"/>
          <w:bCs/>
          <w:sz w:val="22"/>
          <w:szCs w:val="22"/>
        </w:rPr>
        <w:t>。</w:t>
      </w:r>
      <w:r w:rsidRPr="00C5744A">
        <w:rPr>
          <w:rFonts w:ascii="Century"/>
          <w:bCs/>
          <w:sz w:val="22"/>
          <w:szCs w:val="22"/>
        </w:rPr>
        <w:tab/>
      </w:r>
    </w:p>
    <w:p w14:paraId="0E3364E6" w14:textId="77777777" w:rsidR="00ED6CAA" w:rsidRPr="00C5744A" w:rsidRDefault="00ED6CAA" w:rsidP="00910380">
      <w:pPr>
        <w:pStyle w:val="a3"/>
        <w:wordWrap/>
        <w:snapToGrid w:val="0"/>
        <w:spacing w:line="320" w:lineRule="atLeast"/>
        <w:ind w:leftChars="400" w:left="1058" w:hangingChars="100" w:hanging="218"/>
        <w:jc w:val="left"/>
        <w:rPr>
          <w:rFonts w:ascii="Century"/>
          <w:sz w:val="22"/>
        </w:rPr>
      </w:pPr>
      <w:bookmarkStart w:id="24" w:name="_Toc240946071"/>
      <w:bookmarkStart w:id="25" w:name="_Toc240947648"/>
    </w:p>
    <w:p w14:paraId="4A39DFA8" w14:textId="4095166F" w:rsidR="00D55442" w:rsidRPr="00C5744A" w:rsidRDefault="001025A5" w:rsidP="00910380">
      <w:pPr>
        <w:pStyle w:val="a3"/>
        <w:wordWrap/>
        <w:snapToGrid w:val="0"/>
        <w:spacing w:line="320" w:lineRule="atLeast"/>
        <w:outlineLvl w:val="0"/>
        <w:rPr>
          <w:rFonts w:ascii="Century"/>
          <w:b/>
          <w:bCs/>
          <w:sz w:val="24"/>
          <w:szCs w:val="24"/>
        </w:rPr>
      </w:pPr>
      <w:r w:rsidRPr="00C5744A">
        <w:rPr>
          <w:rFonts w:ascii="Century" w:hint="eastAsia"/>
          <w:b/>
          <w:bCs/>
          <w:sz w:val="24"/>
          <w:szCs w:val="24"/>
        </w:rPr>
        <w:t>8</w:t>
      </w:r>
      <w:r w:rsidR="00902B3C" w:rsidRPr="00C5744A">
        <w:rPr>
          <w:rFonts w:ascii="Century"/>
          <w:b/>
          <w:bCs/>
          <w:sz w:val="24"/>
          <w:szCs w:val="24"/>
        </w:rPr>
        <w:t>．</w:t>
      </w:r>
      <w:r w:rsidR="00D55442" w:rsidRPr="00C5744A">
        <w:rPr>
          <w:rFonts w:ascii="Century" w:hint="eastAsia"/>
          <w:b/>
          <w:bCs/>
          <w:sz w:val="24"/>
          <w:szCs w:val="24"/>
        </w:rPr>
        <w:t>評価項目</w:t>
      </w:r>
      <w:r w:rsidR="00F712D6" w:rsidRPr="00C5744A">
        <w:rPr>
          <w:rFonts w:ascii="Century" w:hint="eastAsia"/>
          <w:b/>
          <w:bCs/>
          <w:sz w:val="24"/>
          <w:szCs w:val="24"/>
        </w:rPr>
        <w:t>（エンドポイント）</w:t>
      </w:r>
      <w:bookmarkEnd w:id="24"/>
      <w:bookmarkEnd w:id="25"/>
    </w:p>
    <w:p w14:paraId="00909AA8" w14:textId="3551BB74" w:rsidR="00C53F96" w:rsidRPr="00C5744A" w:rsidRDefault="00C53F96" w:rsidP="00910380">
      <w:pPr>
        <w:pStyle w:val="a3"/>
        <w:wordWrap/>
        <w:snapToGrid w:val="0"/>
        <w:spacing w:line="320" w:lineRule="atLeast"/>
        <w:rPr>
          <w:rFonts w:ascii="Century"/>
          <w:sz w:val="22"/>
          <w:szCs w:val="22"/>
        </w:rPr>
      </w:pPr>
      <w:r w:rsidRPr="00C5744A">
        <w:rPr>
          <w:rFonts w:ascii="Century" w:hAnsi="ＭＳ 明朝" w:hint="eastAsia"/>
          <w:sz w:val="22"/>
        </w:rPr>
        <w:t>（</w:t>
      </w:r>
      <w:r w:rsidRPr="00C5744A">
        <w:rPr>
          <w:rFonts w:ascii="Century"/>
          <w:sz w:val="22"/>
          <w:szCs w:val="22"/>
        </w:rPr>
        <w:t>1</w:t>
      </w:r>
      <w:r w:rsidRPr="00C5744A">
        <w:rPr>
          <w:rFonts w:ascii="Century" w:hAnsi="ＭＳ 明朝" w:hint="eastAsia"/>
          <w:sz w:val="22"/>
        </w:rPr>
        <w:t>）主要評価項目</w:t>
      </w:r>
    </w:p>
    <w:p w14:paraId="55A12423" w14:textId="7F127954" w:rsidR="00E923F0" w:rsidRPr="00C5744A" w:rsidRDefault="00CB28C0" w:rsidP="00910380">
      <w:pPr>
        <w:pStyle w:val="a3"/>
        <w:wordWrap/>
        <w:snapToGrid w:val="0"/>
        <w:spacing w:line="320" w:lineRule="atLeast"/>
        <w:ind w:leftChars="405" w:left="850" w:firstLineChars="100" w:firstLine="218"/>
        <w:rPr>
          <w:rFonts w:asciiTheme="minorHAnsi" w:hAnsiTheme="minorHAnsi"/>
          <w:sz w:val="22"/>
        </w:rPr>
      </w:pPr>
      <w:r w:rsidRPr="00C5744A">
        <w:rPr>
          <w:rFonts w:asciiTheme="minorHAnsi" w:hAnsiTheme="minorHAnsi" w:hint="eastAsia"/>
          <w:sz w:val="22"/>
        </w:rPr>
        <w:t>来院後</w:t>
      </w:r>
      <w:r w:rsidRPr="00C5744A">
        <w:rPr>
          <w:rFonts w:asciiTheme="minorHAnsi" w:hAnsiTheme="minorHAnsi" w:cs="Helvetica"/>
          <w:sz w:val="22"/>
          <w:szCs w:val="22"/>
        </w:rPr>
        <w:t>1</w:t>
      </w:r>
      <w:r w:rsidRPr="00C5744A">
        <w:rPr>
          <w:rFonts w:asciiTheme="minorHAnsi" w:hAnsiTheme="minorHAnsi" w:cs="Helvetica"/>
          <w:sz w:val="22"/>
          <w:szCs w:val="22"/>
        </w:rPr>
        <w:t>週間</w:t>
      </w:r>
      <w:r w:rsidRPr="00C5744A">
        <w:rPr>
          <w:rFonts w:asciiTheme="minorHAnsi" w:hAnsiTheme="minorHAnsi" w:hint="eastAsia"/>
          <w:sz w:val="22"/>
        </w:rPr>
        <w:t>以内の</w:t>
      </w:r>
      <w:r w:rsidRPr="00C5744A">
        <w:rPr>
          <w:rFonts w:asciiTheme="minorHAnsi" w:hAnsiTheme="minorHAnsi" w:cs="Helvetica"/>
          <w:sz w:val="22"/>
          <w:szCs w:val="22"/>
        </w:rPr>
        <w:t>経日的呼吸障害（</w:t>
      </w:r>
      <w:r w:rsidRPr="00C5744A">
        <w:rPr>
          <w:rFonts w:asciiTheme="minorHAnsi" w:hAnsiTheme="minorHAnsi" w:cs="Helvetica"/>
          <w:sz w:val="22"/>
          <w:szCs w:val="22"/>
        </w:rPr>
        <w:t>1</w:t>
      </w:r>
      <w:r w:rsidRPr="00C5744A">
        <w:rPr>
          <w:rFonts w:asciiTheme="minorHAnsi" w:hAnsiTheme="minorHAnsi" w:cs="Helvetica"/>
          <w:sz w:val="22"/>
          <w:szCs w:val="22"/>
        </w:rPr>
        <w:t>週間以内の</w:t>
      </w:r>
      <w:r w:rsidRPr="00C5744A">
        <w:rPr>
          <w:rFonts w:asciiTheme="minorHAnsi" w:hAnsiTheme="minorHAnsi" w:cs="Helvetica"/>
          <w:sz w:val="22"/>
          <w:szCs w:val="22"/>
        </w:rPr>
        <w:t>PaO2/FiO2</w:t>
      </w:r>
      <w:r w:rsidRPr="00C5744A">
        <w:rPr>
          <w:rFonts w:asciiTheme="minorHAnsi" w:hAnsiTheme="minorHAnsi" w:cs="Helvetica"/>
          <w:sz w:val="22"/>
          <w:szCs w:val="22"/>
        </w:rPr>
        <w:t>比最悪値</w:t>
      </w:r>
      <w:r w:rsidRPr="00C5744A">
        <w:rPr>
          <w:rFonts w:asciiTheme="minorHAnsi" w:hAnsiTheme="minorHAnsi" w:cs="Helvetica" w:hint="eastAsia"/>
          <w:sz w:val="22"/>
          <w:szCs w:val="22"/>
        </w:rPr>
        <w:t>）。</w:t>
      </w:r>
    </w:p>
    <w:p w14:paraId="4689E28B" w14:textId="77777777" w:rsidR="0076081D" w:rsidRPr="00C5744A" w:rsidRDefault="00C53F96" w:rsidP="00910380">
      <w:pPr>
        <w:pStyle w:val="a3"/>
        <w:wordWrap/>
        <w:snapToGrid w:val="0"/>
        <w:spacing w:line="320" w:lineRule="atLeast"/>
        <w:rPr>
          <w:rFonts w:ascii="Century"/>
          <w:sz w:val="22"/>
          <w:szCs w:val="22"/>
        </w:rPr>
      </w:pPr>
      <w:r w:rsidRPr="00C5744A">
        <w:rPr>
          <w:rFonts w:ascii="Century" w:hAnsi="ＭＳ 明朝" w:hint="eastAsia"/>
          <w:sz w:val="22"/>
        </w:rPr>
        <w:t>（</w:t>
      </w:r>
      <w:r w:rsidRPr="00C5744A">
        <w:rPr>
          <w:rFonts w:ascii="Century"/>
          <w:sz w:val="22"/>
          <w:szCs w:val="22"/>
        </w:rPr>
        <w:t>2</w:t>
      </w:r>
      <w:r w:rsidRPr="00C5744A">
        <w:rPr>
          <w:rFonts w:ascii="Century" w:hAnsi="ＭＳ 明朝" w:hint="eastAsia"/>
          <w:sz w:val="22"/>
        </w:rPr>
        <w:t>）副次的評価項目</w:t>
      </w:r>
    </w:p>
    <w:p w14:paraId="32C4BB3A" w14:textId="70AA76DC" w:rsidR="0071522B" w:rsidRPr="00C5744A" w:rsidRDefault="000308E1" w:rsidP="00910380">
      <w:pPr>
        <w:snapToGrid w:val="0"/>
        <w:spacing w:line="320" w:lineRule="atLeast"/>
        <w:ind w:leftChars="540" w:left="1134"/>
        <w:rPr>
          <w:sz w:val="22"/>
          <w:szCs w:val="22"/>
        </w:rPr>
      </w:pPr>
      <w:r w:rsidRPr="00C5744A">
        <w:rPr>
          <w:rFonts w:hAnsi="ＭＳ 明朝" w:hint="eastAsia"/>
          <w:sz w:val="22"/>
        </w:rPr>
        <w:t>①来院</w:t>
      </w:r>
      <w:r w:rsidR="0071522B" w:rsidRPr="00C5744A">
        <w:rPr>
          <w:rFonts w:hAnsi="ＭＳ 明朝" w:hint="eastAsia"/>
          <w:sz w:val="22"/>
        </w:rPr>
        <w:t>後</w:t>
      </w:r>
      <w:r w:rsidR="0071522B" w:rsidRPr="00C5744A">
        <w:rPr>
          <w:sz w:val="22"/>
          <w:szCs w:val="22"/>
        </w:rPr>
        <w:t>1</w:t>
      </w:r>
      <w:r w:rsidR="00E4102E" w:rsidRPr="00C5744A">
        <w:rPr>
          <w:rFonts w:hAnsi="ＭＳ 明朝" w:hint="eastAsia"/>
          <w:sz w:val="22"/>
        </w:rPr>
        <w:t>週間以内の腎障害</w:t>
      </w:r>
      <w:r w:rsidR="005D1B48" w:rsidRPr="00C5744A">
        <w:rPr>
          <w:rFonts w:hAnsi="ＭＳ 明朝" w:hint="eastAsia"/>
          <w:sz w:val="22"/>
          <w:szCs w:val="22"/>
        </w:rPr>
        <w:t>（血清</w:t>
      </w:r>
      <w:r w:rsidR="005D1B48" w:rsidRPr="00C5744A">
        <w:rPr>
          <w:rFonts w:hAnsi="ＭＳ 明朝" w:hint="eastAsia"/>
          <w:sz w:val="22"/>
          <w:szCs w:val="22"/>
        </w:rPr>
        <w:t>Creatinine</w:t>
      </w:r>
      <w:r w:rsidR="005D1B48" w:rsidRPr="00C5744A">
        <w:rPr>
          <w:rFonts w:hAnsi="ＭＳ 明朝" w:hint="eastAsia"/>
          <w:sz w:val="22"/>
          <w:szCs w:val="22"/>
        </w:rPr>
        <w:t>、</w:t>
      </w:r>
      <w:r w:rsidR="005D1B48" w:rsidRPr="00C5744A">
        <w:rPr>
          <w:rFonts w:hAnsi="ＭＳ 明朝" w:hint="eastAsia"/>
          <w:sz w:val="22"/>
          <w:szCs w:val="22"/>
        </w:rPr>
        <w:t>BUN</w:t>
      </w:r>
      <w:r w:rsidR="005D1B48" w:rsidRPr="00C5744A">
        <w:rPr>
          <w:rFonts w:hAnsi="ＭＳ 明朝" w:hint="eastAsia"/>
          <w:sz w:val="22"/>
          <w:szCs w:val="22"/>
        </w:rPr>
        <w:t>）</w:t>
      </w:r>
      <w:r w:rsidR="0071522B" w:rsidRPr="00C5744A">
        <w:rPr>
          <w:rFonts w:hAnsi="ＭＳ 明朝" w:hint="eastAsia"/>
          <w:sz w:val="22"/>
        </w:rPr>
        <w:t>。</w:t>
      </w:r>
    </w:p>
    <w:p w14:paraId="404F5F03" w14:textId="54FEE8D8" w:rsidR="0071522B" w:rsidRPr="00C5744A" w:rsidRDefault="000308E1" w:rsidP="00910380">
      <w:pPr>
        <w:snapToGrid w:val="0"/>
        <w:spacing w:line="320" w:lineRule="atLeast"/>
        <w:ind w:leftChars="540" w:left="1134"/>
        <w:rPr>
          <w:sz w:val="22"/>
          <w:szCs w:val="22"/>
        </w:rPr>
      </w:pPr>
      <w:r w:rsidRPr="00C5744A">
        <w:rPr>
          <w:rFonts w:hAnsi="ＭＳ 明朝"/>
          <w:sz w:val="22"/>
          <w:szCs w:val="22"/>
        </w:rPr>
        <w:lastRenderedPageBreak/>
        <w:t>②</w:t>
      </w:r>
      <w:r w:rsidRPr="00C5744A">
        <w:rPr>
          <w:rFonts w:hAnsi="ＭＳ 明朝" w:hint="eastAsia"/>
          <w:sz w:val="22"/>
        </w:rPr>
        <w:t>来</w:t>
      </w:r>
      <w:r w:rsidR="0071522B" w:rsidRPr="00C5744A">
        <w:rPr>
          <w:rFonts w:hAnsi="ＭＳ 明朝" w:hint="eastAsia"/>
          <w:sz w:val="22"/>
        </w:rPr>
        <w:t>院後</w:t>
      </w:r>
      <w:r w:rsidR="0071522B" w:rsidRPr="00C5744A">
        <w:rPr>
          <w:sz w:val="22"/>
          <w:szCs w:val="22"/>
        </w:rPr>
        <w:t>28</w:t>
      </w:r>
      <w:r w:rsidR="0071522B" w:rsidRPr="00C5744A">
        <w:rPr>
          <w:rFonts w:hAnsi="ＭＳ 明朝" w:hint="eastAsia"/>
          <w:sz w:val="22"/>
        </w:rPr>
        <w:t>日以内の腹部コンパ</w:t>
      </w:r>
      <w:r w:rsidR="003F348D" w:rsidRPr="00C5744A">
        <w:rPr>
          <w:rFonts w:hAnsi="ＭＳ 明朝" w:hint="eastAsia"/>
          <w:sz w:val="22"/>
        </w:rPr>
        <w:t>ートメント症候群の発生率</w:t>
      </w:r>
      <w:r w:rsidR="0071522B" w:rsidRPr="00C5744A">
        <w:rPr>
          <w:rFonts w:hAnsi="ＭＳ 明朝" w:hint="eastAsia"/>
          <w:sz w:val="22"/>
        </w:rPr>
        <w:t>。</w:t>
      </w:r>
    </w:p>
    <w:p w14:paraId="3FFCBFBF" w14:textId="52379A28" w:rsidR="0076081D" w:rsidRPr="00C5744A" w:rsidRDefault="00E4102E" w:rsidP="00910380">
      <w:pPr>
        <w:snapToGrid w:val="0"/>
        <w:spacing w:line="320" w:lineRule="atLeast"/>
        <w:ind w:leftChars="540" w:left="1134"/>
        <w:rPr>
          <w:sz w:val="22"/>
        </w:rPr>
      </w:pPr>
      <w:r w:rsidRPr="00C5744A">
        <w:rPr>
          <w:rFonts w:hAnsi="ＭＳ 明朝"/>
          <w:sz w:val="22"/>
          <w:szCs w:val="22"/>
        </w:rPr>
        <w:t>③</w:t>
      </w:r>
      <w:r w:rsidR="000308E1" w:rsidRPr="00C5744A">
        <w:rPr>
          <w:rFonts w:hAnsi="ＭＳ 明朝" w:hint="eastAsia"/>
          <w:sz w:val="22"/>
        </w:rPr>
        <w:t>来</w:t>
      </w:r>
      <w:r w:rsidR="0071522B" w:rsidRPr="00C5744A">
        <w:rPr>
          <w:rFonts w:hAnsi="ＭＳ 明朝" w:hint="eastAsia"/>
          <w:sz w:val="22"/>
        </w:rPr>
        <w:t>院後</w:t>
      </w:r>
      <w:r w:rsidR="0071522B" w:rsidRPr="00C5744A">
        <w:rPr>
          <w:sz w:val="22"/>
          <w:szCs w:val="22"/>
        </w:rPr>
        <w:t>28</w:t>
      </w:r>
      <w:r w:rsidR="00AE7E03" w:rsidRPr="00C5744A">
        <w:rPr>
          <w:rFonts w:hAnsi="ＭＳ 明朝" w:hint="eastAsia"/>
          <w:sz w:val="22"/>
        </w:rPr>
        <w:t>日生存率あるいは退院生存率</w:t>
      </w:r>
      <w:r w:rsidR="0071522B" w:rsidRPr="00C5744A">
        <w:rPr>
          <w:rFonts w:hAnsi="ＭＳ 明朝" w:hint="eastAsia"/>
          <w:sz w:val="22"/>
        </w:rPr>
        <w:t>。</w:t>
      </w:r>
    </w:p>
    <w:p w14:paraId="5E54CB11" w14:textId="77777777" w:rsidR="00E4102E" w:rsidRPr="00C5744A" w:rsidRDefault="00E4102E" w:rsidP="00910380">
      <w:pPr>
        <w:snapToGrid w:val="0"/>
        <w:spacing w:line="320" w:lineRule="atLeast"/>
        <w:ind w:leftChars="540" w:left="1134"/>
        <w:rPr>
          <w:sz w:val="22"/>
          <w:szCs w:val="22"/>
        </w:rPr>
      </w:pPr>
      <w:r w:rsidRPr="00C5744A">
        <w:rPr>
          <w:rFonts w:hAnsi="ＭＳ 明朝"/>
          <w:sz w:val="22"/>
          <w:szCs w:val="22"/>
        </w:rPr>
        <w:t>④来院後</w:t>
      </w:r>
      <w:r w:rsidRPr="00C5744A">
        <w:rPr>
          <w:sz w:val="22"/>
          <w:szCs w:val="22"/>
        </w:rPr>
        <w:t>2</w:t>
      </w:r>
      <w:r w:rsidRPr="00C5744A">
        <w:rPr>
          <w:rFonts w:hAnsi="ＭＳ 明朝"/>
          <w:sz w:val="22"/>
          <w:szCs w:val="22"/>
        </w:rPr>
        <w:t>日間に必要な輸液量</w:t>
      </w:r>
      <w:r w:rsidR="00AD09DC" w:rsidRPr="00C5744A">
        <w:rPr>
          <w:rFonts w:hAnsi="ＭＳ 明朝" w:hint="eastAsia"/>
          <w:sz w:val="22"/>
          <w:szCs w:val="22"/>
        </w:rPr>
        <w:t>。</w:t>
      </w:r>
    </w:p>
    <w:p w14:paraId="75FF2C5B" w14:textId="77777777" w:rsidR="00CF0118" w:rsidRPr="00C5744A" w:rsidRDefault="00CF0118" w:rsidP="00910380">
      <w:pPr>
        <w:pStyle w:val="a3"/>
        <w:wordWrap/>
        <w:snapToGrid w:val="0"/>
        <w:spacing w:line="320" w:lineRule="atLeast"/>
        <w:rPr>
          <w:rFonts w:ascii="Century"/>
          <w:sz w:val="24"/>
          <w:szCs w:val="24"/>
        </w:rPr>
      </w:pPr>
    </w:p>
    <w:p w14:paraId="59558F73" w14:textId="77777777" w:rsidR="00D55442" w:rsidRPr="00C5744A" w:rsidRDefault="001025A5" w:rsidP="00910380">
      <w:pPr>
        <w:pStyle w:val="a3"/>
        <w:wordWrap/>
        <w:snapToGrid w:val="0"/>
        <w:spacing w:line="320" w:lineRule="atLeast"/>
        <w:outlineLvl w:val="0"/>
        <w:rPr>
          <w:rFonts w:ascii="Century"/>
          <w:b/>
          <w:bCs/>
          <w:sz w:val="24"/>
          <w:szCs w:val="24"/>
        </w:rPr>
      </w:pPr>
      <w:bookmarkStart w:id="26" w:name="_Toc240946072"/>
      <w:bookmarkStart w:id="27" w:name="_Toc240947649"/>
      <w:r w:rsidRPr="00C5744A">
        <w:rPr>
          <w:rFonts w:ascii="Century" w:hint="eastAsia"/>
          <w:b/>
          <w:bCs/>
          <w:sz w:val="24"/>
          <w:szCs w:val="24"/>
        </w:rPr>
        <w:t>9</w:t>
      </w:r>
      <w:r w:rsidR="00902B3C" w:rsidRPr="00C5744A">
        <w:rPr>
          <w:rFonts w:ascii="Century"/>
          <w:b/>
          <w:bCs/>
          <w:sz w:val="24"/>
          <w:szCs w:val="24"/>
        </w:rPr>
        <w:t>．</w:t>
      </w:r>
      <w:r w:rsidR="00CE2501" w:rsidRPr="00C5744A">
        <w:rPr>
          <w:rFonts w:ascii="Century" w:hint="eastAsia"/>
          <w:b/>
          <w:bCs/>
          <w:sz w:val="24"/>
          <w:szCs w:val="24"/>
        </w:rPr>
        <w:t>個々の被験者における</w:t>
      </w:r>
      <w:r w:rsidR="00D55442" w:rsidRPr="00C5744A">
        <w:rPr>
          <w:rFonts w:ascii="Century" w:hint="eastAsia"/>
          <w:b/>
          <w:bCs/>
          <w:sz w:val="24"/>
          <w:szCs w:val="24"/>
        </w:rPr>
        <w:t>中止基準</w:t>
      </w:r>
      <w:bookmarkEnd w:id="26"/>
      <w:bookmarkEnd w:id="27"/>
    </w:p>
    <w:p w14:paraId="426D1A4D" w14:textId="77777777" w:rsidR="00D55442" w:rsidRPr="00C5744A" w:rsidRDefault="00727C82" w:rsidP="00910380">
      <w:pPr>
        <w:pStyle w:val="a3"/>
        <w:wordWrap/>
        <w:snapToGrid w:val="0"/>
        <w:spacing w:line="320" w:lineRule="atLeast"/>
        <w:rPr>
          <w:rFonts w:ascii="Century"/>
          <w:sz w:val="22"/>
          <w:szCs w:val="22"/>
        </w:rPr>
      </w:pPr>
      <w:r w:rsidRPr="00C5744A">
        <w:rPr>
          <w:rFonts w:ascii="Century"/>
          <w:sz w:val="22"/>
          <w:szCs w:val="22"/>
        </w:rPr>
        <w:t>（</w:t>
      </w:r>
      <w:r w:rsidRPr="00C5744A">
        <w:rPr>
          <w:rFonts w:ascii="Century"/>
          <w:sz w:val="22"/>
          <w:szCs w:val="22"/>
        </w:rPr>
        <w:t>1</w:t>
      </w:r>
      <w:r w:rsidR="000D62CA" w:rsidRPr="00C5744A">
        <w:rPr>
          <w:rFonts w:ascii="Century"/>
          <w:sz w:val="22"/>
          <w:szCs w:val="22"/>
        </w:rPr>
        <w:t>）</w:t>
      </w:r>
      <w:r w:rsidR="000D62CA" w:rsidRPr="00C5744A">
        <w:rPr>
          <w:rFonts w:ascii="Century" w:hint="eastAsia"/>
          <w:sz w:val="22"/>
          <w:szCs w:val="22"/>
        </w:rPr>
        <w:t>研究</w:t>
      </w:r>
      <w:r w:rsidRPr="00C5744A">
        <w:rPr>
          <w:rFonts w:ascii="Century" w:hint="eastAsia"/>
          <w:sz w:val="22"/>
          <w:szCs w:val="22"/>
        </w:rPr>
        <w:t>中止時の対応</w:t>
      </w:r>
    </w:p>
    <w:p w14:paraId="6E96C88C" w14:textId="77777777" w:rsidR="00253BE8" w:rsidRPr="00C5744A" w:rsidRDefault="00F712D6" w:rsidP="00910380">
      <w:pPr>
        <w:pStyle w:val="a3"/>
        <w:wordWrap/>
        <w:snapToGrid w:val="0"/>
        <w:spacing w:line="320" w:lineRule="atLeast"/>
        <w:ind w:leftChars="405" w:left="850" w:firstLineChars="100" w:firstLine="218"/>
        <w:rPr>
          <w:rFonts w:ascii="Century"/>
          <w:sz w:val="22"/>
          <w:szCs w:val="22"/>
        </w:rPr>
      </w:pPr>
      <w:r w:rsidRPr="00C5744A">
        <w:rPr>
          <w:rFonts w:ascii="Century" w:hint="eastAsia"/>
          <w:sz w:val="22"/>
          <w:szCs w:val="22"/>
        </w:rPr>
        <w:t>研究責任者または研究分担者（以下、</w:t>
      </w:r>
      <w:r w:rsidR="000D62CA" w:rsidRPr="00C5744A">
        <w:rPr>
          <w:rFonts w:ascii="Century" w:hint="eastAsia"/>
          <w:sz w:val="22"/>
          <w:szCs w:val="22"/>
        </w:rPr>
        <w:t>研究</w:t>
      </w:r>
      <w:r w:rsidR="00727C82" w:rsidRPr="00C5744A">
        <w:rPr>
          <w:rFonts w:ascii="Century" w:hint="eastAsia"/>
          <w:sz w:val="22"/>
          <w:szCs w:val="22"/>
        </w:rPr>
        <w:t>担当者</w:t>
      </w:r>
      <w:r w:rsidRPr="00C5744A">
        <w:rPr>
          <w:rFonts w:ascii="Century" w:hint="eastAsia"/>
          <w:sz w:val="22"/>
          <w:szCs w:val="22"/>
        </w:rPr>
        <w:t>）</w:t>
      </w:r>
      <w:r w:rsidR="00727C82" w:rsidRPr="00C5744A">
        <w:rPr>
          <w:rFonts w:ascii="Century" w:hint="eastAsia"/>
          <w:sz w:val="22"/>
          <w:szCs w:val="22"/>
        </w:rPr>
        <w:t>は</w:t>
      </w:r>
      <w:r w:rsidR="000D62CA" w:rsidRPr="00C5744A">
        <w:rPr>
          <w:rFonts w:ascii="Century" w:hint="eastAsia"/>
          <w:sz w:val="22"/>
          <w:szCs w:val="22"/>
        </w:rPr>
        <w:t>、次に挙げる理由で個々の被験者について研究</w:t>
      </w:r>
      <w:r w:rsidR="00727C82" w:rsidRPr="00C5744A">
        <w:rPr>
          <w:rFonts w:ascii="Century" w:hint="eastAsia"/>
          <w:sz w:val="22"/>
          <w:szCs w:val="22"/>
        </w:rPr>
        <w:t>継続が不可能と判断した場合には、</w:t>
      </w:r>
      <w:r w:rsidR="000D62CA" w:rsidRPr="00C5744A">
        <w:rPr>
          <w:rFonts w:ascii="Century" w:hint="eastAsia"/>
          <w:sz w:val="22"/>
          <w:szCs w:val="22"/>
        </w:rPr>
        <w:t>当該被験者についての研究を中止する</w:t>
      </w:r>
      <w:r w:rsidR="00727C82" w:rsidRPr="00C5744A">
        <w:rPr>
          <w:rFonts w:ascii="Century" w:hint="eastAsia"/>
          <w:sz w:val="22"/>
          <w:szCs w:val="22"/>
        </w:rPr>
        <w:t>。</w:t>
      </w:r>
      <w:r w:rsidR="000D62CA" w:rsidRPr="00C5744A">
        <w:rPr>
          <w:rFonts w:ascii="Century" w:hint="eastAsia"/>
          <w:sz w:val="22"/>
          <w:szCs w:val="22"/>
        </w:rPr>
        <w:t>その際は、必要に応じて中止の理由を被験者に説明する。また、中止後の被験者の治療については、被験者の不利益とならないよう、誠意を持って対応する。</w:t>
      </w:r>
    </w:p>
    <w:p w14:paraId="29989520" w14:textId="77777777" w:rsidR="00253BE8" w:rsidRPr="00C5744A" w:rsidRDefault="00283C91" w:rsidP="00910380">
      <w:pPr>
        <w:pStyle w:val="a3"/>
        <w:wordWrap/>
        <w:snapToGrid w:val="0"/>
        <w:spacing w:line="320" w:lineRule="atLeast"/>
        <w:ind w:leftChars="405" w:left="850" w:firstLineChars="100" w:firstLine="218"/>
        <w:rPr>
          <w:rFonts w:ascii="Century"/>
          <w:sz w:val="22"/>
        </w:rPr>
      </w:pPr>
      <w:r w:rsidRPr="00C5744A">
        <w:rPr>
          <w:rFonts w:ascii="Century" w:hint="eastAsia"/>
          <w:sz w:val="22"/>
          <w:szCs w:val="22"/>
        </w:rPr>
        <w:t>下記</w:t>
      </w:r>
      <w:r w:rsidRPr="00C5744A">
        <w:rPr>
          <w:rFonts w:hAnsi="ＭＳ 明朝" w:cs="ＭＳ 明朝"/>
          <w:sz w:val="22"/>
          <w:szCs w:val="22"/>
        </w:rPr>
        <w:t>④</w:t>
      </w:r>
      <w:r w:rsidR="00253BE8" w:rsidRPr="00C5744A">
        <w:rPr>
          <w:rFonts w:ascii="Century" w:hint="eastAsia"/>
          <w:sz w:val="22"/>
          <w:szCs w:val="22"/>
        </w:rPr>
        <w:t>の症例が生じた場合、</w:t>
      </w:r>
      <w:r w:rsidR="00B7559E" w:rsidRPr="00C5744A">
        <w:rPr>
          <w:rFonts w:ascii="Century" w:hint="eastAsia"/>
          <w:sz w:val="22"/>
          <w:szCs w:val="22"/>
        </w:rPr>
        <w:t>内</w:t>
      </w:r>
      <w:r w:rsidR="00253BE8" w:rsidRPr="00C5744A">
        <w:rPr>
          <w:rFonts w:ascii="Century" w:hint="eastAsia"/>
          <w:sz w:val="22"/>
          <w:szCs w:val="22"/>
        </w:rPr>
        <w:t>容</w:t>
      </w:r>
      <w:r w:rsidR="00253BE8" w:rsidRPr="00C5744A">
        <w:rPr>
          <w:rFonts w:ascii="Century" w:hint="eastAsia"/>
          <w:sz w:val="22"/>
        </w:rPr>
        <w:t>を日本救急医学会学会主導研究評価委員会、および日本熱傷学会学術委員会で判定後、各々の理事会へ報告</w:t>
      </w:r>
      <w:r w:rsidR="00253BE8" w:rsidRPr="00C5744A">
        <w:rPr>
          <w:rFonts w:ascii="Century" w:hint="eastAsia"/>
          <w:sz w:val="22"/>
          <w:szCs w:val="22"/>
        </w:rPr>
        <w:t>し、理事会が本前向き試験続行の可否を審議決定する。</w:t>
      </w:r>
    </w:p>
    <w:p w14:paraId="5D9DC69D" w14:textId="77777777" w:rsidR="00404129" w:rsidRPr="00C5744A" w:rsidRDefault="00727C82" w:rsidP="00910380">
      <w:pPr>
        <w:pStyle w:val="a3"/>
        <w:wordWrap/>
        <w:snapToGrid w:val="0"/>
        <w:spacing w:line="320" w:lineRule="atLeast"/>
        <w:rPr>
          <w:rFonts w:ascii="Century"/>
          <w:sz w:val="22"/>
          <w:szCs w:val="22"/>
        </w:rPr>
      </w:pPr>
      <w:r w:rsidRPr="00C5744A">
        <w:rPr>
          <w:rFonts w:ascii="Century"/>
          <w:sz w:val="22"/>
          <w:szCs w:val="22"/>
        </w:rPr>
        <w:t>（</w:t>
      </w:r>
      <w:r w:rsidRPr="00C5744A">
        <w:rPr>
          <w:rFonts w:ascii="Century"/>
          <w:sz w:val="22"/>
          <w:szCs w:val="22"/>
        </w:rPr>
        <w:t>2</w:t>
      </w:r>
      <w:r w:rsidRPr="00C5744A">
        <w:rPr>
          <w:rFonts w:ascii="Century"/>
          <w:sz w:val="22"/>
          <w:szCs w:val="22"/>
        </w:rPr>
        <w:t>）</w:t>
      </w:r>
      <w:r w:rsidRPr="00C5744A">
        <w:rPr>
          <w:rFonts w:ascii="Century" w:hint="eastAsia"/>
          <w:sz w:val="22"/>
          <w:szCs w:val="22"/>
        </w:rPr>
        <w:t>中止基準</w:t>
      </w:r>
    </w:p>
    <w:p w14:paraId="08D954A6" w14:textId="77777777" w:rsidR="00727C82" w:rsidRPr="00C5744A" w:rsidRDefault="000D62CA" w:rsidP="00910380">
      <w:pPr>
        <w:pStyle w:val="a3"/>
        <w:wordWrap/>
        <w:snapToGrid w:val="0"/>
        <w:spacing w:line="320" w:lineRule="atLeast"/>
        <w:ind w:leftChars="473" w:left="1250" w:hangingChars="118" w:hanging="257"/>
        <w:rPr>
          <w:rFonts w:ascii="Century"/>
          <w:sz w:val="22"/>
          <w:szCs w:val="22"/>
        </w:rPr>
      </w:pPr>
      <w:r w:rsidRPr="00C5744A">
        <w:rPr>
          <w:rFonts w:ascii="Century" w:hint="eastAsia"/>
          <w:sz w:val="22"/>
          <w:szCs w:val="22"/>
        </w:rPr>
        <w:t xml:space="preserve">①　</w:t>
      </w:r>
      <w:r w:rsidR="00CE2501" w:rsidRPr="00C5744A">
        <w:rPr>
          <w:rFonts w:ascii="Century" w:hint="eastAsia"/>
          <w:sz w:val="22"/>
          <w:szCs w:val="22"/>
        </w:rPr>
        <w:t>被験者から研究</w:t>
      </w:r>
      <w:r w:rsidR="00727C82" w:rsidRPr="00C5744A">
        <w:rPr>
          <w:rFonts w:ascii="Century" w:hint="eastAsia"/>
          <w:sz w:val="22"/>
          <w:szCs w:val="22"/>
        </w:rPr>
        <w:t>参加の辞退の申し出や同意の撤回があった場合</w:t>
      </w:r>
    </w:p>
    <w:p w14:paraId="14910F17" w14:textId="77777777" w:rsidR="00727C82" w:rsidRPr="00C5744A" w:rsidRDefault="002D2993" w:rsidP="00910380">
      <w:pPr>
        <w:pStyle w:val="a3"/>
        <w:wordWrap/>
        <w:snapToGrid w:val="0"/>
        <w:spacing w:line="320" w:lineRule="atLeast"/>
        <w:ind w:leftChars="473" w:left="1250" w:hangingChars="118" w:hanging="257"/>
        <w:rPr>
          <w:rFonts w:ascii="Century"/>
          <w:sz w:val="22"/>
          <w:szCs w:val="22"/>
        </w:rPr>
      </w:pPr>
      <w:r w:rsidRPr="00C5744A">
        <w:rPr>
          <w:rFonts w:ascii="Century" w:hint="eastAsia"/>
          <w:sz w:val="22"/>
          <w:szCs w:val="22"/>
        </w:rPr>
        <w:t>②</w:t>
      </w:r>
      <w:r w:rsidR="000D62CA" w:rsidRPr="00C5744A">
        <w:rPr>
          <w:rFonts w:ascii="Century" w:hint="eastAsia"/>
          <w:sz w:val="22"/>
          <w:szCs w:val="22"/>
        </w:rPr>
        <w:t xml:space="preserve">　</w:t>
      </w:r>
      <w:r w:rsidR="00766F64" w:rsidRPr="00C5744A">
        <w:rPr>
          <w:rFonts w:ascii="Century" w:hint="eastAsia"/>
          <w:sz w:val="22"/>
          <w:szCs w:val="22"/>
        </w:rPr>
        <w:t>本研究全体が中止された場合</w:t>
      </w:r>
    </w:p>
    <w:p w14:paraId="1BFCB455" w14:textId="77777777" w:rsidR="0053141F" w:rsidRPr="00C5744A" w:rsidRDefault="002D2993" w:rsidP="00910380">
      <w:pPr>
        <w:pStyle w:val="a3"/>
        <w:wordWrap/>
        <w:snapToGrid w:val="0"/>
        <w:spacing w:line="320" w:lineRule="atLeast"/>
        <w:ind w:leftChars="473" w:left="1250" w:hangingChars="118" w:hanging="257"/>
        <w:rPr>
          <w:rFonts w:ascii="Century"/>
          <w:sz w:val="22"/>
          <w:szCs w:val="22"/>
        </w:rPr>
      </w:pPr>
      <w:r w:rsidRPr="00C5744A">
        <w:rPr>
          <w:rFonts w:ascii="Century" w:hint="eastAsia"/>
          <w:sz w:val="22"/>
          <w:szCs w:val="22"/>
        </w:rPr>
        <w:t>③</w:t>
      </w:r>
      <w:r w:rsidR="00766F64" w:rsidRPr="00C5744A">
        <w:rPr>
          <w:rFonts w:ascii="Century" w:hint="eastAsia"/>
          <w:sz w:val="22"/>
          <w:szCs w:val="22"/>
        </w:rPr>
        <w:t xml:space="preserve">　その他の理由により、研究担当者が研究の中止が適当と判断した場合</w:t>
      </w:r>
    </w:p>
    <w:p w14:paraId="489EE597" w14:textId="77777777" w:rsidR="00283C91" w:rsidRPr="00C5744A" w:rsidRDefault="00283C91" w:rsidP="00910380">
      <w:pPr>
        <w:pStyle w:val="a3"/>
        <w:wordWrap/>
        <w:snapToGrid w:val="0"/>
        <w:spacing w:line="320" w:lineRule="atLeast"/>
        <w:ind w:leftChars="473" w:left="1250" w:hangingChars="118" w:hanging="257"/>
        <w:rPr>
          <w:rFonts w:ascii="Century"/>
          <w:sz w:val="22"/>
          <w:szCs w:val="22"/>
        </w:rPr>
      </w:pPr>
      <w:r w:rsidRPr="00C5744A">
        <w:rPr>
          <w:rFonts w:hAnsi="ＭＳ 明朝" w:cs="ＭＳ 明朝"/>
          <w:sz w:val="22"/>
          <w:szCs w:val="22"/>
        </w:rPr>
        <w:t>④</w:t>
      </w:r>
      <w:r w:rsidRPr="00C5744A">
        <w:rPr>
          <w:rFonts w:ascii="Century"/>
          <w:sz w:val="22"/>
          <w:szCs w:val="22"/>
        </w:rPr>
        <w:t xml:space="preserve">  </w:t>
      </w:r>
      <w:r w:rsidRPr="00C5744A">
        <w:rPr>
          <w:rFonts w:ascii="Century" w:hint="eastAsia"/>
          <w:sz w:val="22"/>
          <w:szCs w:val="22"/>
        </w:rPr>
        <w:t>来院後</w:t>
      </w:r>
      <w:r w:rsidRPr="00C5744A">
        <w:rPr>
          <w:rFonts w:ascii="Century" w:hint="eastAsia"/>
          <w:sz w:val="22"/>
          <w:szCs w:val="22"/>
        </w:rPr>
        <w:t>2</w:t>
      </w:r>
      <w:r w:rsidRPr="00C5744A">
        <w:rPr>
          <w:rFonts w:ascii="Century" w:hint="eastAsia"/>
          <w:sz w:val="22"/>
          <w:szCs w:val="22"/>
        </w:rPr>
        <w:t>日以内に初期輸液に関する重篤な合併症を認めた場合</w:t>
      </w:r>
    </w:p>
    <w:p w14:paraId="12DA9AFD" w14:textId="77777777" w:rsidR="00492A8D" w:rsidRPr="00C5744A" w:rsidRDefault="00492A8D" w:rsidP="00910380">
      <w:pPr>
        <w:pStyle w:val="a3"/>
        <w:wordWrap/>
        <w:snapToGrid w:val="0"/>
        <w:spacing w:line="320" w:lineRule="atLeast"/>
        <w:outlineLvl w:val="0"/>
        <w:rPr>
          <w:rFonts w:ascii="Century"/>
          <w:sz w:val="22"/>
          <w:szCs w:val="22"/>
        </w:rPr>
      </w:pPr>
      <w:bookmarkStart w:id="28" w:name="_Toc240946073"/>
      <w:bookmarkStart w:id="29" w:name="_Toc240947650"/>
    </w:p>
    <w:p w14:paraId="67789A2C" w14:textId="77777777" w:rsidR="001025A5" w:rsidRPr="00C5744A" w:rsidRDefault="00902B3C" w:rsidP="00910380">
      <w:pPr>
        <w:pStyle w:val="a3"/>
        <w:wordWrap/>
        <w:snapToGrid w:val="0"/>
        <w:spacing w:line="320" w:lineRule="atLeast"/>
        <w:outlineLvl w:val="0"/>
        <w:rPr>
          <w:rFonts w:ascii="Century"/>
          <w:b/>
          <w:bCs/>
          <w:sz w:val="24"/>
          <w:szCs w:val="24"/>
        </w:rPr>
      </w:pPr>
      <w:r w:rsidRPr="00C5744A">
        <w:rPr>
          <w:rFonts w:ascii="Century"/>
          <w:b/>
          <w:bCs/>
          <w:sz w:val="24"/>
          <w:szCs w:val="24"/>
        </w:rPr>
        <w:t>1</w:t>
      </w:r>
      <w:r w:rsidRPr="00C5744A">
        <w:rPr>
          <w:rFonts w:ascii="Century" w:hint="eastAsia"/>
          <w:b/>
          <w:bCs/>
          <w:sz w:val="24"/>
          <w:szCs w:val="24"/>
        </w:rPr>
        <w:t>0</w:t>
      </w:r>
      <w:r w:rsidRPr="00C5744A">
        <w:rPr>
          <w:rFonts w:ascii="Century"/>
          <w:b/>
          <w:bCs/>
          <w:sz w:val="24"/>
          <w:szCs w:val="24"/>
        </w:rPr>
        <w:t>．</w:t>
      </w:r>
      <w:r w:rsidR="001025A5" w:rsidRPr="00C5744A">
        <w:rPr>
          <w:rFonts w:ascii="Century" w:hint="eastAsia"/>
          <w:b/>
          <w:bCs/>
          <w:sz w:val="24"/>
          <w:szCs w:val="24"/>
        </w:rPr>
        <w:t>有害事象発生時の取扱い</w:t>
      </w:r>
      <w:bookmarkEnd w:id="28"/>
      <w:bookmarkEnd w:id="29"/>
    </w:p>
    <w:p w14:paraId="719B4652" w14:textId="6CE5BC56" w:rsidR="007467C6" w:rsidRPr="00C5744A" w:rsidRDefault="001025A5" w:rsidP="00910380">
      <w:pPr>
        <w:pStyle w:val="a3"/>
        <w:wordWrap/>
        <w:snapToGrid w:val="0"/>
        <w:spacing w:line="320" w:lineRule="atLeast"/>
        <w:ind w:firstLine="1"/>
        <w:rPr>
          <w:rFonts w:ascii="Century"/>
          <w:sz w:val="22"/>
          <w:szCs w:val="22"/>
        </w:rPr>
      </w:pPr>
      <w:r w:rsidRPr="00C5744A">
        <w:rPr>
          <w:rFonts w:ascii="Century"/>
          <w:sz w:val="22"/>
          <w:szCs w:val="22"/>
        </w:rPr>
        <w:t>（</w:t>
      </w:r>
      <w:r w:rsidRPr="00C5744A">
        <w:rPr>
          <w:rFonts w:ascii="Century"/>
          <w:sz w:val="22"/>
          <w:szCs w:val="22"/>
        </w:rPr>
        <w:t>1</w:t>
      </w:r>
      <w:r w:rsidRPr="00C5744A">
        <w:rPr>
          <w:rFonts w:ascii="Century"/>
          <w:sz w:val="22"/>
          <w:szCs w:val="22"/>
        </w:rPr>
        <w:t>）</w:t>
      </w:r>
      <w:r w:rsidRPr="00C5744A">
        <w:rPr>
          <w:rFonts w:ascii="Century" w:hint="eastAsia"/>
          <w:sz w:val="22"/>
          <w:szCs w:val="22"/>
        </w:rPr>
        <w:t>有害事象発生時の被験者への対応</w:t>
      </w:r>
    </w:p>
    <w:p w14:paraId="44771585" w14:textId="77777777" w:rsidR="007467C6" w:rsidRPr="00C5744A" w:rsidRDefault="007467C6" w:rsidP="00910380">
      <w:pPr>
        <w:pStyle w:val="a3"/>
        <w:wordWrap/>
        <w:snapToGrid w:val="0"/>
        <w:spacing w:line="320" w:lineRule="atLeast"/>
        <w:ind w:leftChars="400" w:left="840" w:firstLineChars="100" w:firstLine="218"/>
        <w:rPr>
          <w:rFonts w:ascii="Century"/>
          <w:sz w:val="22"/>
          <w:szCs w:val="22"/>
        </w:rPr>
      </w:pPr>
      <w:r w:rsidRPr="00C5744A">
        <w:rPr>
          <w:rFonts w:ascii="Century" w:hint="eastAsia"/>
          <w:sz w:val="22"/>
          <w:szCs w:val="22"/>
        </w:rPr>
        <w:t>有害事象とは、実施された研究との因果関係の有無を問わず、被験者に生じた全ての好ましくない又は意図しない傷病もしくはその徴候（臨床検査値の異常を含む。）とする。</w:t>
      </w:r>
    </w:p>
    <w:p w14:paraId="06D1C8DD" w14:textId="77777777" w:rsidR="001025A5" w:rsidRPr="00C5744A" w:rsidRDefault="001025A5" w:rsidP="00910380">
      <w:pPr>
        <w:pStyle w:val="a3"/>
        <w:wordWrap/>
        <w:snapToGrid w:val="0"/>
        <w:spacing w:line="320" w:lineRule="atLeast"/>
        <w:ind w:leftChars="405" w:left="850" w:firstLineChars="119" w:firstLine="259"/>
        <w:rPr>
          <w:rFonts w:ascii="Century"/>
          <w:sz w:val="22"/>
          <w:szCs w:val="22"/>
        </w:rPr>
      </w:pPr>
      <w:r w:rsidRPr="00C5744A">
        <w:rPr>
          <w:rFonts w:ascii="Century" w:hint="eastAsia"/>
          <w:sz w:val="22"/>
          <w:szCs w:val="22"/>
        </w:rPr>
        <w:t>研究担当者は、有害事象を認めたときは、直ちに適切な処置を行うとともに、診療録ならびに症例報告書に記載する。また、試験薬の投与を中止した場合や、有害事象に対する治療が必要となった場合には、被験者にその旨を伝える。</w:t>
      </w:r>
    </w:p>
    <w:p w14:paraId="39137DBC" w14:textId="77777777" w:rsidR="001025A5" w:rsidRPr="00C5744A" w:rsidRDefault="001025A5" w:rsidP="00910380">
      <w:pPr>
        <w:pStyle w:val="a3"/>
        <w:wordWrap/>
        <w:snapToGrid w:val="0"/>
        <w:spacing w:line="320" w:lineRule="atLeast"/>
        <w:rPr>
          <w:rFonts w:ascii="Century"/>
          <w:sz w:val="22"/>
          <w:szCs w:val="22"/>
        </w:rPr>
      </w:pPr>
      <w:r w:rsidRPr="00C5744A">
        <w:rPr>
          <w:rFonts w:ascii="Century"/>
          <w:sz w:val="22"/>
          <w:szCs w:val="22"/>
        </w:rPr>
        <w:t>（</w:t>
      </w:r>
      <w:r w:rsidRPr="00C5744A">
        <w:rPr>
          <w:rFonts w:ascii="Century"/>
          <w:sz w:val="22"/>
          <w:szCs w:val="22"/>
        </w:rPr>
        <w:t>2</w:t>
      </w:r>
      <w:r w:rsidRPr="00C5744A">
        <w:rPr>
          <w:rFonts w:ascii="Century"/>
          <w:sz w:val="22"/>
          <w:szCs w:val="22"/>
        </w:rPr>
        <w:t>）</w:t>
      </w:r>
      <w:r w:rsidRPr="00C5744A">
        <w:rPr>
          <w:rFonts w:ascii="Century" w:hint="eastAsia"/>
          <w:sz w:val="22"/>
          <w:szCs w:val="22"/>
        </w:rPr>
        <w:t>重篤な有害事象の報告</w:t>
      </w:r>
    </w:p>
    <w:p w14:paraId="65B476F1" w14:textId="3C0AE865" w:rsidR="007467C6" w:rsidRPr="00C5744A" w:rsidRDefault="007467C6" w:rsidP="00910380">
      <w:pPr>
        <w:autoSpaceDE w:val="0"/>
        <w:autoSpaceDN w:val="0"/>
        <w:adjustRightInd w:val="0"/>
        <w:snapToGrid w:val="0"/>
        <w:spacing w:line="320" w:lineRule="atLeast"/>
        <w:ind w:leftChars="400" w:left="840" w:firstLineChars="100" w:firstLine="220"/>
        <w:jc w:val="left"/>
        <w:rPr>
          <w:sz w:val="22"/>
          <w:szCs w:val="22"/>
        </w:rPr>
      </w:pPr>
      <w:r w:rsidRPr="00C5744A">
        <w:rPr>
          <w:rFonts w:hint="eastAsia"/>
          <w:sz w:val="22"/>
          <w:szCs w:val="22"/>
        </w:rPr>
        <w:t>研究担当者</w:t>
      </w:r>
      <w:r w:rsidRPr="00C5744A">
        <w:rPr>
          <w:rFonts w:cs="ＭＳゴシック" w:hint="eastAsia"/>
          <w:kern w:val="0"/>
          <w:sz w:val="22"/>
          <w:szCs w:val="22"/>
        </w:rPr>
        <w:t>は、重篤な有害事象の発生を知った場合には、被験者等への説明等、必要な措置を講じるとともに、速やかに研究責任者に報告する。</w:t>
      </w:r>
    </w:p>
    <w:p w14:paraId="5743F60F" w14:textId="34758B19" w:rsidR="007467C6" w:rsidRPr="00C5744A" w:rsidRDefault="007467C6" w:rsidP="00910380">
      <w:pPr>
        <w:pStyle w:val="a3"/>
        <w:wordWrap/>
        <w:snapToGrid w:val="0"/>
        <w:spacing w:line="320" w:lineRule="atLeast"/>
        <w:ind w:leftChars="540" w:left="1134"/>
        <w:rPr>
          <w:rFonts w:ascii="Century"/>
          <w:sz w:val="22"/>
          <w:szCs w:val="22"/>
        </w:rPr>
      </w:pPr>
      <w:r w:rsidRPr="00C5744A">
        <w:rPr>
          <w:rFonts w:ascii="Century" w:hint="eastAsia"/>
          <w:sz w:val="22"/>
          <w:szCs w:val="22"/>
        </w:rPr>
        <w:t>重篤な有害事象は、次の通りに定義する。</w:t>
      </w:r>
    </w:p>
    <w:p w14:paraId="65438D9D" w14:textId="1C661680" w:rsidR="007467C6" w:rsidRPr="00C5744A" w:rsidRDefault="007467C6" w:rsidP="00910380">
      <w:pPr>
        <w:pStyle w:val="af"/>
        <w:snapToGrid w:val="0"/>
        <w:spacing w:line="320" w:lineRule="atLeast"/>
        <w:ind w:firstLineChars="650" w:firstLine="1430"/>
        <w:rPr>
          <w:sz w:val="22"/>
        </w:rPr>
      </w:pPr>
      <w:r w:rsidRPr="00C5744A">
        <w:rPr>
          <w:rFonts w:hint="eastAsia"/>
          <w:sz w:val="22"/>
        </w:rPr>
        <w:t>1</w:t>
      </w:r>
      <w:r w:rsidRPr="00C5744A">
        <w:rPr>
          <w:rFonts w:hint="eastAsia"/>
          <w:sz w:val="22"/>
        </w:rPr>
        <w:t>）</w:t>
      </w:r>
      <w:r w:rsidRPr="00C5744A">
        <w:rPr>
          <w:rFonts w:hint="eastAsia"/>
          <w:sz w:val="22"/>
          <w:szCs w:val="22"/>
        </w:rPr>
        <w:t>死に至るもの</w:t>
      </w:r>
    </w:p>
    <w:p w14:paraId="6B9CBD03" w14:textId="1379ECDE" w:rsidR="007467C6" w:rsidRPr="00C5744A" w:rsidRDefault="007467C6" w:rsidP="00910380">
      <w:pPr>
        <w:pStyle w:val="af"/>
        <w:snapToGrid w:val="0"/>
        <w:spacing w:line="320" w:lineRule="atLeast"/>
        <w:ind w:firstLineChars="650" w:firstLine="1430"/>
        <w:rPr>
          <w:sz w:val="22"/>
        </w:rPr>
      </w:pPr>
      <w:r w:rsidRPr="00C5744A">
        <w:rPr>
          <w:rFonts w:hint="eastAsia"/>
          <w:sz w:val="22"/>
        </w:rPr>
        <w:t>2</w:t>
      </w:r>
      <w:r w:rsidRPr="00C5744A">
        <w:rPr>
          <w:rFonts w:hint="eastAsia"/>
          <w:sz w:val="22"/>
        </w:rPr>
        <w:t>）</w:t>
      </w:r>
      <w:r w:rsidRPr="00C5744A">
        <w:rPr>
          <w:rFonts w:hint="eastAsia"/>
          <w:sz w:val="22"/>
          <w:szCs w:val="22"/>
        </w:rPr>
        <w:t>生命を脅かすもの</w:t>
      </w:r>
    </w:p>
    <w:p w14:paraId="770C1B64" w14:textId="77777777" w:rsidR="007467C6" w:rsidRPr="00C5744A" w:rsidRDefault="007467C6" w:rsidP="00910380">
      <w:pPr>
        <w:pStyle w:val="af"/>
        <w:snapToGrid w:val="0"/>
        <w:spacing w:line="320" w:lineRule="atLeast"/>
        <w:ind w:firstLineChars="650" w:firstLine="1430"/>
        <w:rPr>
          <w:sz w:val="22"/>
          <w:szCs w:val="22"/>
        </w:rPr>
      </w:pPr>
      <w:r w:rsidRPr="00C5744A">
        <w:rPr>
          <w:sz w:val="22"/>
          <w:szCs w:val="22"/>
        </w:rPr>
        <w:t>3</w:t>
      </w:r>
      <w:r w:rsidRPr="00C5744A">
        <w:rPr>
          <w:rFonts w:hint="eastAsia"/>
          <w:sz w:val="22"/>
          <w:szCs w:val="22"/>
        </w:rPr>
        <w:t>）治療のための入院又は入院期間の延長が必要となるもの</w:t>
      </w:r>
    </w:p>
    <w:p w14:paraId="2683BC8C" w14:textId="70427344" w:rsidR="007467C6" w:rsidRPr="00C5744A" w:rsidRDefault="007467C6" w:rsidP="00910380">
      <w:pPr>
        <w:pStyle w:val="af"/>
        <w:snapToGrid w:val="0"/>
        <w:spacing w:line="320" w:lineRule="atLeast"/>
        <w:ind w:firstLineChars="650" w:firstLine="1430"/>
        <w:rPr>
          <w:sz w:val="22"/>
          <w:szCs w:val="22"/>
        </w:rPr>
      </w:pPr>
      <w:r w:rsidRPr="00C5744A">
        <w:rPr>
          <w:rFonts w:hint="eastAsia"/>
          <w:sz w:val="22"/>
        </w:rPr>
        <w:t>4</w:t>
      </w:r>
      <w:r w:rsidRPr="00C5744A">
        <w:rPr>
          <w:rFonts w:hint="eastAsia"/>
          <w:sz w:val="22"/>
        </w:rPr>
        <w:t>）</w:t>
      </w:r>
      <w:r w:rsidRPr="00C5744A">
        <w:rPr>
          <w:rFonts w:hint="eastAsia"/>
          <w:sz w:val="22"/>
          <w:szCs w:val="22"/>
        </w:rPr>
        <w:t>永続的又</w:t>
      </w:r>
      <w:r w:rsidRPr="00C5744A">
        <w:rPr>
          <w:rFonts w:hint="eastAsia"/>
          <w:sz w:val="22"/>
        </w:rPr>
        <w:t>は</w:t>
      </w:r>
      <w:r w:rsidRPr="00C5744A">
        <w:rPr>
          <w:rFonts w:hint="eastAsia"/>
          <w:sz w:val="22"/>
          <w:szCs w:val="22"/>
        </w:rPr>
        <w:t>顕著な障害・機能不全に陥るもの</w:t>
      </w:r>
    </w:p>
    <w:p w14:paraId="26E50C05" w14:textId="77777777" w:rsidR="007467C6" w:rsidRPr="00C5744A" w:rsidRDefault="007467C6" w:rsidP="00910380">
      <w:pPr>
        <w:pStyle w:val="a3"/>
        <w:wordWrap/>
        <w:snapToGrid w:val="0"/>
        <w:spacing w:line="320" w:lineRule="atLeast"/>
        <w:ind w:firstLineChars="650" w:firstLine="1417"/>
        <w:rPr>
          <w:rFonts w:ascii="Century"/>
          <w:sz w:val="22"/>
          <w:szCs w:val="22"/>
        </w:rPr>
      </w:pPr>
      <w:r w:rsidRPr="00C5744A">
        <w:rPr>
          <w:rFonts w:ascii="Century"/>
          <w:sz w:val="22"/>
          <w:szCs w:val="22"/>
        </w:rPr>
        <w:t>5</w:t>
      </w:r>
      <w:r w:rsidRPr="00C5744A">
        <w:rPr>
          <w:rFonts w:ascii="Century" w:hint="eastAsia"/>
          <w:sz w:val="22"/>
          <w:szCs w:val="22"/>
        </w:rPr>
        <w:t>）子孫に先天異常を来すもの</w:t>
      </w:r>
    </w:p>
    <w:p w14:paraId="2EBF14F4" w14:textId="404CDB6F" w:rsidR="005F4510" w:rsidRPr="00C5744A" w:rsidRDefault="005F4510" w:rsidP="00910380">
      <w:pPr>
        <w:pStyle w:val="a3"/>
        <w:wordWrap/>
        <w:snapToGrid w:val="0"/>
        <w:spacing w:line="320" w:lineRule="atLeast"/>
        <w:ind w:leftChars="405" w:left="850" w:firstLineChars="119" w:firstLine="259"/>
        <w:rPr>
          <w:rFonts w:ascii="Century"/>
          <w:sz w:val="22"/>
        </w:rPr>
      </w:pPr>
      <w:r w:rsidRPr="00C5744A">
        <w:rPr>
          <w:rFonts w:ascii="Century" w:hint="eastAsia"/>
          <w:sz w:val="22"/>
          <w:szCs w:val="22"/>
        </w:rPr>
        <w:t>研究責任者は、研究期間中の全ての重篤な有害事象、研究終了（中止）後に初期輸液との関連性が疑われる重篤な有害事象について、各施設の規定に従って速やかに病院長に報告する。また、速やかに当該研究の実施に携わる研究担当者等に対して、当該有害事象の発生に係る情報を共有する。本研究は他の研究機関と共同で実施する。そのため、</w:t>
      </w:r>
      <w:r w:rsidRPr="00C5744A">
        <w:rPr>
          <w:rFonts w:ascii="Century"/>
          <w:spacing w:val="2"/>
          <w:sz w:val="22"/>
          <w:szCs w:val="22"/>
        </w:rPr>
        <w:t>当該</w:t>
      </w:r>
      <w:r w:rsidRPr="00C5744A">
        <w:rPr>
          <w:rFonts w:ascii="Century" w:hint="eastAsia"/>
          <w:spacing w:val="2"/>
          <w:sz w:val="22"/>
          <w:szCs w:val="22"/>
        </w:rPr>
        <w:t>有害</w:t>
      </w:r>
      <w:r w:rsidRPr="00C5744A">
        <w:rPr>
          <w:rFonts w:ascii="Century"/>
          <w:spacing w:val="2"/>
          <w:sz w:val="22"/>
          <w:szCs w:val="22"/>
        </w:rPr>
        <w:t>事象が発生した研究機関の研究責任者</w:t>
      </w:r>
      <w:r w:rsidRPr="00C5744A">
        <w:rPr>
          <w:rFonts w:ascii="Century" w:hint="eastAsia"/>
          <w:spacing w:val="2"/>
          <w:sz w:val="22"/>
          <w:szCs w:val="22"/>
        </w:rPr>
        <w:t>は日本救急医学会</w:t>
      </w:r>
      <w:r w:rsidRPr="00C5744A">
        <w:rPr>
          <w:rFonts w:ascii="Century"/>
          <w:spacing w:val="2"/>
          <w:sz w:val="22"/>
          <w:szCs w:val="22"/>
        </w:rPr>
        <w:t>研究代表者に重篤な有害事象の発生を報告し、</w:t>
      </w:r>
      <w:r w:rsidRPr="00C5744A">
        <w:rPr>
          <w:rFonts w:ascii="Century" w:hint="eastAsia"/>
          <w:spacing w:val="2"/>
          <w:sz w:val="22"/>
          <w:szCs w:val="22"/>
        </w:rPr>
        <w:t>日本救急医学会</w:t>
      </w:r>
      <w:r w:rsidRPr="00C5744A">
        <w:rPr>
          <w:rFonts w:ascii="Century"/>
          <w:spacing w:val="2"/>
          <w:sz w:val="22"/>
          <w:szCs w:val="22"/>
        </w:rPr>
        <w:t>研究代表者又は</w:t>
      </w:r>
      <w:r w:rsidRPr="00C5744A">
        <w:rPr>
          <w:rFonts w:ascii="Century" w:hint="eastAsia"/>
          <w:spacing w:val="2"/>
          <w:sz w:val="22"/>
          <w:szCs w:val="22"/>
        </w:rPr>
        <w:t>日本救急医学会事務局</w:t>
      </w:r>
      <w:r w:rsidRPr="00C5744A">
        <w:rPr>
          <w:rFonts w:ascii="Century"/>
          <w:spacing w:val="2"/>
          <w:sz w:val="22"/>
          <w:szCs w:val="22"/>
        </w:rPr>
        <w:t>を通じて他の共同研究機関の研究責任者へ</w:t>
      </w:r>
      <w:r w:rsidRPr="00C5744A">
        <w:rPr>
          <w:rFonts w:ascii="Century" w:hint="eastAsia"/>
          <w:spacing w:val="2"/>
          <w:sz w:val="22"/>
          <w:szCs w:val="22"/>
        </w:rPr>
        <w:t>重篤な有害事象の詳細を</w:t>
      </w:r>
      <w:r w:rsidRPr="00C5744A">
        <w:rPr>
          <w:rFonts w:ascii="Century"/>
          <w:spacing w:val="2"/>
          <w:sz w:val="22"/>
          <w:szCs w:val="22"/>
        </w:rPr>
        <w:t>連絡する</w:t>
      </w:r>
      <w:r w:rsidR="00ED6CAA" w:rsidRPr="00C5744A">
        <w:rPr>
          <w:rFonts w:ascii="Century" w:hint="eastAsia"/>
          <w:spacing w:val="2"/>
          <w:sz w:val="22"/>
          <w:szCs w:val="22"/>
        </w:rPr>
        <w:t>。</w:t>
      </w:r>
    </w:p>
    <w:p w14:paraId="704C20C2" w14:textId="77777777" w:rsidR="001025A5" w:rsidRPr="00C5744A" w:rsidRDefault="001025A5" w:rsidP="00910380">
      <w:pPr>
        <w:pStyle w:val="a3"/>
        <w:wordWrap/>
        <w:snapToGrid w:val="0"/>
        <w:spacing w:line="320" w:lineRule="atLeast"/>
        <w:rPr>
          <w:rFonts w:ascii="Century"/>
          <w:sz w:val="22"/>
          <w:szCs w:val="22"/>
        </w:rPr>
      </w:pPr>
      <w:r w:rsidRPr="00C5744A">
        <w:rPr>
          <w:rFonts w:ascii="Century"/>
          <w:sz w:val="22"/>
          <w:szCs w:val="22"/>
        </w:rPr>
        <w:t>（</w:t>
      </w:r>
      <w:r w:rsidRPr="00C5744A">
        <w:rPr>
          <w:rFonts w:ascii="Century"/>
          <w:sz w:val="22"/>
          <w:szCs w:val="22"/>
        </w:rPr>
        <w:t>3</w:t>
      </w:r>
      <w:r w:rsidRPr="00C5744A">
        <w:rPr>
          <w:rFonts w:ascii="Century"/>
          <w:sz w:val="22"/>
          <w:szCs w:val="22"/>
        </w:rPr>
        <w:t>）</w:t>
      </w:r>
      <w:r w:rsidRPr="00C5744A">
        <w:rPr>
          <w:rFonts w:ascii="Century" w:hint="eastAsia"/>
          <w:sz w:val="22"/>
          <w:szCs w:val="22"/>
        </w:rPr>
        <w:t>重要な有害事象の報告</w:t>
      </w:r>
    </w:p>
    <w:p w14:paraId="3391A199" w14:textId="77777777" w:rsidR="001025A5" w:rsidRPr="00C5744A" w:rsidRDefault="001025A5" w:rsidP="00910380">
      <w:pPr>
        <w:pStyle w:val="a3"/>
        <w:wordWrap/>
        <w:snapToGrid w:val="0"/>
        <w:spacing w:line="320" w:lineRule="atLeast"/>
        <w:ind w:leftChars="540" w:left="1134"/>
        <w:rPr>
          <w:rFonts w:ascii="Century"/>
          <w:sz w:val="22"/>
          <w:szCs w:val="22"/>
        </w:rPr>
      </w:pPr>
      <w:r w:rsidRPr="00C5744A">
        <w:rPr>
          <w:rFonts w:ascii="Century" w:hint="eastAsia"/>
          <w:sz w:val="22"/>
          <w:szCs w:val="22"/>
        </w:rPr>
        <w:t>重要な有害事象は次の通り定義する。</w:t>
      </w:r>
    </w:p>
    <w:p w14:paraId="74F12C71" w14:textId="77777777" w:rsidR="001025A5" w:rsidRPr="00C5744A" w:rsidRDefault="001025A5" w:rsidP="00910380">
      <w:pPr>
        <w:pStyle w:val="a3"/>
        <w:wordWrap/>
        <w:snapToGrid w:val="0"/>
        <w:spacing w:line="320" w:lineRule="atLeast"/>
        <w:ind w:left="389" w:firstLine="720"/>
        <w:rPr>
          <w:rFonts w:ascii="Century"/>
          <w:sz w:val="22"/>
          <w:szCs w:val="22"/>
        </w:rPr>
      </w:pPr>
      <w:r w:rsidRPr="00C5744A">
        <w:rPr>
          <w:rFonts w:ascii="Century" w:hint="eastAsia"/>
          <w:sz w:val="22"/>
          <w:szCs w:val="22"/>
        </w:rPr>
        <w:lastRenderedPageBreak/>
        <w:t>・その他試験薬を投与中止することに至った有害事象</w:t>
      </w:r>
    </w:p>
    <w:p w14:paraId="6342DE4A" w14:textId="77777777" w:rsidR="001025A5" w:rsidRPr="00C5744A" w:rsidRDefault="001025A5" w:rsidP="00910380">
      <w:pPr>
        <w:pStyle w:val="a3"/>
        <w:wordWrap/>
        <w:snapToGrid w:val="0"/>
        <w:spacing w:line="320" w:lineRule="atLeast"/>
        <w:ind w:leftChars="405" w:left="850" w:firstLineChars="119" w:firstLine="259"/>
        <w:rPr>
          <w:rFonts w:ascii="Century"/>
          <w:sz w:val="22"/>
          <w:szCs w:val="22"/>
        </w:rPr>
      </w:pPr>
      <w:r w:rsidRPr="00C5744A">
        <w:rPr>
          <w:rFonts w:ascii="Century" w:hint="eastAsia"/>
          <w:sz w:val="22"/>
          <w:szCs w:val="22"/>
        </w:rPr>
        <w:t>研究責任者は、重要な有害事象の条件を満たす事例が発生した場合は、速やかに重篤な有害事象の報告に準じて報告を行う。</w:t>
      </w:r>
    </w:p>
    <w:p w14:paraId="1756A4D0" w14:textId="77777777" w:rsidR="001025A5" w:rsidRPr="00C5744A" w:rsidRDefault="001025A5" w:rsidP="00910380">
      <w:pPr>
        <w:pStyle w:val="a3"/>
        <w:wordWrap/>
        <w:snapToGrid w:val="0"/>
        <w:spacing w:line="320" w:lineRule="atLeast"/>
        <w:rPr>
          <w:rFonts w:ascii="Century"/>
          <w:sz w:val="22"/>
          <w:szCs w:val="22"/>
        </w:rPr>
      </w:pPr>
      <w:r w:rsidRPr="00C5744A">
        <w:rPr>
          <w:rFonts w:ascii="Century" w:hint="eastAsia"/>
          <w:sz w:val="22"/>
          <w:szCs w:val="22"/>
        </w:rPr>
        <w:t>（</w:t>
      </w:r>
      <w:r w:rsidRPr="00C5744A">
        <w:rPr>
          <w:rFonts w:ascii="Century" w:hint="eastAsia"/>
          <w:sz w:val="22"/>
          <w:szCs w:val="22"/>
        </w:rPr>
        <w:t>4</w:t>
      </w:r>
      <w:r w:rsidRPr="00C5744A">
        <w:rPr>
          <w:rFonts w:ascii="Century" w:hint="eastAsia"/>
          <w:sz w:val="22"/>
          <w:szCs w:val="22"/>
        </w:rPr>
        <w:t>）その他の有害事象</w:t>
      </w:r>
    </w:p>
    <w:p w14:paraId="71FD7090" w14:textId="77777777" w:rsidR="001025A5" w:rsidRPr="00C5744A" w:rsidRDefault="001025A5" w:rsidP="00910380">
      <w:pPr>
        <w:pStyle w:val="a3"/>
        <w:wordWrap/>
        <w:snapToGrid w:val="0"/>
        <w:spacing w:line="320" w:lineRule="atLeast"/>
        <w:ind w:leftChars="405" w:left="850" w:firstLineChars="100" w:firstLine="218"/>
        <w:rPr>
          <w:rFonts w:ascii="Century"/>
          <w:sz w:val="22"/>
          <w:szCs w:val="22"/>
        </w:rPr>
      </w:pPr>
      <w:r w:rsidRPr="00C5744A">
        <w:rPr>
          <w:rFonts w:ascii="Century" w:hint="eastAsia"/>
          <w:sz w:val="22"/>
          <w:szCs w:val="22"/>
        </w:rPr>
        <w:t>その他の有害事象については、</w:t>
      </w:r>
      <w:r w:rsidR="001B3F0B" w:rsidRPr="00C5744A">
        <w:rPr>
          <w:rFonts w:ascii="Century" w:hint="eastAsia"/>
          <w:sz w:val="22"/>
          <w:szCs w:val="22"/>
        </w:rPr>
        <w:t>研究担当者</w:t>
      </w:r>
      <w:r w:rsidRPr="00C5744A">
        <w:rPr>
          <w:rFonts w:ascii="Century" w:hint="eastAsia"/>
          <w:sz w:val="22"/>
          <w:szCs w:val="22"/>
        </w:rPr>
        <w:t>は適切に診療録および症例報告書に記載する。</w:t>
      </w:r>
    </w:p>
    <w:p w14:paraId="22D43C93" w14:textId="77777777" w:rsidR="001025A5" w:rsidRPr="00C5744A" w:rsidRDefault="001025A5" w:rsidP="00910380">
      <w:pPr>
        <w:pStyle w:val="a3"/>
        <w:wordWrap/>
        <w:snapToGrid w:val="0"/>
        <w:spacing w:line="320" w:lineRule="atLeast"/>
        <w:rPr>
          <w:rFonts w:ascii="Century"/>
          <w:b/>
          <w:bCs/>
          <w:sz w:val="24"/>
          <w:szCs w:val="24"/>
        </w:rPr>
      </w:pPr>
    </w:p>
    <w:p w14:paraId="43249B69" w14:textId="42962CCB" w:rsidR="001025A5" w:rsidRPr="00C5744A" w:rsidRDefault="001025A5" w:rsidP="00910380">
      <w:pPr>
        <w:pStyle w:val="a3"/>
        <w:wordWrap/>
        <w:snapToGrid w:val="0"/>
        <w:spacing w:line="320" w:lineRule="atLeast"/>
        <w:outlineLvl w:val="0"/>
        <w:rPr>
          <w:rFonts w:ascii="Century"/>
          <w:b/>
          <w:bCs/>
          <w:sz w:val="24"/>
          <w:szCs w:val="24"/>
        </w:rPr>
      </w:pPr>
      <w:bookmarkStart w:id="30" w:name="_Toc240946074"/>
      <w:bookmarkStart w:id="31" w:name="_Toc240947651"/>
      <w:r w:rsidRPr="00C5744A">
        <w:rPr>
          <w:rFonts w:ascii="Century"/>
          <w:b/>
          <w:bCs/>
          <w:sz w:val="24"/>
          <w:szCs w:val="24"/>
        </w:rPr>
        <w:t>11</w:t>
      </w:r>
      <w:r w:rsidR="00902B3C" w:rsidRPr="00C5744A">
        <w:rPr>
          <w:rFonts w:ascii="Century"/>
          <w:b/>
          <w:bCs/>
          <w:sz w:val="24"/>
          <w:szCs w:val="24"/>
        </w:rPr>
        <w:t>．</w:t>
      </w:r>
      <w:r w:rsidR="001B3F0B" w:rsidRPr="00C5744A">
        <w:rPr>
          <w:rFonts w:ascii="Century" w:hint="eastAsia"/>
          <w:b/>
          <w:bCs/>
          <w:sz w:val="24"/>
          <w:szCs w:val="24"/>
        </w:rPr>
        <w:t>研究</w:t>
      </w:r>
      <w:r w:rsidRPr="00C5744A">
        <w:rPr>
          <w:rFonts w:ascii="Century" w:hint="eastAsia"/>
          <w:b/>
          <w:bCs/>
          <w:sz w:val="24"/>
          <w:szCs w:val="24"/>
        </w:rPr>
        <w:t>実施計画書等の変更</w:t>
      </w:r>
      <w:bookmarkEnd w:id="30"/>
      <w:bookmarkEnd w:id="31"/>
    </w:p>
    <w:p w14:paraId="6E6AD3F9" w14:textId="77777777" w:rsidR="001025A5" w:rsidRPr="00C5744A" w:rsidRDefault="001025A5" w:rsidP="00910380">
      <w:pPr>
        <w:pStyle w:val="a3"/>
        <w:wordWrap/>
        <w:snapToGrid w:val="0"/>
        <w:spacing w:line="320" w:lineRule="atLeast"/>
        <w:ind w:leftChars="202" w:left="424" w:firstLineChars="118" w:firstLine="257"/>
        <w:rPr>
          <w:rFonts w:ascii="Century"/>
          <w:sz w:val="22"/>
          <w:szCs w:val="22"/>
        </w:rPr>
      </w:pPr>
      <w:r w:rsidRPr="00C5744A">
        <w:rPr>
          <w:rFonts w:ascii="Century" w:hint="eastAsia"/>
          <w:sz w:val="22"/>
          <w:szCs w:val="22"/>
        </w:rPr>
        <w:t>本研究の研究実施計画書や同意説明文書の変更または改訂を行う場合は、あらかじめ</w:t>
      </w:r>
      <w:r w:rsidR="002F03E3" w:rsidRPr="00C5744A">
        <w:rPr>
          <w:rFonts w:ascii="Century" w:hint="eastAsia"/>
          <w:sz w:val="22"/>
          <w:szCs w:val="22"/>
        </w:rPr>
        <w:t>北海道大学病院</w:t>
      </w:r>
      <w:r w:rsidRPr="00C5744A">
        <w:rPr>
          <w:rFonts w:ascii="Century" w:hint="eastAsia"/>
          <w:sz w:val="22"/>
          <w:szCs w:val="22"/>
        </w:rPr>
        <w:t>自主臨床研究審査委員会</w:t>
      </w:r>
      <w:r w:rsidR="002F03E3" w:rsidRPr="00C5744A">
        <w:rPr>
          <w:rFonts w:ascii="Century" w:hint="eastAsia"/>
          <w:sz w:val="22"/>
          <w:szCs w:val="22"/>
        </w:rPr>
        <w:t>（以下、審査委員会）</w:t>
      </w:r>
      <w:r w:rsidRPr="00C5744A">
        <w:rPr>
          <w:rFonts w:ascii="Century" w:hint="eastAsia"/>
          <w:sz w:val="22"/>
          <w:szCs w:val="22"/>
        </w:rPr>
        <w:t>の承認を必要とする。</w:t>
      </w:r>
    </w:p>
    <w:p w14:paraId="1352E694" w14:textId="77777777" w:rsidR="001025A5" w:rsidRPr="00C5744A" w:rsidRDefault="001025A5" w:rsidP="00910380">
      <w:pPr>
        <w:pStyle w:val="a3"/>
        <w:wordWrap/>
        <w:snapToGrid w:val="0"/>
        <w:spacing w:line="320" w:lineRule="atLeast"/>
        <w:rPr>
          <w:rFonts w:ascii="Century"/>
          <w:b/>
          <w:bCs/>
          <w:sz w:val="24"/>
          <w:szCs w:val="24"/>
        </w:rPr>
      </w:pPr>
    </w:p>
    <w:p w14:paraId="6E647DA0" w14:textId="7F06145C" w:rsidR="00D55442" w:rsidRPr="00C5744A" w:rsidRDefault="001025A5" w:rsidP="00910380">
      <w:pPr>
        <w:pStyle w:val="a3"/>
        <w:wordWrap/>
        <w:snapToGrid w:val="0"/>
        <w:spacing w:line="320" w:lineRule="atLeast"/>
        <w:outlineLvl w:val="0"/>
        <w:rPr>
          <w:rFonts w:ascii="Century"/>
          <w:b/>
          <w:bCs/>
          <w:sz w:val="24"/>
          <w:szCs w:val="24"/>
        </w:rPr>
      </w:pPr>
      <w:bookmarkStart w:id="32" w:name="_Toc240946075"/>
      <w:bookmarkStart w:id="33" w:name="_Toc240947652"/>
      <w:r w:rsidRPr="00C5744A">
        <w:rPr>
          <w:rFonts w:ascii="Century" w:hint="eastAsia"/>
          <w:b/>
          <w:bCs/>
          <w:sz w:val="24"/>
          <w:szCs w:val="24"/>
        </w:rPr>
        <w:t>12</w:t>
      </w:r>
      <w:r w:rsidR="00902B3C" w:rsidRPr="00C5744A">
        <w:rPr>
          <w:rFonts w:ascii="Century"/>
          <w:b/>
          <w:bCs/>
          <w:sz w:val="24"/>
          <w:szCs w:val="24"/>
        </w:rPr>
        <w:t>．</w:t>
      </w:r>
      <w:r w:rsidR="000D62CA" w:rsidRPr="00C5744A">
        <w:rPr>
          <w:rFonts w:ascii="Century" w:hint="eastAsia"/>
          <w:b/>
          <w:bCs/>
          <w:sz w:val="24"/>
          <w:szCs w:val="24"/>
        </w:rPr>
        <w:t>研究の変更、中止・</w:t>
      </w:r>
      <w:r w:rsidR="00D55442" w:rsidRPr="00C5744A">
        <w:rPr>
          <w:rFonts w:ascii="Century" w:hint="eastAsia"/>
          <w:b/>
          <w:bCs/>
          <w:sz w:val="24"/>
          <w:szCs w:val="24"/>
        </w:rPr>
        <w:t>中断</w:t>
      </w:r>
      <w:r w:rsidR="000D62CA" w:rsidRPr="00C5744A">
        <w:rPr>
          <w:rFonts w:ascii="Century" w:hint="eastAsia"/>
          <w:b/>
          <w:bCs/>
          <w:sz w:val="24"/>
          <w:szCs w:val="24"/>
        </w:rPr>
        <w:t>、終了</w:t>
      </w:r>
      <w:bookmarkEnd w:id="32"/>
      <w:bookmarkEnd w:id="33"/>
    </w:p>
    <w:p w14:paraId="2034565E" w14:textId="77777777" w:rsidR="000D62CA" w:rsidRPr="00C5744A" w:rsidRDefault="000D62CA" w:rsidP="00910380">
      <w:pPr>
        <w:pStyle w:val="a3"/>
        <w:wordWrap/>
        <w:snapToGrid w:val="0"/>
        <w:spacing w:line="320" w:lineRule="atLeast"/>
        <w:rPr>
          <w:rFonts w:ascii="Century"/>
          <w:sz w:val="22"/>
          <w:szCs w:val="22"/>
        </w:rPr>
      </w:pPr>
      <w:r w:rsidRPr="00C5744A">
        <w:rPr>
          <w:rFonts w:ascii="Century"/>
          <w:sz w:val="22"/>
          <w:szCs w:val="22"/>
        </w:rPr>
        <w:t>（</w:t>
      </w:r>
      <w:r w:rsidRPr="00C5744A">
        <w:rPr>
          <w:rFonts w:ascii="Century"/>
          <w:sz w:val="22"/>
          <w:szCs w:val="22"/>
        </w:rPr>
        <w:t>1</w:t>
      </w:r>
      <w:r w:rsidRPr="00C5744A">
        <w:rPr>
          <w:rFonts w:ascii="Century"/>
          <w:sz w:val="22"/>
          <w:szCs w:val="22"/>
        </w:rPr>
        <w:t>）</w:t>
      </w:r>
      <w:r w:rsidRPr="00C5744A">
        <w:rPr>
          <w:rFonts w:ascii="Century" w:hint="eastAsia"/>
          <w:sz w:val="22"/>
          <w:szCs w:val="22"/>
        </w:rPr>
        <w:t>研究の変更</w:t>
      </w:r>
    </w:p>
    <w:p w14:paraId="12E215B7" w14:textId="77777777" w:rsidR="000D62CA" w:rsidRPr="00C5744A" w:rsidRDefault="000D62CA" w:rsidP="00910380">
      <w:pPr>
        <w:pStyle w:val="a3"/>
        <w:wordWrap/>
        <w:snapToGrid w:val="0"/>
        <w:spacing w:line="320" w:lineRule="atLeast"/>
        <w:ind w:leftChars="405" w:left="850" w:firstLineChars="100" w:firstLine="218"/>
        <w:rPr>
          <w:rFonts w:ascii="Century"/>
          <w:sz w:val="22"/>
          <w:szCs w:val="22"/>
        </w:rPr>
      </w:pPr>
      <w:r w:rsidRPr="00C5744A">
        <w:rPr>
          <w:rFonts w:ascii="Century" w:hint="eastAsia"/>
          <w:sz w:val="22"/>
          <w:szCs w:val="22"/>
        </w:rPr>
        <w:t>本研究の研究実施計画書や同意説明文書の変更または改訂を行う場合は、あらかじめ</w:t>
      </w:r>
      <w:r w:rsidR="002F03E3" w:rsidRPr="00C5744A">
        <w:rPr>
          <w:rFonts w:ascii="Century" w:hint="eastAsia"/>
          <w:sz w:val="22"/>
          <w:szCs w:val="22"/>
        </w:rPr>
        <w:t>各施設の審査機関</w:t>
      </w:r>
      <w:r w:rsidRPr="00C5744A">
        <w:rPr>
          <w:rFonts w:ascii="Century" w:hint="eastAsia"/>
          <w:sz w:val="22"/>
          <w:szCs w:val="22"/>
        </w:rPr>
        <w:t>の承認を必要とする。</w:t>
      </w:r>
    </w:p>
    <w:p w14:paraId="0667BE7D" w14:textId="77777777" w:rsidR="00D55442" w:rsidRPr="00C5744A" w:rsidRDefault="002C5F53" w:rsidP="00910380">
      <w:pPr>
        <w:pStyle w:val="a3"/>
        <w:wordWrap/>
        <w:snapToGrid w:val="0"/>
        <w:spacing w:line="320" w:lineRule="atLeast"/>
        <w:rPr>
          <w:rFonts w:ascii="Century"/>
          <w:sz w:val="22"/>
          <w:szCs w:val="22"/>
        </w:rPr>
      </w:pPr>
      <w:r w:rsidRPr="00C5744A">
        <w:rPr>
          <w:rFonts w:ascii="Century"/>
          <w:sz w:val="22"/>
          <w:szCs w:val="22"/>
        </w:rPr>
        <w:t>（</w:t>
      </w:r>
      <w:r w:rsidRPr="00C5744A">
        <w:rPr>
          <w:rFonts w:ascii="Century"/>
          <w:sz w:val="22"/>
          <w:szCs w:val="22"/>
        </w:rPr>
        <w:t>2</w:t>
      </w:r>
      <w:r w:rsidRPr="00C5744A">
        <w:rPr>
          <w:rFonts w:ascii="Century"/>
          <w:sz w:val="22"/>
          <w:szCs w:val="22"/>
        </w:rPr>
        <w:t>）</w:t>
      </w:r>
      <w:r w:rsidR="000D62CA" w:rsidRPr="00C5744A">
        <w:rPr>
          <w:rFonts w:ascii="Century" w:hint="eastAsia"/>
          <w:sz w:val="22"/>
          <w:szCs w:val="22"/>
        </w:rPr>
        <w:t>研究</w:t>
      </w:r>
      <w:r w:rsidR="00D55442" w:rsidRPr="00C5744A">
        <w:rPr>
          <w:rFonts w:ascii="Century" w:hint="eastAsia"/>
          <w:sz w:val="22"/>
          <w:szCs w:val="22"/>
        </w:rPr>
        <w:t>の中止、中断</w:t>
      </w:r>
    </w:p>
    <w:p w14:paraId="55036CF1" w14:textId="77777777" w:rsidR="00D55442" w:rsidRPr="00C5744A" w:rsidRDefault="00F712D6" w:rsidP="00910380">
      <w:pPr>
        <w:pStyle w:val="a3"/>
        <w:wordWrap/>
        <w:snapToGrid w:val="0"/>
        <w:spacing w:line="320" w:lineRule="atLeast"/>
        <w:ind w:leftChars="405" w:left="850" w:firstLineChars="100" w:firstLine="218"/>
        <w:rPr>
          <w:rFonts w:ascii="Century"/>
          <w:sz w:val="22"/>
          <w:szCs w:val="22"/>
        </w:rPr>
      </w:pPr>
      <w:r w:rsidRPr="00C5744A">
        <w:rPr>
          <w:rFonts w:ascii="Century" w:hint="eastAsia"/>
          <w:sz w:val="22"/>
          <w:szCs w:val="22"/>
        </w:rPr>
        <w:t>研究担当者</w:t>
      </w:r>
      <w:r w:rsidR="000D62CA" w:rsidRPr="00C5744A">
        <w:rPr>
          <w:rFonts w:ascii="Century" w:hint="eastAsia"/>
          <w:sz w:val="22"/>
          <w:szCs w:val="22"/>
        </w:rPr>
        <w:t>は、以下の事項に該当する場合は</w:t>
      </w:r>
      <w:r w:rsidR="00766F64" w:rsidRPr="00C5744A">
        <w:rPr>
          <w:rFonts w:ascii="Century" w:hint="eastAsia"/>
          <w:sz w:val="22"/>
          <w:szCs w:val="22"/>
        </w:rPr>
        <w:t>、</w:t>
      </w:r>
      <w:r w:rsidR="000D62CA" w:rsidRPr="00C5744A">
        <w:rPr>
          <w:rFonts w:ascii="Century" w:hint="eastAsia"/>
          <w:sz w:val="22"/>
          <w:szCs w:val="22"/>
        </w:rPr>
        <w:t>研究</w:t>
      </w:r>
      <w:r w:rsidR="00D55442" w:rsidRPr="00C5744A">
        <w:rPr>
          <w:rFonts w:ascii="Century" w:hint="eastAsia"/>
          <w:sz w:val="22"/>
          <w:szCs w:val="22"/>
        </w:rPr>
        <w:t>実施継続の可否を検討する。</w:t>
      </w:r>
    </w:p>
    <w:p w14:paraId="7F7747D7" w14:textId="77777777" w:rsidR="00D55442" w:rsidRPr="00C5744A" w:rsidRDefault="00B8781E" w:rsidP="00910380">
      <w:pPr>
        <w:pStyle w:val="a3"/>
        <w:tabs>
          <w:tab w:val="left" w:pos="9498"/>
        </w:tabs>
        <w:wordWrap/>
        <w:snapToGrid w:val="0"/>
        <w:spacing w:line="320" w:lineRule="atLeast"/>
        <w:ind w:leftChars="675" w:left="1697" w:right="27" w:hangingChars="128" w:hanging="279"/>
        <w:rPr>
          <w:rFonts w:ascii="Century"/>
          <w:sz w:val="22"/>
        </w:rPr>
      </w:pPr>
      <w:r w:rsidRPr="00C5744A">
        <w:rPr>
          <w:rFonts w:ascii="Century" w:hint="eastAsia"/>
          <w:sz w:val="22"/>
          <w:szCs w:val="22"/>
        </w:rPr>
        <w:t>①</w:t>
      </w:r>
      <w:r w:rsidR="002C5F53" w:rsidRPr="00C5744A">
        <w:rPr>
          <w:rFonts w:ascii="Century" w:hint="eastAsia"/>
          <w:sz w:val="22"/>
          <w:szCs w:val="22"/>
        </w:rPr>
        <w:t>被験者の組み入れ</w:t>
      </w:r>
      <w:r w:rsidR="00D55442" w:rsidRPr="00C5744A">
        <w:rPr>
          <w:rFonts w:ascii="Century" w:hint="eastAsia"/>
          <w:sz w:val="22"/>
          <w:szCs w:val="22"/>
        </w:rPr>
        <w:t>が困難で</w:t>
      </w:r>
      <w:r w:rsidR="002C5F53" w:rsidRPr="00C5744A">
        <w:rPr>
          <w:rFonts w:ascii="Century" w:hint="eastAsia"/>
          <w:sz w:val="22"/>
          <w:szCs w:val="22"/>
        </w:rPr>
        <w:t>、</w:t>
      </w:r>
      <w:r w:rsidR="00D55442" w:rsidRPr="00C5744A">
        <w:rPr>
          <w:rFonts w:ascii="Century" w:hint="eastAsia"/>
          <w:sz w:val="22"/>
          <w:szCs w:val="22"/>
        </w:rPr>
        <w:t>予定症例</w:t>
      </w:r>
      <w:r w:rsidR="002C5F53" w:rsidRPr="00C5744A">
        <w:rPr>
          <w:rFonts w:ascii="Century" w:hint="eastAsia"/>
          <w:sz w:val="22"/>
          <w:szCs w:val="22"/>
        </w:rPr>
        <w:t>数に達することが極めて</w:t>
      </w:r>
      <w:r w:rsidR="00D55442" w:rsidRPr="00C5744A">
        <w:rPr>
          <w:rFonts w:ascii="Century" w:hint="eastAsia"/>
          <w:sz w:val="22"/>
          <w:szCs w:val="22"/>
        </w:rPr>
        <w:t>困難であると判断されたとき。</w:t>
      </w:r>
    </w:p>
    <w:p w14:paraId="1E0C11B2" w14:textId="77777777" w:rsidR="00D55442" w:rsidRPr="00C5744A" w:rsidRDefault="003F348D" w:rsidP="00910380">
      <w:pPr>
        <w:pStyle w:val="a3"/>
        <w:tabs>
          <w:tab w:val="left" w:pos="9498"/>
        </w:tabs>
        <w:wordWrap/>
        <w:snapToGrid w:val="0"/>
        <w:spacing w:line="320" w:lineRule="atLeast"/>
        <w:ind w:leftChars="675" w:left="1697" w:right="27" w:hangingChars="128" w:hanging="279"/>
        <w:rPr>
          <w:rFonts w:ascii="Century"/>
          <w:sz w:val="22"/>
          <w:szCs w:val="22"/>
        </w:rPr>
      </w:pPr>
      <w:r w:rsidRPr="00C5744A">
        <w:rPr>
          <w:rFonts w:ascii="Century" w:hint="eastAsia"/>
          <w:sz w:val="22"/>
          <w:szCs w:val="22"/>
        </w:rPr>
        <w:t>②</w:t>
      </w:r>
      <w:r w:rsidR="002C5F53" w:rsidRPr="00C5744A">
        <w:rPr>
          <w:rFonts w:ascii="Century" w:hint="eastAsia"/>
          <w:sz w:val="22"/>
          <w:szCs w:val="22"/>
        </w:rPr>
        <w:t>予定症例数または予定期間に達する前に、</w:t>
      </w:r>
      <w:r w:rsidR="00F712D6" w:rsidRPr="00C5744A">
        <w:rPr>
          <w:rFonts w:ascii="Century" w:hint="eastAsia"/>
          <w:sz w:val="22"/>
          <w:szCs w:val="22"/>
        </w:rPr>
        <w:t>研究</w:t>
      </w:r>
      <w:r w:rsidR="00D55442" w:rsidRPr="00C5744A">
        <w:rPr>
          <w:rFonts w:ascii="Century" w:hint="eastAsia"/>
          <w:sz w:val="22"/>
          <w:szCs w:val="22"/>
        </w:rPr>
        <w:t>の目的が達成されたとき。</w:t>
      </w:r>
    </w:p>
    <w:p w14:paraId="500FA69D" w14:textId="77777777" w:rsidR="00D55442" w:rsidRPr="00C5744A" w:rsidRDefault="003F348D" w:rsidP="00910380">
      <w:pPr>
        <w:pStyle w:val="a3"/>
        <w:tabs>
          <w:tab w:val="left" w:pos="9498"/>
        </w:tabs>
        <w:wordWrap/>
        <w:snapToGrid w:val="0"/>
        <w:spacing w:line="320" w:lineRule="atLeast"/>
        <w:ind w:leftChars="675" w:left="1697" w:right="27" w:hangingChars="128" w:hanging="279"/>
        <w:rPr>
          <w:rFonts w:ascii="Century"/>
          <w:sz w:val="22"/>
          <w:szCs w:val="22"/>
        </w:rPr>
      </w:pPr>
      <w:r w:rsidRPr="00C5744A">
        <w:rPr>
          <w:rFonts w:ascii="Century" w:hint="eastAsia"/>
          <w:sz w:val="22"/>
          <w:szCs w:val="22"/>
        </w:rPr>
        <w:t>③</w:t>
      </w:r>
      <w:r w:rsidR="002F03E3" w:rsidRPr="00C5744A">
        <w:rPr>
          <w:rFonts w:ascii="Century" w:hint="eastAsia"/>
          <w:sz w:val="22"/>
          <w:szCs w:val="22"/>
        </w:rPr>
        <w:t>各施設の審査機関</w:t>
      </w:r>
      <w:r w:rsidR="00D55442" w:rsidRPr="00C5744A">
        <w:rPr>
          <w:rFonts w:ascii="Century" w:hint="eastAsia"/>
          <w:sz w:val="22"/>
          <w:szCs w:val="22"/>
        </w:rPr>
        <w:t>により、実施計画等の変更の指示があり、これを受入れることが困難と判断されたとき。</w:t>
      </w:r>
    </w:p>
    <w:p w14:paraId="0377C3C8" w14:textId="77777777" w:rsidR="00D55442" w:rsidRPr="00C5744A" w:rsidRDefault="00766F64" w:rsidP="00910380">
      <w:pPr>
        <w:pStyle w:val="a3"/>
        <w:wordWrap/>
        <w:snapToGrid w:val="0"/>
        <w:spacing w:line="320" w:lineRule="atLeast"/>
        <w:ind w:leftChars="405" w:left="850" w:firstLineChars="100" w:firstLine="218"/>
        <w:rPr>
          <w:rFonts w:ascii="Century"/>
          <w:sz w:val="22"/>
          <w:szCs w:val="22"/>
        </w:rPr>
      </w:pPr>
      <w:r w:rsidRPr="00C5744A">
        <w:rPr>
          <w:rFonts w:ascii="Century" w:hint="eastAsia"/>
          <w:sz w:val="22"/>
          <w:szCs w:val="22"/>
        </w:rPr>
        <w:t>研究</w:t>
      </w:r>
      <w:r w:rsidR="00CE2501" w:rsidRPr="00C5744A">
        <w:rPr>
          <w:rFonts w:ascii="Century" w:hint="eastAsia"/>
          <w:sz w:val="22"/>
          <w:szCs w:val="22"/>
        </w:rPr>
        <w:t>責任者は、</w:t>
      </w:r>
      <w:r w:rsidR="002F03E3" w:rsidRPr="00C5744A">
        <w:rPr>
          <w:rFonts w:ascii="Century" w:hint="eastAsia"/>
          <w:sz w:val="22"/>
          <w:szCs w:val="22"/>
        </w:rPr>
        <w:t>各施設の審査機関</w:t>
      </w:r>
      <w:r w:rsidR="002C5F53" w:rsidRPr="00C5744A">
        <w:rPr>
          <w:rFonts w:ascii="Century" w:hint="eastAsia"/>
          <w:sz w:val="22"/>
          <w:szCs w:val="22"/>
        </w:rPr>
        <w:t>により</w:t>
      </w:r>
      <w:r w:rsidR="00A05EFA" w:rsidRPr="00C5744A">
        <w:rPr>
          <w:rFonts w:ascii="Century" w:hint="eastAsia"/>
          <w:sz w:val="22"/>
          <w:szCs w:val="22"/>
        </w:rPr>
        <w:t>中止の勧告あるいは指示があった場合は、研究</w:t>
      </w:r>
      <w:r w:rsidR="00D55442" w:rsidRPr="00C5744A">
        <w:rPr>
          <w:rFonts w:ascii="Century" w:hint="eastAsia"/>
          <w:sz w:val="22"/>
          <w:szCs w:val="22"/>
        </w:rPr>
        <w:t>を中止する。</w:t>
      </w:r>
      <w:r w:rsidR="002C5F53" w:rsidRPr="00C5744A">
        <w:rPr>
          <w:rFonts w:ascii="Century" w:hint="eastAsia"/>
          <w:sz w:val="22"/>
          <w:szCs w:val="22"/>
        </w:rPr>
        <w:t>また、</w:t>
      </w:r>
      <w:r w:rsidR="00A05EFA" w:rsidRPr="00C5744A">
        <w:rPr>
          <w:rFonts w:ascii="Century" w:hint="eastAsia"/>
          <w:sz w:val="22"/>
          <w:szCs w:val="22"/>
        </w:rPr>
        <w:t>研究</w:t>
      </w:r>
      <w:r w:rsidR="00D55442" w:rsidRPr="00C5744A">
        <w:rPr>
          <w:rFonts w:ascii="Century" w:hint="eastAsia"/>
          <w:sz w:val="22"/>
          <w:szCs w:val="22"/>
        </w:rPr>
        <w:t>の中止または中断を決定した時は、速やかに病院長にその理由とともに文書で報告する。</w:t>
      </w:r>
    </w:p>
    <w:p w14:paraId="249E94F8" w14:textId="77777777" w:rsidR="000D62CA" w:rsidRPr="00C5744A" w:rsidRDefault="000D62CA" w:rsidP="00910380">
      <w:pPr>
        <w:pStyle w:val="a3"/>
        <w:wordWrap/>
        <w:snapToGrid w:val="0"/>
        <w:spacing w:line="320" w:lineRule="atLeast"/>
        <w:rPr>
          <w:rFonts w:ascii="Century"/>
          <w:sz w:val="22"/>
          <w:szCs w:val="22"/>
        </w:rPr>
      </w:pPr>
      <w:r w:rsidRPr="00C5744A">
        <w:rPr>
          <w:rFonts w:ascii="Century"/>
          <w:sz w:val="22"/>
          <w:szCs w:val="22"/>
        </w:rPr>
        <w:t>（</w:t>
      </w:r>
      <w:r w:rsidRPr="00C5744A">
        <w:rPr>
          <w:rFonts w:ascii="Century"/>
          <w:sz w:val="22"/>
          <w:szCs w:val="22"/>
        </w:rPr>
        <w:t>3</w:t>
      </w:r>
      <w:r w:rsidRPr="00C5744A">
        <w:rPr>
          <w:rFonts w:ascii="Century"/>
          <w:sz w:val="22"/>
          <w:szCs w:val="22"/>
        </w:rPr>
        <w:t>）</w:t>
      </w:r>
      <w:r w:rsidR="00A05EFA" w:rsidRPr="00C5744A">
        <w:rPr>
          <w:rFonts w:ascii="Century" w:hint="eastAsia"/>
          <w:sz w:val="22"/>
          <w:szCs w:val="22"/>
        </w:rPr>
        <w:t>研究</w:t>
      </w:r>
      <w:r w:rsidRPr="00C5744A">
        <w:rPr>
          <w:rFonts w:ascii="Century" w:hint="eastAsia"/>
          <w:sz w:val="22"/>
          <w:szCs w:val="22"/>
        </w:rPr>
        <w:t>の終了</w:t>
      </w:r>
    </w:p>
    <w:p w14:paraId="72C5A23E" w14:textId="77777777" w:rsidR="000D62CA" w:rsidRPr="00C5744A" w:rsidRDefault="00A05EFA" w:rsidP="00910380">
      <w:pPr>
        <w:pStyle w:val="a3"/>
        <w:wordWrap/>
        <w:snapToGrid w:val="0"/>
        <w:spacing w:line="320" w:lineRule="atLeast"/>
        <w:ind w:leftChars="405" w:left="850" w:firstLineChars="118" w:firstLine="257"/>
        <w:rPr>
          <w:rFonts w:ascii="Century"/>
          <w:sz w:val="22"/>
          <w:szCs w:val="22"/>
        </w:rPr>
      </w:pPr>
      <w:r w:rsidRPr="00C5744A">
        <w:rPr>
          <w:rFonts w:ascii="Century" w:hint="eastAsia"/>
          <w:sz w:val="22"/>
          <w:szCs w:val="22"/>
        </w:rPr>
        <w:t>研究の終了時には、研究</w:t>
      </w:r>
      <w:r w:rsidR="00CE2501" w:rsidRPr="00C5744A">
        <w:rPr>
          <w:rFonts w:ascii="Century" w:hint="eastAsia"/>
          <w:sz w:val="22"/>
          <w:szCs w:val="22"/>
        </w:rPr>
        <w:t>責任者は速やかに研究</w:t>
      </w:r>
      <w:r w:rsidR="000D62CA" w:rsidRPr="00C5744A">
        <w:rPr>
          <w:rFonts w:ascii="Century" w:hint="eastAsia"/>
          <w:sz w:val="22"/>
          <w:szCs w:val="22"/>
        </w:rPr>
        <w:t>終了報告書を病院長に提出する。</w:t>
      </w:r>
    </w:p>
    <w:p w14:paraId="22EE0E8D" w14:textId="77777777" w:rsidR="001025A5" w:rsidRPr="00C5744A" w:rsidRDefault="001025A5" w:rsidP="00910380">
      <w:pPr>
        <w:pStyle w:val="a3"/>
        <w:wordWrap/>
        <w:snapToGrid w:val="0"/>
        <w:spacing w:line="320" w:lineRule="atLeast"/>
        <w:rPr>
          <w:rFonts w:ascii="Century"/>
          <w:sz w:val="24"/>
          <w:szCs w:val="24"/>
        </w:rPr>
      </w:pPr>
    </w:p>
    <w:p w14:paraId="2B10744F" w14:textId="77777777" w:rsidR="005572C1" w:rsidRPr="00C5744A" w:rsidRDefault="005572C1" w:rsidP="005572C1">
      <w:pPr>
        <w:pStyle w:val="a3"/>
        <w:wordWrap/>
        <w:snapToGrid w:val="0"/>
        <w:spacing w:line="320" w:lineRule="atLeast"/>
        <w:outlineLvl w:val="0"/>
        <w:rPr>
          <w:rFonts w:ascii="Century"/>
          <w:b/>
          <w:bCs/>
          <w:sz w:val="24"/>
          <w:szCs w:val="24"/>
        </w:rPr>
      </w:pPr>
      <w:bookmarkStart w:id="34" w:name="_Toc240946076"/>
      <w:bookmarkStart w:id="35" w:name="_Toc240947653"/>
      <w:r w:rsidRPr="00C5744A">
        <w:rPr>
          <w:rFonts w:ascii="Century"/>
          <w:b/>
          <w:bCs/>
          <w:sz w:val="24"/>
          <w:szCs w:val="24"/>
        </w:rPr>
        <w:t>13</w:t>
      </w:r>
      <w:r w:rsidRPr="00C5744A">
        <w:rPr>
          <w:rFonts w:ascii="Century"/>
          <w:b/>
          <w:bCs/>
          <w:sz w:val="24"/>
          <w:szCs w:val="24"/>
        </w:rPr>
        <w:t>．</w:t>
      </w:r>
      <w:r w:rsidRPr="00C5744A">
        <w:rPr>
          <w:rFonts w:ascii="Century" w:hint="eastAsia"/>
          <w:b/>
          <w:bCs/>
          <w:sz w:val="24"/>
          <w:szCs w:val="24"/>
        </w:rPr>
        <w:t>研究実施期間</w:t>
      </w:r>
      <w:bookmarkEnd w:id="34"/>
      <w:bookmarkEnd w:id="35"/>
    </w:p>
    <w:p w14:paraId="4A900B53" w14:textId="1ACD2BA7" w:rsidR="001274F0" w:rsidRPr="00C5744A" w:rsidRDefault="001274F0" w:rsidP="001274F0">
      <w:pPr>
        <w:pStyle w:val="af6"/>
        <w:ind w:leftChars="202" w:left="424"/>
        <w:rPr>
          <w:rFonts w:ascii="Century" w:hAnsi="Century"/>
          <w:sz w:val="22"/>
        </w:rPr>
      </w:pPr>
      <w:r w:rsidRPr="00C5744A">
        <w:rPr>
          <w:rFonts w:ascii="Century" w:hAnsi="Century" w:hint="eastAsia"/>
          <w:sz w:val="22"/>
        </w:rPr>
        <w:t>登録締め切り：</w:t>
      </w:r>
      <w:r w:rsidR="00BC7F88" w:rsidRPr="00C5744A">
        <w:rPr>
          <w:rFonts w:ascii="Century" w:eastAsia="ＭＳ 明朝" w:hAnsi="Century" w:hint="eastAsia"/>
          <w:sz w:val="22"/>
          <w:szCs w:val="22"/>
        </w:rPr>
        <w:t>2019</w:t>
      </w:r>
      <w:r w:rsidRPr="00C5744A">
        <w:rPr>
          <w:rFonts w:ascii="Century" w:hAnsi="Century" w:hint="eastAsia"/>
          <w:sz w:val="22"/>
        </w:rPr>
        <w:t>年</w:t>
      </w:r>
      <w:r w:rsidRPr="00C5744A">
        <w:rPr>
          <w:rFonts w:ascii="Century" w:hAnsi="Century" w:hint="eastAsia"/>
          <w:sz w:val="22"/>
        </w:rPr>
        <w:t>6</w:t>
      </w:r>
      <w:r w:rsidRPr="00C5744A">
        <w:rPr>
          <w:rFonts w:ascii="Century" w:hAnsi="Century" w:hint="eastAsia"/>
          <w:sz w:val="22"/>
        </w:rPr>
        <w:t>月</w:t>
      </w:r>
      <w:r w:rsidRPr="00C5744A">
        <w:rPr>
          <w:rFonts w:ascii="Century" w:hAnsi="Century" w:hint="eastAsia"/>
          <w:sz w:val="22"/>
        </w:rPr>
        <w:t>30</w:t>
      </w:r>
      <w:r w:rsidRPr="00C5744A">
        <w:rPr>
          <w:rFonts w:ascii="Century" w:hAnsi="Century" w:hint="eastAsia"/>
          <w:sz w:val="22"/>
        </w:rPr>
        <w:t>日</w:t>
      </w:r>
    </w:p>
    <w:p w14:paraId="130F4D7D" w14:textId="4C105300" w:rsidR="001274F0" w:rsidRPr="00C5744A" w:rsidRDefault="001274F0" w:rsidP="001274F0">
      <w:pPr>
        <w:pStyle w:val="af6"/>
        <w:ind w:leftChars="202" w:left="424"/>
        <w:rPr>
          <w:rFonts w:ascii="Century" w:hAnsi="Century"/>
          <w:sz w:val="22"/>
        </w:rPr>
      </w:pPr>
      <w:r w:rsidRPr="00C5744A">
        <w:rPr>
          <w:rFonts w:ascii="Century" w:hAnsi="Century" w:hint="eastAsia"/>
          <w:sz w:val="22"/>
        </w:rPr>
        <w:t>観察期間：最終登録から</w:t>
      </w:r>
      <w:r w:rsidRPr="00C5744A">
        <w:rPr>
          <w:rFonts w:ascii="Century" w:hAnsi="Century" w:hint="eastAsia"/>
          <w:sz w:val="22"/>
        </w:rPr>
        <w:t>6</w:t>
      </w:r>
      <w:r w:rsidRPr="00C5744A">
        <w:rPr>
          <w:rFonts w:ascii="Century" w:hAnsi="Century" w:hint="eastAsia"/>
          <w:sz w:val="22"/>
        </w:rPr>
        <w:t>ヶ月として</w:t>
      </w:r>
      <w:r w:rsidR="00BC7F88" w:rsidRPr="00C5744A">
        <w:rPr>
          <w:rFonts w:ascii="Century" w:eastAsia="ＭＳ 明朝" w:hAnsi="Century" w:hint="eastAsia"/>
          <w:sz w:val="22"/>
          <w:szCs w:val="22"/>
        </w:rPr>
        <w:t>2019</w:t>
      </w:r>
      <w:r w:rsidRPr="00C5744A">
        <w:rPr>
          <w:rFonts w:ascii="Century" w:hAnsi="Century" w:hint="eastAsia"/>
          <w:sz w:val="22"/>
        </w:rPr>
        <w:t>年</w:t>
      </w:r>
      <w:r w:rsidRPr="00C5744A">
        <w:rPr>
          <w:rFonts w:ascii="Century" w:hAnsi="Century" w:hint="eastAsia"/>
          <w:sz w:val="22"/>
        </w:rPr>
        <w:t>12</w:t>
      </w:r>
      <w:r w:rsidRPr="00C5744A">
        <w:rPr>
          <w:rFonts w:ascii="Century" w:hAnsi="Century" w:hint="eastAsia"/>
          <w:sz w:val="22"/>
        </w:rPr>
        <w:t>月</w:t>
      </w:r>
      <w:r w:rsidRPr="00C5744A">
        <w:rPr>
          <w:rFonts w:ascii="Century" w:hAnsi="Century" w:hint="eastAsia"/>
          <w:sz w:val="22"/>
        </w:rPr>
        <w:t>31</w:t>
      </w:r>
      <w:r w:rsidRPr="00C5744A">
        <w:rPr>
          <w:rFonts w:ascii="Century" w:hAnsi="Century" w:hint="eastAsia"/>
          <w:sz w:val="22"/>
        </w:rPr>
        <w:t>日</w:t>
      </w:r>
    </w:p>
    <w:p w14:paraId="4D1C822F" w14:textId="294D13B9" w:rsidR="001274F0" w:rsidRPr="00C5744A" w:rsidRDefault="001274F0" w:rsidP="001274F0">
      <w:pPr>
        <w:pStyle w:val="af6"/>
        <w:ind w:leftChars="202" w:left="424"/>
        <w:rPr>
          <w:rFonts w:ascii="Century" w:hAnsi="Century"/>
          <w:sz w:val="22"/>
        </w:rPr>
      </w:pPr>
      <w:r w:rsidRPr="00C5744A">
        <w:rPr>
          <w:rFonts w:ascii="Century" w:hAnsi="Century" w:hint="eastAsia"/>
          <w:sz w:val="22"/>
        </w:rPr>
        <w:t>研究期間：</w:t>
      </w:r>
      <w:r w:rsidRPr="00C5744A">
        <w:rPr>
          <w:rFonts w:ascii="Century" w:hAnsi="Century" w:hint="eastAsia"/>
          <w:sz w:val="22"/>
        </w:rPr>
        <w:t>2016</w:t>
      </w:r>
      <w:r w:rsidRPr="00C5744A">
        <w:rPr>
          <w:rFonts w:ascii="Century" w:hAnsi="Century" w:hint="eastAsia"/>
          <w:sz w:val="22"/>
        </w:rPr>
        <w:t>年</w:t>
      </w:r>
      <w:r w:rsidR="008A2EF8" w:rsidRPr="00C5744A">
        <w:rPr>
          <w:rFonts w:ascii="Century" w:hAnsi="Century" w:hint="eastAsia"/>
          <w:sz w:val="22"/>
        </w:rPr>
        <w:t>1</w:t>
      </w:r>
      <w:r w:rsidRPr="00C5744A">
        <w:rPr>
          <w:rFonts w:ascii="Century" w:hAnsi="Century" w:hint="eastAsia"/>
          <w:sz w:val="22"/>
        </w:rPr>
        <w:t>月</w:t>
      </w:r>
      <w:r w:rsidRPr="00C5744A">
        <w:rPr>
          <w:rFonts w:ascii="Century" w:hAnsi="Century" w:hint="eastAsia"/>
          <w:sz w:val="22"/>
        </w:rPr>
        <w:t>1</w:t>
      </w:r>
      <w:r w:rsidRPr="00C5744A">
        <w:rPr>
          <w:rFonts w:ascii="Century" w:hAnsi="Century" w:hint="eastAsia"/>
          <w:sz w:val="22"/>
        </w:rPr>
        <w:t>日～</w:t>
      </w:r>
      <w:r w:rsidR="00BC7F88" w:rsidRPr="00C5744A">
        <w:rPr>
          <w:rFonts w:ascii="Century" w:eastAsia="ＭＳ 明朝" w:hAnsi="Century" w:hint="eastAsia"/>
          <w:sz w:val="22"/>
          <w:szCs w:val="22"/>
        </w:rPr>
        <w:t>2019</w:t>
      </w:r>
      <w:r w:rsidRPr="00C5744A">
        <w:rPr>
          <w:rFonts w:ascii="Century" w:hAnsi="Century" w:hint="eastAsia"/>
          <w:sz w:val="22"/>
        </w:rPr>
        <w:t>年</w:t>
      </w:r>
      <w:r w:rsidRPr="00C5744A">
        <w:rPr>
          <w:rFonts w:ascii="Century" w:hAnsi="Century" w:hint="eastAsia"/>
          <w:sz w:val="22"/>
        </w:rPr>
        <w:t>12</w:t>
      </w:r>
      <w:r w:rsidRPr="00C5744A">
        <w:rPr>
          <w:rFonts w:ascii="Century" w:hAnsi="Century" w:hint="eastAsia"/>
          <w:sz w:val="22"/>
        </w:rPr>
        <w:t>月</w:t>
      </w:r>
      <w:r w:rsidRPr="00C5744A">
        <w:rPr>
          <w:rFonts w:ascii="Century" w:hAnsi="Century" w:hint="eastAsia"/>
          <w:sz w:val="22"/>
        </w:rPr>
        <w:t>31</w:t>
      </w:r>
      <w:r w:rsidRPr="00C5744A">
        <w:rPr>
          <w:rFonts w:ascii="Century" w:hAnsi="Century" w:hint="eastAsia"/>
          <w:sz w:val="22"/>
        </w:rPr>
        <w:t>日</w:t>
      </w:r>
    </w:p>
    <w:p w14:paraId="3676D659" w14:textId="77777777" w:rsidR="001274F0" w:rsidRPr="00C5744A" w:rsidRDefault="001274F0" w:rsidP="00910380">
      <w:pPr>
        <w:pStyle w:val="a3"/>
        <w:wordWrap/>
        <w:snapToGrid w:val="0"/>
        <w:spacing w:line="320" w:lineRule="atLeast"/>
        <w:rPr>
          <w:rFonts w:ascii="Century"/>
          <w:sz w:val="24"/>
          <w:szCs w:val="24"/>
        </w:rPr>
      </w:pPr>
    </w:p>
    <w:p w14:paraId="179C0844" w14:textId="0607CF4B" w:rsidR="00583F3B" w:rsidRPr="00C5744A" w:rsidRDefault="001025A5" w:rsidP="00910380">
      <w:pPr>
        <w:pStyle w:val="a3"/>
        <w:wordWrap/>
        <w:snapToGrid w:val="0"/>
        <w:spacing w:line="320" w:lineRule="atLeast"/>
        <w:outlineLvl w:val="0"/>
        <w:rPr>
          <w:rFonts w:ascii="Century"/>
          <w:b/>
          <w:bCs/>
          <w:sz w:val="24"/>
          <w:szCs w:val="24"/>
        </w:rPr>
      </w:pPr>
      <w:bookmarkStart w:id="36" w:name="_Toc240946077"/>
      <w:bookmarkStart w:id="37" w:name="_Toc240947654"/>
      <w:r w:rsidRPr="00C5744A">
        <w:rPr>
          <w:rFonts w:ascii="Century"/>
          <w:b/>
          <w:bCs/>
          <w:sz w:val="24"/>
          <w:szCs w:val="24"/>
        </w:rPr>
        <w:t>1</w:t>
      </w:r>
      <w:r w:rsidRPr="00C5744A">
        <w:rPr>
          <w:rFonts w:ascii="Century" w:hint="eastAsia"/>
          <w:b/>
          <w:bCs/>
          <w:sz w:val="24"/>
          <w:szCs w:val="24"/>
        </w:rPr>
        <w:t>4</w:t>
      </w:r>
      <w:r w:rsidR="00902B3C" w:rsidRPr="00C5744A">
        <w:rPr>
          <w:rFonts w:ascii="Century"/>
          <w:b/>
          <w:bCs/>
          <w:sz w:val="24"/>
          <w:szCs w:val="24"/>
        </w:rPr>
        <w:t>．</w:t>
      </w:r>
      <w:r w:rsidR="00583F3B" w:rsidRPr="00C5744A">
        <w:rPr>
          <w:rFonts w:ascii="Century" w:hint="eastAsia"/>
          <w:b/>
          <w:bCs/>
          <w:sz w:val="24"/>
          <w:szCs w:val="24"/>
        </w:rPr>
        <w:t>目標症例数とその設定根拠</w:t>
      </w:r>
      <w:r w:rsidR="00B0242F" w:rsidRPr="00C5744A">
        <w:rPr>
          <w:rFonts w:ascii="Century" w:hint="eastAsia"/>
          <w:b/>
          <w:bCs/>
          <w:sz w:val="24"/>
          <w:szCs w:val="24"/>
        </w:rPr>
        <w:t>および統計解析方法</w:t>
      </w:r>
      <w:bookmarkEnd w:id="36"/>
      <w:bookmarkEnd w:id="37"/>
    </w:p>
    <w:p w14:paraId="57F5D398" w14:textId="77777777" w:rsidR="00B0242F" w:rsidRPr="00C5744A" w:rsidRDefault="00B0242F" w:rsidP="00910380">
      <w:pPr>
        <w:pStyle w:val="a3"/>
        <w:wordWrap/>
        <w:snapToGrid w:val="0"/>
        <w:spacing w:line="320" w:lineRule="atLeast"/>
        <w:rPr>
          <w:rFonts w:ascii="Century"/>
          <w:sz w:val="22"/>
          <w:szCs w:val="22"/>
        </w:rPr>
      </w:pPr>
      <w:r w:rsidRPr="00C5744A">
        <w:rPr>
          <w:rFonts w:ascii="Century"/>
          <w:sz w:val="22"/>
          <w:szCs w:val="22"/>
        </w:rPr>
        <w:t>（</w:t>
      </w:r>
      <w:r w:rsidRPr="00C5744A">
        <w:rPr>
          <w:rFonts w:ascii="Century"/>
          <w:sz w:val="22"/>
          <w:szCs w:val="22"/>
        </w:rPr>
        <w:t>1</w:t>
      </w:r>
      <w:r w:rsidRPr="00C5744A">
        <w:rPr>
          <w:rFonts w:ascii="Century"/>
          <w:sz w:val="22"/>
          <w:szCs w:val="22"/>
        </w:rPr>
        <w:t>）</w:t>
      </w:r>
      <w:r w:rsidRPr="00C5744A">
        <w:rPr>
          <w:rFonts w:ascii="Century" w:hint="eastAsia"/>
          <w:sz w:val="22"/>
          <w:szCs w:val="22"/>
        </w:rPr>
        <w:t>目標症例数とその設定根拠</w:t>
      </w:r>
    </w:p>
    <w:p w14:paraId="0CC36595" w14:textId="5FDAED44" w:rsidR="00B0242F" w:rsidRPr="00C5744A" w:rsidRDefault="004339C2" w:rsidP="00910380">
      <w:pPr>
        <w:pStyle w:val="a3"/>
        <w:wordWrap/>
        <w:snapToGrid w:val="0"/>
        <w:spacing w:line="320" w:lineRule="atLeast"/>
        <w:ind w:leftChars="540" w:left="1134"/>
        <w:rPr>
          <w:rFonts w:ascii="Century"/>
          <w:sz w:val="22"/>
          <w:szCs w:val="22"/>
        </w:rPr>
      </w:pPr>
      <w:r w:rsidRPr="00C5744A">
        <w:rPr>
          <w:rFonts w:ascii="Century" w:hint="eastAsia"/>
          <w:sz w:val="22"/>
          <w:szCs w:val="22"/>
        </w:rPr>
        <w:t>100</w:t>
      </w:r>
      <w:r w:rsidR="00B0242F" w:rsidRPr="00C5744A">
        <w:rPr>
          <w:rFonts w:ascii="Century" w:hint="eastAsia"/>
          <w:sz w:val="22"/>
          <w:szCs w:val="22"/>
        </w:rPr>
        <w:t>例</w:t>
      </w:r>
      <w:r w:rsidR="00253BE8" w:rsidRPr="00C5744A">
        <w:rPr>
          <w:rFonts w:ascii="Century" w:hint="eastAsia"/>
          <w:sz w:val="22"/>
          <w:szCs w:val="22"/>
        </w:rPr>
        <w:t xml:space="preserve">　対照群・介入群各</w:t>
      </w:r>
      <w:r w:rsidRPr="00C5744A">
        <w:rPr>
          <w:rFonts w:ascii="Century" w:hint="eastAsia"/>
          <w:sz w:val="22"/>
          <w:szCs w:val="22"/>
        </w:rPr>
        <w:t>50</w:t>
      </w:r>
      <w:r w:rsidR="00253BE8" w:rsidRPr="00C5744A">
        <w:rPr>
          <w:rFonts w:ascii="Century" w:hint="eastAsia"/>
          <w:sz w:val="22"/>
          <w:szCs w:val="22"/>
        </w:rPr>
        <w:t>例</w:t>
      </w:r>
      <w:r w:rsidR="004F74CC" w:rsidRPr="00C5744A">
        <w:rPr>
          <w:rFonts w:ascii="Century" w:hint="eastAsia"/>
          <w:sz w:val="22"/>
          <w:szCs w:val="22"/>
        </w:rPr>
        <w:t>（本院で</w:t>
      </w:r>
      <w:r w:rsidR="00253BE8" w:rsidRPr="00C5744A">
        <w:rPr>
          <w:rFonts w:ascii="Century" w:hint="eastAsia"/>
          <w:sz w:val="22"/>
          <w:szCs w:val="22"/>
        </w:rPr>
        <w:t>3</w:t>
      </w:r>
      <w:r w:rsidR="004F74CC" w:rsidRPr="00C5744A">
        <w:rPr>
          <w:rFonts w:ascii="Century" w:hint="eastAsia"/>
          <w:sz w:val="22"/>
          <w:szCs w:val="22"/>
        </w:rPr>
        <w:t>例、研究全体で</w:t>
      </w:r>
      <w:r w:rsidRPr="00C5744A">
        <w:rPr>
          <w:rFonts w:ascii="Century" w:hint="eastAsia"/>
          <w:sz w:val="22"/>
          <w:szCs w:val="22"/>
        </w:rPr>
        <w:t>100</w:t>
      </w:r>
      <w:r w:rsidR="004F74CC" w:rsidRPr="00C5744A">
        <w:rPr>
          <w:rFonts w:ascii="Century" w:hint="eastAsia"/>
          <w:sz w:val="22"/>
          <w:szCs w:val="22"/>
        </w:rPr>
        <w:t>例</w:t>
      </w:r>
      <w:r w:rsidR="00CE2894" w:rsidRPr="00C5744A">
        <w:rPr>
          <w:rFonts w:ascii="Century" w:hint="eastAsia"/>
          <w:sz w:val="22"/>
          <w:szCs w:val="22"/>
        </w:rPr>
        <w:t>）</w:t>
      </w:r>
    </w:p>
    <w:p w14:paraId="3F1CC62B" w14:textId="77777777" w:rsidR="00B0242F" w:rsidRPr="00C5744A" w:rsidRDefault="00B0242F" w:rsidP="00910380">
      <w:pPr>
        <w:pStyle w:val="a3"/>
        <w:wordWrap/>
        <w:snapToGrid w:val="0"/>
        <w:spacing w:line="320" w:lineRule="atLeast"/>
        <w:ind w:leftChars="202" w:left="424"/>
        <w:rPr>
          <w:rFonts w:ascii="Century"/>
          <w:sz w:val="22"/>
          <w:szCs w:val="22"/>
        </w:rPr>
      </w:pPr>
      <w:r w:rsidRPr="00C5744A">
        <w:rPr>
          <w:rFonts w:ascii="Century" w:hint="eastAsia"/>
          <w:sz w:val="22"/>
          <w:szCs w:val="22"/>
        </w:rPr>
        <w:t>【設定根拠】</w:t>
      </w:r>
    </w:p>
    <w:p w14:paraId="4DEB2C92" w14:textId="77777777" w:rsidR="00E4102E" w:rsidRPr="00C5744A" w:rsidRDefault="00E4102E" w:rsidP="00910380">
      <w:pPr>
        <w:pStyle w:val="a3"/>
        <w:wordWrap/>
        <w:snapToGrid w:val="0"/>
        <w:spacing w:line="320" w:lineRule="atLeast"/>
        <w:ind w:leftChars="202" w:left="860" w:hangingChars="200" w:hanging="436"/>
        <w:rPr>
          <w:rFonts w:ascii="Century"/>
          <w:sz w:val="22"/>
          <w:szCs w:val="22"/>
        </w:rPr>
      </w:pPr>
      <w:r w:rsidRPr="00C5744A">
        <w:rPr>
          <w:rFonts w:ascii="Century" w:hint="eastAsia"/>
          <w:sz w:val="22"/>
          <w:szCs w:val="22"/>
        </w:rPr>
        <w:t xml:space="preserve">　　</w:t>
      </w:r>
      <w:r w:rsidRPr="00C5744A">
        <w:rPr>
          <w:rFonts w:ascii="Century"/>
          <w:sz w:val="22"/>
          <w:szCs w:val="22"/>
        </w:rPr>
        <w:t xml:space="preserve">　各群</w:t>
      </w:r>
      <w:r w:rsidR="004339C2" w:rsidRPr="00C5744A">
        <w:rPr>
          <w:rFonts w:ascii="Century" w:hint="eastAsia"/>
          <w:sz w:val="22"/>
          <w:szCs w:val="22"/>
        </w:rPr>
        <w:t>50</w:t>
      </w:r>
      <w:r w:rsidRPr="00C5744A">
        <w:rPr>
          <w:rFonts w:ascii="Century"/>
          <w:sz w:val="22"/>
          <w:szCs w:val="22"/>
        </w:rPr>
        <w:t>例の計</w:t>
      </w:r>
      <w:r w:rsidR="004339C2" w:rsidRPr="00C5744A">
        <w:rPr>
          <w:rFonts w:ascii="Century" w:hint="eastAsia"/>
          <w:sz w:val="22"/>
          <w:szCs w:val="22"/>
        </w:rPr>
        <w:t>100</w:t>
      </w:r>
      <w:r w:rsidRPr="00C5744A">
        <w:rPr>
          <w:rFonts w:ascii="Century"/>
          <w:sz w:val="22"/>
          <w:szCs w:val="22"/>
        </w:rPr>
        <w:t>症例を標本サイズとして設定した。</w:t>
      </w:r>
      <w:r w:rsidR="00545851" w:rsidRPr="00C5744A">
        <w:rPr>
          <w:rFonts w:ascii="Century" w:hint="eastAsia"/>
          <w:sz w:val="22"/>
          <w:szCs w:val="22"/>
        </w:rPr>
        <w:t>fluid creep</w:t>
      </w:r>
      <w:r w:rsidR="00545851" w:rsidRPr="00C5744A">
        <w:rPr>
          <w:rFonts w:ascii="Century" w:hint="eastAsia"/>
          <w:sz w:val="22"/>
          <w:szCs w:val="22"/>
        </w:rPr>
        <w:t>を予防する上で</w:t>
      </w:r>
      <w:r w:rsidR="00C478B5" w:rsidRPr="00C5744A">
        <w:rPr>
          <w:rFonts w:ascii="Century" w:hint="eastAsia"/>
          <w:sz w:val="22"/>
          <w:szCs w:val="22"/>
        </w:rPr>
        <w:t>病態を</w:t>
      </w:r>
      <w:r w:rsidR="00545851" w:rsidRPr="00C5744A">
        <w:rPr>
          <w:rFonts w:ascii="Century" w:hint="eastAsia"/>
          <w:sz w:val="22"/>
          <w:szCs w:val="22"/>
        </w:rPr>
        <w:t>定量的に評価する</w:t>
      </w:r>
      <w:r w:rsidR="00C478B5" w:rsidRPr="00C5744A">
        <w:rPr>
          <w:rFonts w:ascii="Century" w:hint="eastAsia"/>
          <w:sz w:val="22"/>
          <w:szCs w:val="22"/>
        </w:rPr>
        <w:t>指標として呼吸障害の改善を主要評価項目にすることは、広範囲熱傷の臨床および学術的に適切であるものと思料する。</w:t>
      </w:r>
      <w:r w:rsidR="001B3792" w:rsidRPr="00C5744A">
        <w:rPr>
          <w:rFonts w:ascii="Century" w:hint="eastAsia"/>
          <w:sz w:val="22"/>
          <w:szCs w:val="22"/>
        </w:rPr>
        <w:t>従来法である</w:t>
      </w:r>
      <w:r w:rsidR="001B3792" w:rsidRPr="00C5744A">
        <w:rPr>
          <w:rFonts w:ascii="Century" w:hint="eastAsia"/>
          <w:sz w:val="22"/>
          <w:szCs w:val="22"/>
        </w:rPr>
        <w:t xml:space="preserve">Parkland </w:t>
      </w:r>
      <w:r w:rsidRPr="00C5744A">
        <w:rPr>
          <w:rFonts w:ascii="Century"/>
          <w:sz w:val="22"/>
          <w:szCs w:val="22"/>
        </w:rPr>
        <w:t>formula</w:t>
      </w:r>
      <w:r w:rsidR="003656A7" w:rsidRPr="00C5744A">
        <w:rPr>
          <w:rFonts w:ascii="Century" w:hint="eastAsia"/>
          <w:sz w:val="22"/>
          <w:szCs w:val="22"/>
        </w:rPr>
        <w:t>を用いて本研究の対象症例に近く、さらに</w:t>
      </w:r>
      <w:r w:rsidR="00545851" w:rsidRPr="00C5744A">
        <w:rPr>
          <w:rFonts w:ascii="Century" w:hint="eastAsia"/>
          <w:sz w:val="22"/>
          <w:szCs w:val="22"/>
        </w:rPr>
        <w:t>PaO2/FiO2</w:t>
      </w:r>
      <w:r w:rsidR="00545851" w:rsidRPr="00C5744A">
        <w:rPr>
          <w:rFonts w:ascii="Century" w:hint="eastAsia"/>
          <w:sz w:val="22"/>
          <w:szCs w:val="22"/>
        </w:rPr>
        <w:t>比などを用いて</w:t>
      </w:r>
      <w:r w:rsidR="003656A7" w:rsidRPr="00C5744A">
        <w:rPr>
          <w:rFonts w:ascii="Century" w:hint="eastAsia"/>
          <w:sz w:val="22"/>
          <w:szCs w:val="22"/>
        </w:rPr>
        <w:t>呼吸障害を検討しているものは</w:t>
      </w:r>
      <w:proofErr w:type="spellStart"/>
      <w:r w:rsidR="001B3792" w:rsidRPr="00C5744A">
        <w:rPr>
          <w:rFonts w:ascii="Century" w:hint="eastAsia"/>
          <w:sz w:val="22"/>
          <w:szCs w:val="22"/>
        </w:rPr>
        <w:t>Steinvall</w:t>
      </w:r>
      <w:proofErr w:type="spellEnd"/>
      <w:r w:rsidR="003656A7" w:rsidRPr="00C5744A">
        <w:rPr>
          <w:rFonts w:ascii="Century" w:hint="eastAsia"/>
          <w:sz w:val="22"/>
          <w:szCs w:val="22"/>
        </w:rPr>
        <w:t>らの論文</w:t>
      </w:r>
      <w:r w:rsidR="001B3792" w:rsidRPr="00C5744A">
        <w:rPr>
          <w:rFonts w:ascii="Century"/>
          <w:sz w:val="22"/>
          <w:szCs w:val="22"/>
        </w:rPr>
        <w:t>(</w:t>
      </w:r>
      <w:r w:rsidR="001B3792" w:rsidRPr="00C5744A">
        <w:rPr>
          <w:rFonts w:ascii="Century" w:hint="eastAsia"/>
          <w:sz w:val="22"/>
          <w:szCs w:val="22"/>
        </w:rPr>
        <w:t>7</w:t>
      </w:r>
      <w:r w:rsidRPr="00C5744A">
        <w:rPr>
          <w:rFonts w:ascii="Century"/>
          <w:sz w:val="22"/>
          <w:szCs w:val="22"/>
        </w:rPr>
        <w:t>)</w:t>
      </w:r>
      <w:r w:rsidR="003656A7" w:rsidRPr="00C5744A">
        <w:rPr>
          <w:rFonts w:ascii="Century" w:hint="eastAsia"/>
          <w:sz w:val="22"/>
          <w:szCs w:val="22"/>
        </w:rPr>
        <w:t>程度しかな</w:t>
      </w:r>
      <w:r w:rsidR="00C478B5" w:rsidRPr="00C5744A">
        <w:rPr>
          <w:rFonts w:ascii="Century" w:hint="eastAsia"/>
          <w:sz w:val="22"/>
          <w:szCs w:val="22"/>
        </w:rPr>
        <w:t>いが</w:t>
      </w:r>
      <w:r w:rsidRPr="00C5744A">
        <w:rPr>
          <w:rFonts w:ascii="Century"/>
          <w:sz w:val="22"/>
          <w:szCs w:val="22"/>
        </w:rPr>
        <w:t>、</w:t>
      </w:r>
      <w:r w:rsidR="001B3792" w:rsidRPr="00C5744A">
        <w:rPr>
          <w:rFonts w:ascii="Century" w:hint="eastAsia"/>
          <w:sz w:val="22"/>
          <w:szCs w:val="22"/>
        </w:rPr>
        <w:t>受傷</w:t>
      </w:r>
      <w:r w:rsidR="001B3792" w:rsidRPr="00C5744A">
        <w:rPr>
          <w:rFonts w:ascii="Century" w:hint="eastAsia"/>
          <w:sz w:val="22"/>
          <w:szCs w:val="22"/>
        </w:rPr>
        <w:t>3-4</w:t>
      </w:r>
      <w:r w:rsidR="001B3792" w:rsidRPr="00C5744A">
        <w:rPr>
          <w:rFonts w:ascii="Century" w:hint="eastAsia"/>
          <w:sz w:val="22"/>
          <w:szCs w:val="22"/>
        </w:rPr>
        <w:t>日の</w:t>
      </w:r>
      <w:r w:rsidR="001B3792" w:rsidRPr="00C5744A">
        <w:rPr>
          <w:rFonts w:ascii="Century" w:hint="eastAsia"/>
          <w:sz w:val="22"/>
          <w:szCs w:val="22"/>
        </w:rPr>
        <w:t>PaO2/FiO2</w:t>
      </w:r>
      <w:r w:rsidR="001B3792" w:rsidRPr="00C5744A">
        <w:rPr>
          <w:rFonts w:ascii="Century" w:hint="eastAsia"/>
          <w:sz w:val="22"/>
          <w:szCs w:val="22"/>
        </w:rPr>
        <w:t>比が気道熱傷群（</w:t>
      </w:r>
      <w:r w:rsidR="001B3792" w:rsidRPr="00C5744A">
        <w:rPr>
          <w:rFonts w:ascii="Century" w:hint="eastAsia"/>
          <w:sz w:val="22"/>
          <w:szCs w:val="22"/>
        </w:rPr>
        <w:t>n=7</w:t>
      </w:r>
      <w:r w:rsidR="001B3792" w:rsidRPr="00C5744A">
        <w:rPr>
          <w:rFonts w:ascii="Century" w:hint="eastAsia"/>
          <w:sz w:val="22"/>
          <w:szCs w:val="22"/>
        </w:rPr>
        <w:t>）で</w:t>
      </w:r>
      <w:r w:rsidR="001B3792" w:rsidRPr="00C5744A">
        <w:rPr>
          <w:rFonts w:ascii="Century" w:hint="eastAsia"/>
          <w:sz w:val="22"/>
          <w:szCs w:val="22"/>
        </w:rPr>
        <w:t>237.0</w:t>
      </w:r>
      <w:r w:rsidR="001B3792" w:rsidRPr="00C5744A">
        <w:rPr>
          <w:rFonts w:ascii="Century" w:hint="eastAsia"/>
          <w:sz w:val="22"/>
          <w:szCs w:val="22"/>
        </w:rPr>
        <w:t>（</w:t>
      </w:r>
      <w:r w:rsidR="001B3792" w:rsidRPr="00C5744A">
        <w:rPr>
          <w:rFonts w:ascii="Century" w:hint="eastAsia"/>
          <w:sz w:val="22"/>
          <w:szCs w:val="22"/>
        </w:rPr>
        <w:t>95%</w:t>
      </w:r>
      <w:r w:rsidR="001B3792" w:rsidRPr="00C5744A">
        <w:rPr>
          <w:rFonts w:ascii="Century" w:hint="eastAsia"/>
          <w:sz w:val="22"/>
          <w:szCs w:val="22"/>
        </w:rPr>
        <w:t>信頼区間</w:t>
      </w:r>
      <w:r w:rsidR="001B3792" w:rsidRPr="00C5744A">
        <w:rPr>
          <w:rFonts w:ascii="Century" w:hint="eastAsia"/>
          <w:sz w:val="22"/>
          <w:szCs w:val="22"/>
        </w:rPr>
        <w:t>222.9-251.2</w:t>
      </w:r>
      <w:r w:rsidR="001B3792" w:rsidRPr="00C5744A">
        <w:rPr>
          <w:rFonts w:ascii="Century" w:hint="eastAsia"/>
          <w:sz w:val="22"/>
          <w:szCs w:val="22"/>
        </w:rPr>
        <w:t>）、非気道熱傷群（</w:t>
      </w:r>
      <w:r w:rsidR="001B3792" w:rsidRPr="00C5744A">
        <w:rPr>
          <w:rFonts w:ascii="Century" w:hint="eastAsia"/>
          <w:sz w:val="22"/>
          <w:szCs w:val="22"/>
        </w:rPr>
        <w:t>n=9</w:t>
      </w:r>
      <w:r w:rsidR="001B3792" w:rsidRPr="00C5744A">
        <w:rPr>
          <w:rFonts w:ascii="Century" w:hint="eastAsia"/>
          <w:sz w:val="22"/>
          <w:szCs w:val="22"/>
        </w:rPr>
        <w:t>）で</w:t>
      </w:r>
      <w:r w:rsidR="001B3792" w:rsidRPr="00C5744A">
        <w:rPr>
          <w:rFonts w:ascii="Century" w:hint="eastAsia"/>
          <w:sz w:val="22"/>
          <w:szCs w:val="22"/>
        </w:rPr>
        <w:t>259.3</w:t>
      </w:r>
      <w:r w:rsidR="001B3792" w:rsidRPr="00C5744A">
        <w:rPr>
          <w:rFonts w:ascii="Century" w:hint="eastAsia"/>
          <w:sz w:val="22"/>
          <w:szCs w:val="22"/>
        </w:rPr>
        <w:t>（</w:t>
      </w:r>
      <w:r w:rsidR="001B3792" w:rsidRPr="00C5744A">
        <w:rPr>
          <w:rFonts w:ascii="Century" w:hint="eastAsia"/>
          <w:sz w:val="22"/>
          <w:szCs w:val="22"/>
        </w:rPr>
        <w:t>95%</w:t>
      </w:r>
      <w:r w:rsidR="001B3792" w:rsidRPr="00C5744A">
        <w:rPr>
          <w:rFonts w:ascii="Century" w:hint="eastAsia"/>
          <w:sz w:val="22"/>
          <w:szCs w:val="22"/>
        </w:rPr>
        <w:t>信頼区間</w:t>
      </w:r>
      <w:r w:rsidR="001B3792" w:rsidRPr="00C5744A">
        <w:rPr>
          <w:rFonts w:ascii="Century" w:hint="eastAsia"/>
          <w:sz w:val="22"/>
          <w:szCs w:val="22"/>
        </w:rPr>
        <w:t>244.3-274.2</w:t>
      </w:r>
      <w:r w:rsidR="001A1F68" w:rsidRPr="00C5744A">
        <w:rPr>
          <w:rFonts w:ascii="Century" w:hint="eastAsia"/>
          <w:sz w:val="22"/>
          <w:szCs w:val="22"/>
        </w:rPr>
        <w:t>）と記載されてい</w:t>
      </w:r>
      <w:r w:rsidR="001B3792" w:rsidRPr="00C5744A">
        <w:rPr>
          <w:rFonts w:ascii="Century" w:hint="eastAsia"/>
          <w:sz w:val="22"/>
          <w:szCs w:val="22"/>
        </w:rPr>
        <w:t>る。これらのデータから</w:t>
      </w:r>
      <w:r w:rsidR="001B3792" w:rsidRPr="00C5744A">
        <w:rPr>
          <w:rFonts w:ascii="Century" w:hint="eastAsia"/>
          <w:sz w:val="22"/>
          <w:szCs w:val="22"/>
        </w:rPr>
        <w:t>20%TBSA</w:t>
      </w:r>
      <w:r w:rsidR="001B3792" w:rsidRPr="00C5744A">
        <w:rPr>
          <w:rFonts w:ascii="Century" w:hint="eastAsia"/>
          <w:sz w:val="22"/>
          <w:szCs w:val="22"/>
        </w:rPr>
        <w:t>以上の広範囲熱傷熱傷における受傷</w:t>
      </w:r>
      <w:r w:rsidR="001B3792" w:rsidRPr="00C5744A">
        <w:rPr>
          <w:rFonts w:ascii="Century" w:hint="eastAsia"/>
          <w:sz w:val="22"/>
          <w:szCs w:val="22"/>
        </w:rPr>
        <w:t>3-4</w:t>
      </w:r>
      <w:r w:rsidR="001B3792" w:rsidRPr="00C5744A">
        <w:rPr>
          <w:rFonts w:ascii="Century" w:hint="eastAsia"/>
          <w:sz w:val="22"/>
          <w:szCs w:val="22"/>
        </w:rPr>
        <w:t>日の</w:t>
      </w:r>
      <w:r w:rsidR="001B3792" w:rsidRPr="00C5744A">
        <w:rPr>
          <w:rFonts w:ascii="Century" w:hint="eastAsia"/>
          <w:sz w:val="22"/>
          <w:szCs w:val="22"/>
        </w:rPr>
        <w:t>PaO2/FiO2</w:t>
      </w:r>
      <w:r w:rsidR="001B3792" w:rsidRPr="00C5744A">
        <w:rPr>
          <w:rFonts w:ascii="Century" w:hint="eastAsia"/>
          <w:sz w:val="22"/>
          <w:szCs w:val="22"/>
        </w:rPr>
        <w:t>比は</w:t>
      </w:r>
      <w:r w:rsidR="001B3792" w:rsidRPr="00C5744A">
        <w:rPr>
          <w:rFonts w:ascii="Century" w:hint="eastAsia"/>
          <w:sz w:val="22"/>
          <w:szCs w:val="22"/>
        </w:rPr>
        <w:t>249.4</w:t>
      </w:r>
      <w:r w:rsidR="001B3792" w:rsidRPr="00C5744A">
        <w:rPr>
          <w:rFonts w:ascii="Century" w:hint="eastAsia"/>
          <w:sz w:val="22"/>
          <w:szCs w:val="22"/>
        </w:rPr>
        <w:t>±</w:t>
      </w:r>
      <w:r w:rsidR="00E11C4C" w:rsidRPr="00C5744A">
        <w:rPr>
          <w:rFonts w:ascii="Century" w:hint="eastAsia"/>
          <w:sz w:val="22"/>
          <w:szCs w:val="22"/>
        </w:rPr>
        <w:t>29.9</w:t>
      </w:r>
      <w:r w:rsidR="00E11C4C" w:rsidRPr="00C5744A">
        <w:rPr>
          <w:rFonts w:ascii="Century" w:hint="eastAsia"/>
          <w:sz w:val="22"/>
          <w:szCs w:val="22"/>
        </w:rPr>
        <w:t>（</w:t>
      </w:r>
      <w:r w:rsidR="00E11C4C" w:rsidRPr="00C5744A">
        <w:rPr>
          <w:rFonts w:ascii="Century" w:hint="eastAsia"/>
          <w:sz w:val="22"/>
          <w:szCs w:val="22"/>
        </w:rPr>
        <w:t>n=16</w:t>
      </w:r>
      <w:r w:rsidR="00585B62" w:rsidRPr="00C5744A">
        <w:rPr>
          <w:rFonts w:ascii="Century" w:hint="eastAsia"/>
          <w:sz w:val="22"/>
          <w:szCs w:val="22"/>
        </w:rPr>
        <w:t>）と算出され</w:t>
      </w:r>
      <w:r w:rsidR="001A1F68" w:rsidRPr="00C5744A">
        <w:rPr>
          <w:rFonts w:ascii="Century" w:hint="eastAsia"/>
          <w:sz w:val="22"/>
          <w:szCs w:val="22"/>
        </w:rPr>
        <w:t>る。</w:t>
      </w:r>
      <w:r w:rsidR="00A73022" w:rsidRPr="00C5744A">
        <w:rPr>
          <w:rFonts w:ascii="Century" w:hint="eastAsia"/>
          <w:sz w:val="22"/>
          <w:szCs w:val="22"/>
        </w:rPr>
        <w:t>ABLS</w:t>
      </w:r>
      <w:r w:rsidR="00A73022" w:rsidRPr="00C5744A">
        <w:rPr>
          <w:rFonts w:ascii="Century" w:hint="eastAsia"/>
          <w:sz w:val="22"/>
          <w:szCs w:val="22"/>
        </w:rPr>
        <w:t>提唱法</w:t>
      </w:r>
      <w:r w:rsidR="001A1F68" w:rsidRPr="00C5744A">
        <w:rPr>
          <w:rFonts w:ascii="Century" w:hint="eastAsia"/>
          <w:sz w:val="22"/>
          <w:szCs w:val="22"/>
        </w:rPr>
        <w:t>を実施した場合には</w:t>
      </w:r>
      <w:r w:rsidR="001A1F68" w:rsidRPr="00C5744A">
        <w:rPr>
          <w:rFonts w:ascii="Century" w:hint="eastAsia"/>
          <w:sz w:val="22"/>
          <w:szCs w:val="22"/>
        </w:rPr>
        <w:lastRenderedPageBreak/>
        <w:t>呼吸障害の指標である</w:t>
      </w:r>
      <w:r w:rsidR="000D2AE3" w:rsidRPr="00C5744A">
        <w:rPr>
          <w:rFonts w:ascii="Century" w:hint="eastAsia"/>
          <w:sz w:val="22"/>
          <w:szCs w:val="22"/>
        </w:rPr>
        <w:t>PaO2/FiO2</w:t>
      </w:r>
      <w:r w:rsidR="000D2AE3" w:rsidRPr="00C5744A">
        <w:rPr>
          <w:rFonts w:ascii="Century" w:hint="eastAsia"/>
          <w:sz w:val="22"/>
          <w:szCs w:val="22"/>
        </w:rPr>
        <w:t>比が</w:t>
      </w:r>
      <w:r w:rsidR="001A1F68" w:rsidRPr="00C5744A">
        <w:rPr>
          <w:rFonts w:ascii="Century" w:hint="eastAsia"/>
          <w:sz w:val="22"/>
          <w:szCs w:val="22"/>
        </w:rPr>
        <w:t>改善することが期待され、初期輸液量を変化させることで</w:t>
      </w:r>
      <w:r w:rsidR="00545851" w:rsidRPr="00C5744A">
        <w:rPr>
          <w:rFonts w:ascii="Century" w:hint="eastAsia"/>
          <w:sz w:val="22"/>
          <w:szCs w:val="22"/>
        </w:rPr>
        <w:t>平均値において</w:t>
      </w:r>
      <w:r w:rsidR="000D2AE3" w:rsidRPr="00C5744A">
        <w:rPr>
          <w:rFonts w:ascii="Century" w:hint="eastAsia"/>
          <w:sz w:val="22"/>
          <w:szCs w:val="22"/>
        </w:rPr>
        <w:t>20</w:t>
      </w:r>
      <w:r w:rsidR="000D2AE3" w:rsidRPr="00C5744A">
        <w:rPr>
          <w:rFonts w:ascii="Century" w:hint="eastAsia"/>
          <w:sz w:val="22"/>
          <w:szCs w:val="22"/>
        </w:rPr>
        <w:t>の改善</w:t>
      </w:r>
      <w:r w:rsidR="00BB6BD5" w:rsidRPr="00C5744A">
        <w:rPr>
          <w:rFonts w:ascii="Century" w:hint="eastAsia"/>
          <w:sz w:val="22"/>
          <w:szCs w:val="22"/>
        </w:rPr>
        <w:t>が</w:t>
      </w:r>
      <w:r w:rsidR="001A1F68" w:rsidRPr="00C5744A">
        <w:rPr>
          <w:rFonts w:ascii="Century" w:hint="eastAsia"/>
          <w:sz w:val="22"/>
          <w:szCs w:val="22"/>
        </w:rPr>
        <w:t>あれば</w:t>
      </w:r>
      <w:r w:rsidR="00545851" w:rsidRPr="00C5744A">
        <w:rPr>
          <w:rFonts w:ascii="Century" w:hint="eastAsia"/>
          <w:sz w:val="22"/>
          <w:szCs w:val="22"/>
        </w:rPr>
        <w:t>臨床的に意義あるものと</w:t>
      </w:r>
      <w:r w:rsidR="00BB6BD5" w:rsidRPr="00C5744A">
        <w:rPr>
          <w:rFonts w:ascii="Century" w:hint="eastAsia"/>
          <w:sz w:val="22"/>
          <w:szCs w:val="22"/>
        </w:rPr>
        <w:t>期待され</w:t>
      </w:r>
      <w:r w:rsidR="00585B62" w:rsidRPr="00C5744A">
        <w:rPr>
          <w:rFonts w:ascii="Century" w:hint="eastAsia"/>
          <w:sz w:val="22"/>
          <w:szCs w:val="22"/>
        </w:rPr>
        <w:t>る</w:t>
      </w:r>
      <w:r w:rsidR="000D2AE3" w:rsidRPr="00C5744A">
        <w:rPr>
          <w:rFonts w:ascii="Century" w:hint="eastAsia"/>
          <w:sz w:val="22"/>
          <w:szCs w:val="22"/>
        </w:rPr>
        <w:t>。したがって、</w:t>
      </w:r>
      <w:r w:rsidRPr="00C5744A">
        <w:rPr>
          <w:rFonts w:ascii="Century"/>
          <w:sz w:val="22"/>
          <w:szCs w:val="22"/>
        </w:rPr>
        <w:t>本研究における</w:t>
      </w:r>
      <w:r w:rsidRPr="00C5744A">
        <w:rPr>
          <w:rFonts w:ascii="Century"/>
          <w:sz w:val="22"/>
          <w:szCs w:val="22"/>
        </w:rPr>
        <w:t>ABLS</w:t>
      </w:r>
      <w:r w:rsidRPr="00C5744A">
        <w:rPr>
          <w:rFonts w:ascii="Century"/>
          <w:sz w:val="22"/>
          <w:szCs w:val="22"/>
        </w:rPr>
        <w:t>提唱法群</w:t>
      </w:r>
      <w:r w:rsidR="00E11C4C" w:rsidRPr="00C5744A">
        <w:rPr>
          <w:rFonts w:ascii="Century" w:hint="eastAsia"/>
          <w:sz w:val="22"/>
          <w:szCs w:val="22"/>
        </w:rPr>
        <w:t>と従来法群の</w:t>
      </w:r>
      <w:r w:rsidR="00E11C4C" w:rsidRPr="00C5744A">
        <w:rPr>
          <w:rFonts w:ascii="Century" w:hint="eastAsia"/>
          <w:sz w:val="22"/>
          <w:szCs w:val="22"/>
        </w:rPr>
        <w:t>PaO2/FiO2</w:t>
      </w:r>
      <w:r w:rsidR="00E11C4C" w:rsidRPr="00C5744A">
        <w:rPr>
          <w:rFonts w:ascii="Century" w:hint="eastAsia"/>
          <w:sz w:val="22"/>
          <w:szCs w:val="22"/>
        </w:rPr>
        <w:t>比の平均値の差を</w:t>
      </w:r>
      <w:r w:rsidR="00E11C4C" w:rsidRPr="00C5744A">
        <w:rPr>
          <w:rFonts w:ascii="Century" w:hint="eastAsia"/>
          <w:sz w:val="22"/>
          <w:szCs w:val="22"/>
        </w:rPr>
        <w:t>20</w:t>
      </w:r>
      <w:r w:rsidR="00E11C4C" w:rsidRPr="00C5744A">
        <w:rPr>
          <w:rFonts w:ascii="Century" w:hint="eastAsia"/>
          <w:sz w:val="22"/>
          <w:szCs w:val="22"/>
        </w:rPr>
        <w:t>とすると、</w:t>
      </w:r>
      <w:r w:rsidR="00E11C4C" w:rsidRPr="00C5744A">
        <w:rPr>
          <w:rFonts w:ascii="Century"/>
          <w:sz w:val="22"/>
          <w:szCs w:val="22"/>
        </w:rPr>
        <w:t>標準偏差</w:t>
      </w:r>
      <w:r w:rsidR="00B83EE5" w:rsidRPr="00C5744A">
        <w:rPr>
          <w:rFonts w:ascii="Century" w:hint="eastAsia"/>
          <w:sz w:val="22"/>
          <w:szCs w:val="22"/>
        </w:rPr>
        <w:t>29.9</w:t>
      </w:r>
      <w:r w:rsidR="00E11C4C" w:rsidRPr="00C5744A">
        <w:rPr>
          <w:rFonts w:ascii="Century"/>
          <w:sz w:val="22"/>
          <w:szCs w:val="22"/>
        </w:rPr>
        <w:t>、</w:t>
      </w:r>
      <w:r w:rsidR="00E11C4C" w:rsidRPr="00C5744A">
        <w:rPr>
          <w:rFonts w:ascii="Century"/>
          <w:sz w:val="22"/>
          <w:szCs w:val="22"/>
        </w:rPr>
        <w:t>α</w:t>
      </w:r>
      <w:r w:rsidR="00E11C4C" w:rsidRPr="00C5744A">
        <w:rPr>
          <w:rFonts w:ascii="Century"/>
          <w:sz w:val="22"/>
          <w:szCs w:val="22"/>
        </w:rPr>
        <w:t>を</w:t>
      </w:r>
      <w:r w:rsidR="00E11C4C" w:rsidRPr="00C5744A">
        <w:rPr>
          <w:rFonts w:ascii="Century"/>
          <w:sz w:val="22"/>
          <w:szCs w:val="22"/>
        </w:rPr>
        <w:t>0.05</w:t>
      </w:r>
      <w:r w:rsidR="00E11C4C" w:rsidRPr="00C5744A">
        <w:rPr>
          <w:rFonts w:ascii="Century" w:hint="eastAsia"/>
          <w:sz w:val="22"/>
          <w:szCs w:val="22"/>
        </w:rPr>
        <w:t>、</w:t>
      </w:r>
      <w:r w:rsidR="00E11C4C" w:rsidRPr="00C5744A">
        <w:rPr>
          <w:rFonts w:ascii="Century"/>
          <w:sz w:val="22"/>
          <w:szCs w:val="22"/>
        </w:rPr>
        <w:t>検出力</w:t>
      </w:r>
      <w:r w:rsidR="004339C2" w:rsidRPr="00C5744A">
        <w:rPr>
          <w:rFonts w:ascii="Century"/>
          <w:sz w:val="22"/>
          <w:szCs w:val="22"/>
        </w:rPr>
        <w:t>0.</w:t>
      </w:r>
      <w:r w:rsidR="004339C2" w:rsidRPr="00C5744A">
        <w:rPr>
          <w:rFonts w:ascii="Century" w:hint="eastAsia"/>
          <w:sz w:val="22"/>
          <w:szCs w:val="22"/>
        </w:rPr>
        <w:t>9</w:t>
      </w:r>
      <w:r w:rsidR="00E11C4C" w:rsidRPr="00C5744A">
        <w:rPr>
          <w:rFonts w:ascii="Century"/>
          <w:sz w:val="22"/>
          <w:szCs w:val="22"/>
        </w:rPr>
        <w:t>で本研究の標本サイズを算出すれば、両群で</w:t>
      </w:r>
      <w:r w:rsidR="004339C2" w:rsidRPr="00C5744A">
        <w:rPr>
          <w:rFonts w:ascii="Century" w:hint="eastAsia"/>
          <w:sz w:val="22"/>
          <w:szCs w:val="22"/>
        </w:rPr>
        <w:t>96</w:t>
      </w:r>
      <w:r w:rsidRPr="00C5744A">
        <w:rPr>
          <w:rFonts w:ascii="Century"/>
          <w:sz w:val="22"/>
          <w:szCs w:val="22"/>
        </w:rPr>
        <w:t>症例となる。</w:t>
      </w:r>
      <w:r w:rsidR="00B83EE5" w:rsidRPr="00C5744A">
        <w:rPr>
          <w:rFonts w:ascii="Century" w:hint="eastAsia"/>
          <w:sz w:val="22"/>
          <w:szCs w:val="22"/>
        </w:rPr>
        <w:t>以上より、</w:t>
      </w:r>
      <w:r w:rsidR="004339C2" w:rsidRPr="00C5744A">
        <w:rPr>
          <w:rFonts w:ascii="Century" w:hint="eastAsia"/>
          <w:sz w:val="22"/>
          <w:szCs w:val="22"/>
        </w:rPr>
        <w:t>4</w:t>
      </w:r>
      <w:r w:rsidR="000D2AE3" w:rsidRPr="00C5744A">
        <w:rPr>
          <w:rFonts w:ascii="Century" w:hint="eastAsia"/>
          <w:sz w:val="22"/>
          <w:szCs w:val="22"/>
        </w:rPr>
        <w:t>%</w:t>
      </w:r>
      <w:r w:rsidR="000D2AE3" w:rsidRPr="00C5744A">
        <w:rPr>
          <w:rFonts w:ascii="Century" w:hint="eastAsia"/>
          <w:sz w:val="22"/>
          <w:szCs w:val="22"/>
        </w:rPr>
        <w:t>程度の脱落を加味し、目標症例数を</w:t>
      </w:r>
      <w:r w:rsidR="000D2AE3" w:rsidRPr="00C5744A">
        <w:rPr>
          <w:rFonts w:ascii="Century" w:hint="eastAsia"/>
          <w:sz w:val="22"/>
          <w:szCs w:val="22"/>
        </w:rPr>
        <w:t>1</w:t>
      </w:r>
      <w:r w:rsidR="000D2AE3" w:rsidRPr="00C5744A">
        <w:rPr>
          <w:rFonts w:ascii="Century" w:hint="eastAsia"/>
          <w:sz w:val="22"/>
          <w:szCs w:val="22"/>
        </w:rPr>
        <w:t>群</w:t>
      </w:r>
      <w:r w:rsidR="004339C2" w:rsidRPr="00C5744A">
        <w:rPr>
          <w:rFonts w:ascii="Century" w:hint="eastAsia"/>
          <w:sz w:val="22"/>
          <w:szCs w:val="22"/>
        </w:rPr>
        <w:t>50</w:t>
      </w:r>
      <w:r w:rsidR="000D2AE3" w:rsidRPr="00C5744A">
        <w:rPr>
          <w:rFonts w:ascii="Century" w:hint="eastAsia"/>
          <w:sz w:val="22"/>
          <w:szCs w:val="22"/>
        </w:rPr>
        <w:t>例とする。</w:t>
      </w:r>
    </w:p>
    <w:p w14:paraId="42ABA354" w14:textId="77777777" w:rsidR="00583F3B" w:rsidRPr="00C5744A" w:rsidRDefault="00B0242F" w:rsidP="00910380">
      <w:pPr>
        <w:pStyle w:val="a3"/>
        <w:wordWrap/>
        <w:snapToGrid w:val="0"/>
        <w:spacing w:line="320" w:lineRule="atLeast"/>
        <w:ind w:leftChars="67" w:left="141"/>
        <w:rPr>
          <w:rFonts w:ascii="Century"/>
          <w:sz w:val="22"/>
          <w:szCs w:val="22"/>
        </w:rPr>
      </w:pPr>
      <w:r w:rsidRPr="00C5744A">
        <w:rPr>
          <w:rFonts w:ascii="Century"/>
          <w:sz w:val="22"/>
          <w:szCs w:val="22"/>
        </w:rPr>
        <w:t>（</w:t>
      </w:r>
      <w:r w:rsidRPr="00C5744A">
        <w:rPr>
          <w:rFonts w:ascii="Century"/>
          <w:sz w:val="22"/>
          <w:szCs w:val="22"/>
        </w:rPr>
        <w:t>2</w:t>
      </w:r>
      <w:r w:rsidRPr="00C5744A">
        <w:rPr>
          <w:rFonts w:ascii="Century"/>
          <w:sz w:val="22"/>
          <w:szCs w:val="22"/>
        </w:rPr>
        <w:t>）</w:t>
      </w:r>
      <w:r w:rsidRPr="00C5744A">
        <w:rPr>
          <w:rFonts w:ascii="Century" w:hint="eastAsia"/>
          <w:sz w:val="22"/>
          <w:szCs w:val="22"/>
        </w:rPr>
        <w:t>統計解析方法</w:t>
      </w:r>
    </w:p>
    <w:p w14:paraId="4DA5A807" w14:textId="77777777" w:rsidR="00583F3B" w:rsidRPr="00C5744A" w:rsidRDefault="004F74CC" w:rsidP="00910380">
      <w:pPr>
        <w:pStyle w:val="a3"/>
        <w:wordWrap/>
        <w:snapToGrid w:val="0"/>
        <w:spacing w:line="320" w:lineRule="atLeast"/>
        <w:ind w:leftChars="404" w:left="848" w:firstLineChars="100" w:firstLine="218"/>
        <w:rPr>
          <w:rFonts w:ascii="Century"/>
          <w:sz w:val="22"/>
          <w:szCs w:val="22"/>
        </w:rPr>
      </w:pPr>
      <w:r w:rsidRPr="00C5744A">
        <w:rPr>
          <w:rFonts w:ascii="Century" w:hint="eastAsia"/>
          <w:sz w:val="22"/>
          <w:szCs w:val="22"/>
        </w:rPr>
        <w:t>二群間の検定は、正規分布数値は</w:t>
      </w:r>
      <w:r w:rsidRPr="00C5744A">
        <w:rPr>
          <w:rFonts w:ascii="Century"/>
          <w:sz w:val="22"/>
          <w:szCs w:val="22"/>
        </w:rPr>
        <w:t>Student’s t-test</w:t>
      </w:r>
      <w:r w:rsidRPr="00C5744A">
        <w:rPr>
          <w:rFonts w:ascii="Century" w:hint="eastAsia"/>
          <w:sz w:val="22"/>
          <w:szCs w:val="22"/>
        </w:rPr>
        <w:t>（両側検定）、非正規分布数値は</w:t>
      </w:r>
      <w:r w:rsidRPr="00C5744A">
        <w:rPr>
          <w:rFonts w:ascii="Century"/>
          <w:sz w:val="22"/>
          <w:szCs w:val="22"/>
        </w:rPr>
        <w:t>Mann-Whitney’s U-test</w:t>
      </w:r>
      <w:r w:rsidRPr="00C5744A">
        <w:rPr>
          <w:rFonts w:ascii="Century" w:hint="eastAsia"/>
          <w:sz w:val="22"/>
          <w:szCs w:val="22"/>
        </w:rPr>
        <w:t>（両側検定）を使用する。測定結果は、正規分布数値は平均値</w:t>
      </w:r>
      <w:r w:rsidRPr="00C5744A">
        <w:rPr>
          <w:rFonts w:ascii="Century"/>
          <w:sz w:val="22"/>
          <w:szCs w:val="22"/>
        </w:rPr>
        <w:t>±</w:t>
      </w:r>
      <w:r w:rsidRPr="00C5744A">
        <w:rPr>
          <w:rFonts w:ascii="Century" w:hint="eastAsia"/>
          <w:sz w:val="22"/>
          <w:szCs w:val="22"/>
        </w:rPr>
        <w:t>標準偏差で示し、非正規分布値は中央値（第</w:t>
      </w:r>
      <w:r w:rsidRPr="00C5744A">
        <w:rPr>
          <w:rFonts w:ascii="Century"/>
          <w:sz w:val="22"/>
          <w:szCs w:val="22"/>
        </w:rPr>
        <w:t>1</w:t>
      </w:r>
      <w:r w:rsidRPr="00C5744A">
        <w:rPr>
          <w:rFonts w:ascii="Century" w:hint="eastAsia"/>
          <w:sz w:val="22"/>
          <w:szCs w:val="22"/>
        </w:rPr>
        <w:t>四分位数</w:t>
      </w:r>
      <w:r w:rsidRPr="00C5744A">
        <w:rPr>
          <w:rFonts w:ascii="Century"/>
          <w:sz w:val="22"/>
          <w:szCs w:val="22"/>
        </w:rPr>
        <w:t>-</w:t>
      </w:r>
      <w:r w:rsidRPr="00C5744A">
        <w:rPr>
          <w:rFonts w:ascii="Century" w:hint="eastAsia"/>
          <w:sz w:val="22"/>
          <w:szCs w:val="22"/>
        </w:rPr>
        <w:t>第</w:t>
      </w:r>
      <w:r w:rsidRPr="00C5744A">
        <w:rPr>
          <w:rFonts w:ascii="Century" w:hint="eastAsia"/>
          <w:sz w:val="22"/>
          <w:szCs w:val="22"/>
        </w:rPr>
        <w:t>3</w:t>
      </w:r>
      <w:r w:rsidRPr="00C5744A">
        <w:rPr>
          <w:rFonts w:ascii="Century" w:hint="eastAsia"/>
          <w:sz w:val="22"/>
          <w:szCs w:val="22"/>
        </w:rPr>
        <w:t>四分位数）で表示する。比率の検定には、</w:t>
      </w:r>
      <w:r w:rsidRPr="00C5744A">
        <w:rPr>
          <w:rFonts w:ascii="Century"/>
          <w:sz w:val="22"/>
          <w:szCs w:val="22"/>
        </w:rPr>
        <w:t>Pearson</w:t>
      </w:r>
      <w:r w:rsidRPr="00C5744A">
        <w:rPr>
          <w:rFonts w:ascii="Century" w:hint="eastAsia"/>
          <w:sz w:val="22"/>
          <w:szCs w:val="22"/>
        </w:rPr>
        <w:t>カイ二乗検定あるいは</w:t>
      </w:r>
      <w:r w:rsidRPr="00C5744A">
        <w:rPr>
          <w:rFonts w:ascii="Century"/>
          <w:sz w:val="22"/>
          <w:szCs w:val="22"/>
        </w:rPr>
        <w:t>Fisher</w:t>
      </w:r>
      <w:r w:rsidRPr="00C5744A">
        <w:rPr>
          <w:rFonts w:ascii="Century" w:hint="eastAsia"/>
          <w:sz w:val="22"/>
          <w:szCs w:val="22"/>
        </w:rPr>
        <w:t>の直接確率法を使用する。多項目間検定は繰り返しのある二元配置分散分析、あるいは要因による一元配置分散分析を施行し、有意差を認めた場合には</w:t>
      </w:r>
      <w:r w:rsidRPr="00C5744A">
        <w:rPr>
          <w:rFonts w:ascii="Century"/>
          <w:sz w:val="22"/>
          <w:szCs w:val="22"/>
        </w:rPr>
        <w:t>post hoc test</w:t>
      </w:r>
      <w:r w:rsidR="009233DB" w:rsidRPr="00C5744A">
        <w:rPr>
          <w:rFonts w:ascii="Century" w:hint="eastAsia"/>
          <w:sz w:val="22"/>
          <w:szCs w:val="22"/>
        </w:rPr>
        <w:t>を予定する。従属および独立変数間の関連は</w:t>
      </w:r>
      <w:r w:rsidR="007B2E62" w:rsidRPr="00C5744A">
        <w:rPr>
          <w:rFonts w:ascii="Century" w:hint="eastAsia"/>
          <w:sz w:val="22"/>
          <w:szCs w:val="22"/>
        </w:rPr>
        <w:t>重回帰分析あるいは</w:t>
      </w:r>
      <w:r w:rsidR="009233DB" w:rsidRPr="00C5744A">
        <w:rPr>
          <w:rFonts w:ascii="Century" w:hint="eastAsia"/>
          <w:sz w:val="22"/>
          <w:szCs w:val="22"/>
        </w:rPr>
        <w:t>ロジスティック回帰分析（強制投入法もしくはステップワイズ法</w:t>
      </w:r>
      <w:r w:rsidRPr="00C5744A">
        <w:rPr>
          <w:rFonts w:ascii="Century" w:hint="eastAsia"/>
          <w:sz w:val="22"/>
          <w:szCs w:val="22"/>
        </w:rPr>
        <w:t>）で検討し、結果は</w:t>
      </w:r>
      <w:r w:rsidRPr="00C5744A">
        <w:rPr>
          <w:rFonts w:ascii="Century"/>
          <w:sz w:val="22"/>
          <w:szCs w:val="22"/>
        </w:rPr>
        <w:t>Odds</w:t>
      </w:r>
      <w:r w:rsidRPr="00C5744A">
        <w:rPr>
          <w:rFonts w:ascii="Century" w:hint="eastAsia"/>
          <w:sz w:val="22"/>
          <w:szCs w:val="22"/>
        </w:rPr>
        <w:t>比と</w:t>
      </w:r>
      <w:r w:rsidRPr="00C5744A">
        <w:rPr>
          <w:rFonts w:ascii="Century"/>
          <w:sz w:val="22"/>
          <w:szCs w:val="22"/>
        </w:rPr>
        <w:t>95%</w:t>
      </w:r>
      <w:r w:rsidRPr="00C5744A">
        <w:rPr>
          <w:rFonts w:ascii="Century" w:hint="eastAsia"/>
          <w:sz w:val="22"/>
          <w:szCs w:val="22"/>
        </w:rPr>
        <w:t>信頼区間で提示する。</w:t>
      </w:r>
      <w:r w:rsidRPr="00C5744A">
        <w:rPr>
          <w:rFonts w:ascii="Century"/>
          <w:sz w:val="22"/>
          <w:szCs w:val="22"/>
        </w:rPr>
        <w:t>Kaplan-Meier</w:t>
      </w:r>
      <w:r w:rsidRPr="00C5744A">
        <w:rPr>
          <w:rFonts w:ascii="Century" w:hint="eastAsia"/>
          <w:sz w:val="22"/>
          <w:szCs w:val="22"/>
        </w:rPr>
        <w:t>法で生存曲線解析を行い、有意差を</w:t>
      </w:r>
      <w:r w:rsidRPr="00C5744A">
        <w:rPr>
          <w:rFonts w:ascii="Century"/>
          <w:sz w:val="22"/>
          <w:szCs w:val="22"/>
        </w:rPr>
        <w:t>Log Rank test</w:t>
      </w:r>
      <w:r w:rsidRPr="00C5744A">
        <w:rPr>
          <w:rFonts w:ascii="Century" w:hint="eastAsia"/>
          <w:sz w:val="22"/>
          <w:szCs w:val="22"/>
        </w:rPr>
        <w:t>で検定する。中止・脱落例は解析に使用せず、欠損値はそのまま使用する。</w:t>
      </w:r>
    </w:p>
    <w:p w14:paraId="672BFE90" w14:textId="291189DA" w:rsidR="00534470" w:rsidRPr="00C5744A" w:rsidRDefault="00534470" w:rsidP="00910380">
      <w:pPr>
        <w:pStyle w:val="a3"/>
        <w:wordWrap/>
        <w:snapToGrid w:val="0"/>
        <w:spacing w:line="320" w:lineRule="atLeast"/>
        <w:ind w:left="872" w:hangingChars="400" w:hanging="872"/>
        <w:rPr>
          <w:rFonts w:ascii="Century"/>
          <w:sz w:val="22"/>
          <w:szCs w:val="22"/>
        </w:rPr>
      </w:pPr>
      <w:r w:rsidRPr="00C5744A">
        <w:rPr>
          <w:rFonts w:ascii="Century" w:hint="eastAsia"/>
          <w:sz w:val="22"/>
          <w:szCs w:val="22"/>
        </w:rPr>
        <w:t xml:space="preserve">　　　　</w:t>
      </w:r>
      <w:r w:rsidR="00ED61ED" w:rsidRPr="00C5744A">
        <w:rPr>
          <w:rFonts w:ascii="Century" w:hint="eastAsia"/>
          <w:sz w:val="22"/>
          <w:szCs w:val="22"/>
        </w:rPr>
        <w:t>主な分析として</w:t>
      </w:r>
      <w:r w:rsidR="00AE7E03" w:rsidRPr="00C5744A">
        <w:rPr>
          <w:rFonts w:ascii="Century" w:hint="eastAsia"/>
          <w:sz w:val="22"/>
          <w:szCs w:val="22"/>
        </w:rPr>
        <w:t>、</w:t>
      </w:r>
      <w:r w:rsidRPr="00C5744A">
        <w:rPr>
          <w:rFonts w:ascii="Century" w:hint="eastAsia"/>
          <w:sz w:val="22"/>
          <w:szCs w:val="22"/>
        </w:rPr>
        <w:t>主要</w:t>
      </w:r>
      <w:r w:rsidR="005D1B48" w:rsidRPr="00C5744A">
        <w:rPr>
          <w:rFonts w:ascii="Century" w:hint="eastAsia"/>
          <w:sz w:val="22"/>
          <w:szCs w:val="22"/>
        </w:rPr>
        <w:t>評価項目の</w:t>
      </w:r>
      <w:r w:rsidR="005D1B48" w:rsidRPr="00C5744A">
        <w:rPr>
          <w:rFonts w:ascii="Century" w:hAnsi="ＭＳ 明朝"/>
          <w:sz w:val="22"/>
          <w:szCs w:val="22"/>
        </w:rPr>
        <w:t>来院後</w:t>
      </w:r>
      <w:r w:rsidR="005D1B48" w:rsidRPr="00C5744A">
        <w:rPr>
          <w:rFonts w:ascii="Century"/>
          <w:sz w:val="22"/>
          <w:szCs w:val="22"/>
        </w:rPr>
        <w:t>1</w:t>
      </w:r>
      <w:r w:rsidR="005D1B48" w:rsidRPr="00C5744A">
        <w:rPr>
          <w:rFonts w:ascii="Century" w:hAnsi="ＭＳ 明朝"/>
          <w:sz w:val="22"/>
          <w:szCs w:val="22"/>
        </w:rPr>
        <w:t>週間以内の呼吸障害（</w:t>
      </w:r>
      <w:r w:rsidR="005D1B48" w:rsidRPr="00C5744A">
        <w:rPr>
          <w:rFonts w:ascii="Century"/>
          <w:sz w:val="22"/>
          <w:szCs w:val="22"/>
        </w:rPr>
        <w:t>PaO2/FiO2 ratio</w:t>
      </w:r>
      <w:r w:rsidR="005D1B48" w:rsidRPr="00C5744A">
        <w:rPr>
          <w:rFonts w:ascii="Century" w:hAnsi="ＭＳ 明朝"/>
          <w:sz w:val="22"/>
          <w:szCs w:val="22"/>
        </w:rPr>
        <w:t>）</w:t>
      </w:r>
      <w:r w:rsidR="005D1B48" w:rsidRPr="00C5744A">
        <w:rPr>
          <w:rFonts w:ascii="Century" w:hint="eastAsia"/>
          <w:sz w:val="22"/>
          <w:szCs w:val="22"/>
        </w:rPr>
        <w:t>および副次評価項目①④</w:t>
      </w:r>
      <w:r w:rsidR="00AE7E03" w:rsidRPr="00C5744A">
        <w:rPr>
          <w:rFonts w:ascii="Century" w:hint="eastAsia"/>
          <w:sz w:val="22"/>
          <w:szCs w:val="22"/>
        </w:rPr>
        <w:t>の比較</w:t>
      </w:r>
      <w:r w:rsidRPr="00C5744A">
        <w:rPr>
          <w:rFonts w:ascii="Century" w:hint="eastAsia"/>
          <w:sz w:val="22"/>
          <w:szCs w:val="22"/>
        </w:rPr>
        <w:t>は、</w:t>
      </w:r>
      <w:r w:rsidR="005D1B48" w:rsidRPr="00C5744A">
        <w:rPr>
          <w:rFonts w:ascii="Century" w:hint="eastAsia"/>
          <w:sz w:val="22"/>
          <w:szCs w:val="22"/>
        </w:rPr>
        <w:t>症例全体で</w:t>
      </w:r>
      <w:r w:rsidR="005D1B48" w:rsidRPr="00C5744A">
        <w:rPr>
          <w:rFonts w:ascii="Century" w:hint="eastAsia"/>
          <w:sz w:val="22"/>
          <w:szCs w:val="22"/>
        </w:rPr>
        <w:t>2</w:t>
      </w:r>
      <w:r w:rsidR="005D1B48" w:rsidRPr="00C5744A">
        <w:rPr>
          <w:rFonts w:ascii="Century" w:hint="eastAsia"/>
          <w:sz w:val="22"/>
          <w:szCs w:val="22"/>
        </w:rPr>
        <w:t>群間比較するとともに、</w:t>
      </w:r>
      <w:r w:rsidRPr="00C5744A">
        <w:rPr>
          <w:rFonts w:ascii="Century" w:hint="eastAsia"/>
          <w:sz w:val="22"/>
          <w:szCs w:val="22"/>
        </w:rPr>
        <w:t>熱傷面積を</w:t>
      </w:r>
      <w:r w:rsidRPr="00C5744A">
        <w:rPr>
          <w:rFonts w:ascii="Century" w:hint="eastAsia"/>
          <w:sz w:val="22"/>
          <w:szCs w:val="22"/>
        </w:rPr>
        <w:t>20</w:t>
      </w:r>
      <w:r w:rsidRPr="00C5744A">
        <w:rPr>
          <w:rFonts w:ascii="Century" w:hint="eastAsia"/>
          <w:sz w:val="22"/>
          <w:szCs w:val="22"/>
        </w:rPr>
        <w:t>以上</w:t>
      </w:r>
      <w:r w:rsidRPr="00C5744A">
        <w:rPr>
          <w:rFonts w:ascii="Century" w:hint="eastAsia"/>
          <w:sz w:val="22"/>
          <w:szCs w:val="22"/>
        </w:rPr>
        <w:t>40%TBSA</w:t>
      </w:r>
      <w:r w:rsidRPr="00C5744A">
        <w:rPr>
          <w:rFonts w:ascii="Century" w:hint="eastAsia"/>
          <w:sz w:val="22"/>
          <w:szCs w:val="22"/>
        </w:rPr>
        <w:t>未満、</w:t>
      </w:r>
      <w:r w:rsidRPr="00C5744A">
        <w:rPr>
          <w:rFonts w:ascii="Century" w:hint="eastAsia"/>
          <w:sz w:val="22"/>
          <w:szCs w:val="22"/>
        </w:rPr>
        <w:t>40</w:t>
      </w:r>
      <w:r w:rsidRPr="00C5744A">
        <w:rPr>
          <w:rFonts w:ascii="Century" w:hint="eastAsia"/>
          <w:sz w:val="22"/>
          <w:szCs w:val="22"/>
        </w:rPr>
        <w:t>以上</w:t>
      </w:r>
      <w:r w:rsidRPr="00C5744A">
        <w:rPr>
          <w:rFonts w:ascii="Century" w:hint="eastAsia"/>
          <w:sz w:val="22"/>
          <w:szCs w:val="22"/>
        </w:rPr>
        <w:t>60%TBSA</w:t>
      </w:r>
      <w:r w:rsidRPr="00C5744A">
        <w:rPr>
          <w:rFonts w:ascii="Century" w:hint="eastAsia"/>
          <w:sz w:val="22"/>
          <w:szCs w:val="22"/>
        </w:rPr>
        <w:t>未満、</w:t>
      </w:r>
      <w:r w:rsidRPr="00C5744A">
        <w:rPr>
          <w:rFonts w:ascii="Century" w:hint="eastAsia"/>
          <w:sz w:val="22"/>
          <w:szCs w:val="22"/>
        </w:rPr>
        <w:t>60</w:t>
      </w:r>
      <w:r w:rsidRPr="00C5744A">
        <w:rPr>
          <w:rFonts w:ascii="Century" w:hint="eastAsia"/>
          <w:sz w:val="22"/>
          <w:szCs w:val="22"/>
        </w:rPr>
        <w:t>以上</w:t>
      </w:r>
      <w:r w:rsidRPr="00C5744A">
        <w:rPr>
          <w:rFonts w:ascii="Century" w:hint="eastAsia"/>
          <w:sz w:val="22"/>
          <w:szCs w:val="22"/>
        </w:rPr>
        <w:t>80%TBSA</w:t>
      </w:r>
      <w:r w:rsidRPr="00C5744A">
        <w:rPr>
          <w:rFonts w:ascii="Century" w:hint="eastAsia"/>
          <w:sz w:val="22"/>
          <w:szCs w:val="22"/>
        </w:rPr>
        <w:t>未満の</w:t>
      </w:r>
      <w:r w:rsidR="00142CCA" w:rsidRPr="00C5744A">
        <w:rPr>
          <w:rFonts w:ascii="Century" w:hint="eastAsia"/>
          <w:sz w:val="22"/>
          <w:szCs w:val="22"/>
        </w:rPr>
        <w:t>3</w:t>
      </w:r>
      <w:r w:rsidRPr="00C5744A">
        <w:rPr>
          <w:rFonts w:ascii="Century" w:hint="eastAsia"/>
          <w:sz w:val="22"/>
          <w:szCs w:val="22"/>
        </w:rPr>
        <w:t>カテゴリーごとに</w:t>
      </w:r>
      <w:r w:rsidR="00ED61ED" w:rsidRPr="00C5744A">
        <w:rPr>
          <w:rFonts w:ascii="Century" w:hint="eastAsia"/>
          <w:sz w:val="22"/>
          <w:szCs w:val="22"/>
        </w:rPr>
        <w:t>、</w:t>
      </w:r>
      <w:r w:rsidR="00ED61ED" w:rsidRPr="00C5744A">
        <w:rPr>
          <w:rFonts w:ascii="Century"/>
          <w:sz w:val="22"/>
          <w:szCs w:val="22"/>
        </w:rPr>
        <w:t>Student’s t-test</w:t>
      </w:r>
      <w:r w:rsidR="00ED61ED" w:rsidRPr="00C5744A">
        <w:rPr>
          <w:rFonts w:ascii="Century" w:hint="eastAsia"/>
          <w:sz w:val="22"/>
          <w:szCs w:val="22"/>
        </w:rPr>
        <w:t>もしくは</w:t>
      </w:r>
      <w:r w:rsidR="00ED61ED" w:rsidRPr="00C5744A">
        <w:rPr>
          <w:rFonts w:ascii="Century"/>
          <w:sz w:val="22"/>
          <w:szCs w:val="22"/>
        </w:rPr>
        <w:t>Mann-Whitney’s U-test</w:t>
      </w:r>
      <w:r w:rsidR="007B2E62" w:rsidRPr="00C5744A">
        <w:rPr>
          <w:rFonts w:ascii="Century" w:hint="eastAsia"/>
          <w:sz w:val="22"/>
          <w:szCs w:val="22"/>
        </w:rPr>
        <w:t>で検定し、重回帰分析も用いて評価する</w:t>
      </w:r>
      <w:r w:rsidR="00ED61ED" w:rsidRPr="00C5744A">
        <w:rPr>
          <w:rFonts w:ascii="Century" w:hint="eastAsia"/>
          <w:sz w:val="22"/>
          <w:szCs w:val="22"/>
        </w:rPr>
        <w:t>。また、副次</w:t>
      </w:r>
      <w:r w:rsidR="005D1B48" w:rsidRPr="00C5744A">
        <w:rPr>
          <w:rFonts w:ascii="Century" w:hint="eastAsia"/>
          <w:sz w:val="22"/>
          <w:szCs w:val="22"/>
        </w:rPr>
        <w:t>的</w:t>
      </w:r>
      <w:r w:rsidR="00B030E6" w:rsidRPr="00C5744A">
        <w:rPr>
          <w:rFonts w:ascii="Century" w:hint="eastAsia"/>
          <w:sz w:val="22"/>
          <w:szCs w:val="22"/>
        </w:rPr>
        <w:t>評価項目②③</w:t>
      </w:r>
      <w:r w:rsidR="00ED61ED" w:rsidRPr="00C5744A">
        <w:rPr>
          <w:rFonts w:ascii="Century" w:hint="eastAsia"/>
          <w:sz w:val="22"/>
          <w:szCs w:val="22"/>
        </w:rPr>
        <w:t>は</w:t>
      </w:r>
      <w:r w:rsidR="00B030E6" w:rsidRPr="00C5744A">
        <w:rPr>
          <w:rFonts w:ascii="Century" w:hint="eastAsia"/>
          <w:sz w:val="22"/>
          <w:szCs w:val="22"/>
        </w:rPr>
        <w:t>症例全体で</w:t>
      </w:r>
      <w:r w:rsidRPr="00C5744A">
        <w:rPr>
          <w:rFonts w:ascii="Century"/>
          <w:sz w:val="22"/>
          <w:szCs w:val="22"/>
        </w:rPr>
        <w:t>Fisher</w:t>
      </w:r>
      <w:r w:rsidRPr="00C5744A">
        <w:rPr>
          <w:rFonts w:ascii="Century" w:hint="eastAsia"/>
          <w:sz w:val="22"/>
          <w:szCs w:val="22"/>
        </w:rPr>
        <w:t>の直接確率法で</w:t>
      </w:r>
      <w:r w:rsidRPr="00C5744A">
        <w:rPr>
          <w:rFonts w:ascii="Century" w:hint="eastAsia"/>
          <w:sz w:val="22"/>
          <w:szCs w:val="22"/>
        </w:rPr>
        <w:t>2</w:t>
      </w:r>
      <w:r w:rsidRPr="00C5744A">
        <w:rPr>
          <w:rFonts w:ascii="Century" w:hint="eastAsia"/>
          <w:sz w:val="22"/>
          <w:szCs w:val="22"/>
        </w:rPr>
        <w:t>群間比較するとともに、</w:t>
      </w:r>
      <w:r w:rsidR="00142CCA" w:rsidRPr="00C5744A">
        <w:rPr>
          <w:rFonts w:ascii="Century" w:hint="eastAsia"/>
          <w:sz w:val="22"/>
          <w:szCs w:val="22"/>
        </w:rPr>
        <w:t>上述の</w:t>
      </w:r>
      <w:r w:rsidR="00142CCA" w:rsidRPr="00C5744A">
        <w:rPr>
          <w:rFonts w:ascii="Century" w:hint="eastAsia"/>
          <w:sz w:val="22"/>
          <w:szCs w:val="22"/>
        </w:rPr>
        <w:t>3</w:t>
      </w:r>
      <w:r w:rsidR="00142CCA" w:rsidRPr="00C5744A">
        <w:rPr>
          <w:rFonts w:ascii="Century" w:hint="eastAsia"/>
          <w:sz w:val="22"/>
          <w:szCs w:val="22"/>
        </w:rPr>
        <w:t>カテゴリーでもカイ二乗検定で比較検討し、</w:t>
      </w:r>
      <w:r w:rsidR="00B030E6" w:rsidRPr="00C5744A">
        <w:rPr>
          <w:rFonts w:ascii="Century" w:hint="eastAsia"/>
          <w:sz w:val="22"/>
          <w:szCs w:val="22"/>
        </w:rPr>
        <w:t>ロジスティック回帰分析も用いて多変量解析</w:t>
      </w:r>
      <w:r w:rsidR="00AE7E03" w:rsidRPr="00C5744A">
        <w:rPr>
          <w:rFonts w:ascii="Century" w:hint="eastAsia"/>
          <w:sz w:val="22"/>
          <w:szCs w:val="22"/>
        </w:rPr>
        <w:t>する。</w:t>
      </w:r>
    </w:p>
    <w:p w14:paraId="1DD1DB57" w14:textId="77777777" w:rsidR="004F74CC" w:rsidRPr="00C5744A" w:rsidRDefault="00F566F8" w:rsidP="00910380">
      <w:pPr>
        <w:pStyle w:val="a3"/>
        <w:wordWrap/>
        <w:snapToGrid w:val="0"/>
        <w:spacing w:line="320" w:lineRule="atLeast"/>
        <w:ind w:leftChars="420" w:left="882"/>
        <w:rPr>
          <w:rFonts w:ascii="Century"/>
          <w:sz w:val="22"/>
          <w:szCs w:val="22"/>
        </w:rPr>
      </w:pPr>
      <w:r w:rsidRPr="00C5744A">
        <w:rPr>
          <w:rFonts w:ascii="Century" w:hint="eastAsia"/>
          <w:sz w:val="22"/>
          <w:szCs w:val="22"/>
        </w:rPr>
        <w:t>なお、脱落症例が発生した場合は、</w:t>
      </w:r>
      <w:r w:rsidRPr="00C5744A">
        <w:rPr>
          <w:rFonts w:ascii="Century" w:hint="eastAsia"/>
          <w:sz w:val="22"/>
          <w:szCs w:val="22"/>
        </w:rPr>
        <w:t>intention to treat</w:t>
      </w:r>
      <w:r w:rsidRPr="00C5744A">
        <w:rPr>
          <w:rFonts w:ascii="Century" w:hint="eastAsia"/>
          <w:sz w:val="22"/>
          <w:szCs w:val="22"/>
        </w:rPr>
        <w:t>として分析結果に含めるが、本研究における輸液法の介入による重篤な合併症でない限り、試験中止の事象には含めない。</w:t>
      </w:r>
    </w:p>
    <w:p w14:paraId="076F1F51" w14:textId="20E23821" w:rsidR="00B3556C" w:rsidRPr="00C5744A" w:rsidRDefault="00B3556C" w:rsidP="00910380">
      <w:pPr>
        <w:pStyle w:val="a3"/>
        <w:wordWrap/>
        <w:snapToGrid w:val="0"/>
        <w:spacing w:line="320" w:lineRule="atLeast"/>
        <w:ind w:leftChars="67" w:left="141"/>
        <w:rPr>
          <w:rFonts w:ascii="Century"/>
          <w:sz w:val="22"/>
          <w:szCs w:val="22"/>
        </w:rPr>
      </w:pPr>
      <w:r w:rsidRPr="00C5744A">
        <w:rPr>
          <w:rFonts w:ascii="Century" w:hAnsi="ＭＳ 明朝" w:hint="eastAsia"/>
          <w:sz w:val="22"/>
        </w:rPr>
        <w:t>（</w:t>
      </w:r>
      <w:r w:rsidRPr="00C5744A">
        <w:rPr>
          <w:rFonts w:ascii="Century"/>
          <w:sz w:val="22"/>
          <w:szCs w:val="22"/>
        </w:rPr>
        <w:t>3</w:t>
      </w:r>
      <w:r w:rsidRPr="00C5744A">
        <w:rPr>
          <w:rFonts w:ascii="Century" w:hAnsi="ＭＳ 明朝" w:hint="eastAsia"/>
          <w:sz w:val="22"/>
        </w:rPr>
        <w:t>）中間解析</w:t>
      </w:r>
    </w:p>
    <w:p w14:paraId="4D111269" w14:textId="43397665" w:rsidR="005D1B48" w:rsidRPr="00C5744A" w:rsidRDefault="005D1B48" w:rsidP="00910380">
      <w:pPr>
        <w:snapToGrid w:val="0"/>
        <w:spacing w:line="320" w:lineRule="atLeast"/>
        <w:ind w:left="880" w:hangingChars="400" w:hanging="880"/>
        <w:rPr>
          <w:sz w:val="22"/>
        </w:rPr>
      </w:pPr>
      <w:r w:rsidRPr="00C5744A">
        <w:rPr>
          <w:rFonts w:hAnsi="ＭＳ 明朝"/>
          <w:sz w:val="22"/>
          <w:szCs w:val="22"/>
        </w:rPr>
        <w:t xml:space="preserve">　　　　　</w:t>
      </w:r>
      <w:r w:rsidRPr="00C5744A">
        <w:rPr>
          <w:rFonts w:hAnsi="ＭＳ 明朝"/>
          <w:kern w:val="0"/>
          <w:sz w:val="22"/>
        </w:rPr>
        <w:t>中間解析は</w:t>
      </w:r>
      <w:r w:rsidR="004339C2" w:rsidRPr="00C5744A">
        <w:rPr>
          <w:rFonts w:hAnsi="ＭＳ 明朝" w:hint="eastAsia"/>
          <w:kern w:val="0"/>
          <w:sz w:val="22"/>
        </w:rPr>
        <w:t>各群</w:t>
      </w:r>
      <w:r w:rsidR="00585B62" w:rsidRPr="00C5744A">
        <w:rPr>
          <w:rFonts w:hAnsi="ＭＳ 明朝" w:hint="eastAsia"/>
          <w:kern w:val="0"/>
          <w:sz w:val="22"/>
          <w:szCs w:val="22"/>
        </w:rPr>
        <w:t>で</w:t>
      </w:r>
      <w:r w:rsidR="004339C2" w:rsidRPr="00C5744A">
        <w:rPr>
          <w:rFonts w:hint="eastAsia"/>
          <w:kern w:val="0"/>
          <w:sz w:val="22"/>
          <w:szCs w:val="22"/>
        </w:rPr>
        <w:t>25</w:t>
      </w:r>
      <w:r w:rsidRPr="00C5744A">
        <w:rPr>
          <w:rFonts w:hAnsi="ＭＳ 明朝"/>
          <w:kern w:val="0"/>
          <w:sz w:val="22"/>
        </w:rPr>
        <w:t>症例に達した時点で実施し、試験続行の可否を決定する。中間解析で主要評価項目が達成された場合は試験を終了する。また、副次的評価項目</w:t>
      </w:r>
      <w:r w:rsidRPr="00C5744A">
        <w:rPr>
          <w:rFonts w:hAnsi="ＭＳ 明朝"/>
          <w:kern w:val="0"/>
          <w:sz w:val="22"/>
          <w:szCs w:val="22"/>
        </w:rPr>
        <w:t>のうち、</w:t>
      </w:r>
      <w:r w:rsidRPr="00C5744A">
        <w:rPr>
          <w:rFonts w:hAnsi="ＭＳ 明朝"/>
          <w:kern w:val="0"/>
          <w:sz w:val="22"/>
        </w:rPr>
        <w:t>提唱法群が従来法群と比較して</w:t>
      </w:r>
      <w:r w:rsidRPr="00C5744A">
        <w:rPr>
          <w:rFonts w:hAnsi="ＭＳ 明朝"/>
          <w:kern w:val="0"/>
          <w:sz w:val="22"/>
          <w:szCs w:val="22"/>
        </w:rPr>
        <w:t>、</w:t>
      </w:r>
      <w:r w:rsidR="00B030E6" w:rsidRPr="00C5744A">
        <w:rPr>
          <w:rFonts w:hAnsi="ＭＳ 明朝"/>
          <w:kern w:val="0"/>
          <w:sz w:val="22"/>
          <w:szCs w:val="22"/>
        </w:rPr>
        <w:t>腎障害の指標</w:t>
      </w:r>
      <w:r w:rsidR="00B030E6" w:rsidRPr="00C5744A">
        <w:rPr>
          <w:rFonts w:hAnsi="ＭＳ 明朝"/>
          <w:kern w:val="0"/>
          <w:sz w:val="22"/>
        </w:rPr>
        <w:t>、</w:t>
      </w:r>
      <w:r w:rsidRPr="00C5744A">
        <w:rPr>
          <w:rFonts w:hAnsi="ＭＳ 明朝"/>
          <w:kern w:val="0"/>
          <w:sz w:val="22"/>
        </w:rPr>
        <w:t>合併症の発生率あるいは転帰（生存率）が有意に不良であった場合は試験を中止する。なお、中間解析で用いる有意水準は</w:t>
      </w:r>
      <w:r w:rsidRPr="00C5744A">
        <w:rPr>
          <w:kern w:val="0"/>
          <w:sz w:val="22"/>
        </w:rPr>
        <w:t>O' Brien-Fleming</w:t>
      </w:r>
      <w:r w:rsidRPr="00C5744A">
        <w:rPr>
          <w:rFonts w:hAnsi="ＭＳ 明朝"/>
          <w:kern w:val="0"/>
          <w:sz w:val="22"/>
        </w:rPr>
        <w:t>法に基づき、</w:t>
      </w:r>
      <w:r w:rsidRPr="00C5744A">
        <w:rPr>
          <w:kern w:val="0"/>
          <w:sz w:val="22"/>
        </w:rPr>
        <w:t>p=0.005</w:t>
      </w:r>
      <w:r w:rsidRPr="00C5744A">
        <w:rPr>
          <w:rFonts w:hAnsi="ＭＳ 明朝"/>
          <w:kern w:val="0"/>
          <w:sz w:val="22"/>
        </w:rPr>
        <w:t>とする。</w:t>
      </w:r>
    </w:p>
    <w:p w14:paraId="22FC1186" w14:textId="77777777" w:rsidR="00B3556C" w:rsidRPr="00C5744A" w:rsidRDefault="00B3556C" w:rsidP="00910380">
      <w:pPr>
        <w:pStyle w:val="a3"/>
        <w:wordWrap/>
        <w:snapToGrid w:val="0"/>
        <w:spacing w:line="320" w:lineRule="atLeast"/>
        <w:rPr>
          <w:rFonts w:ascii="Century"/>
          <w:sz w:val="22"/>
        </w:rPr>
      </w:pPr>
    </w:p>
    <w:p w14:paraId="3B39112E" w14:textId="6303363B" w:rsidR="000F0385" w:rsidRPr="00C5744A" w:rsidRDefault="000F0385" w:rsidP="00910380">
      <w:pPr>
        <w:pStyle w:val="a3"/>
        <w:wordWrap/>
        <w:snapToGrid w:val="0"/>
        <w:spacing w:line="320" w:lineRule="atLeast"/>
        <w:outlineLvl w:val="0"/>
        <w:rPr>
          <w:rFonts w:ascii="Century"/>
          <w:b/>
          <w:bCs/>
          <w:sz w:val="24"/>
          <w:szCs w:val="24"/>
        </w:rPr>
      </w:pPr>
      <w:bookmarkStart w:id="38" w:name="_Toc240946078"/>
      <w:bookmarkStart w:id="39" w:name="_Toc240947655"/>
      <w:r w:rsidRPr="00C5744A">
        <w:rPr>
          <w:rFonts w:ascii="Century"/>
          <w:b/>
          <w:bCs/>
          <w:sz w:val="24"/>
          <w:szCs w:val="24"/>
        </w:rPr>
        <w:t>1</w:t>
      </w:r>
      <w:r w:rsidR="001025A5" w:rsidRPr="00C5744A">
        <w:rPr>
          <w:rFonts w:ascii="Century" w:hint="eastAsia"/>
          <w:b/>
          <w:bCs/>
          <w:sz w:val="24"/>
          <w:szCs w:val="24"/>
        </w:rPr>
        <w:t>5</w:t>
      </w:r>
      <w:r w:rsidR="00902B3C" w:rsidRPr="00C5744A">
        <w:rPr>
          <w:rFonts w:ascii="Century"/>
          <w:b/>
          <w:bCs/>
          <w:sz w:val="24"/>
          <w:szCs w:val="24"/>
        </w:rPr>
        <w:t>．</w:t>
      </w:r>
      <w:r w:rsidRPr="00C5744A">
        <w:rPr>
          <w:rFonts w:ascii="Century" w:hint="eastAsia"/>
          <w:b/>
          <w:bCs/>
          <w:sz w:val="24"/>
          <w:szCs w:val="24"/>
        </w:rPr>
        <w:t>被験者の人権に対する配慮および個人情報の保護の方法</w:t>
      </w:r>
      <w:bookmarkEnd w:id="38"/>
      <w:bookmarkEnd w:id="39"/>
    </w:p>
    <w:p w14:paraId="1754E0D7" w14:textId="1935DB59" w:rsidR="000F0385" w:rsidRPr="00C5744A" w:rsidRDefault="000F0385" w:rsidP="00910380">
      <w:pPr>
        <w:pStyle w:val="a3"/>
        <w:wordWrap/>
        <w:snapToGrid w:val="0"/>
        <w:spacing w:line="320" w:lineRule="atLeast"/>
        <w:ind w:leftChars="202" w:left="424" w:firstLineChars="100" w:firstLine="218"/>
        <w:rPr>
          <w:rFonts w:ascii="Century"/>
          <w:sz w:val="22"/>
          <w:szCs w:val="22"/>
        </w:rPr>
      </w:pPr>
      <w:r w:rsidRPr="00C5744A">
        <w:rPr>
          <w:rFonts w:ascii="Century" w:hint="eastAsia"/>
          <w:sz w:val="22"/>
          <w:szCs w:val="22"/>
        </w:rPr>
        <w:t>本研究のすべての担当者は、</w:t>
      </w:r>
      <w:r w:rsidR="00F712D6" w:rsidRPr="00C5744A">
        <w:rPr>
          <w:rFonts w:ascii="Century" w:hint="eastAsia"/>
          <w:sz w:val="22"/>
          <w:szCs w:val="22"/>
        </w:rPr>
        <w:t>「</w:t>
      </w:r>
      <w:r w:rsidRPr="00C5744A">
        <w:rPr>
          <w:rFonts w:ascii="Century" w:hint="eastAsia"/>
          <w:sz w:val="22"/>
          <w:szCs w:val="22"/>
        </w:rPr>
        <w:t>ヘルシンキ宣言（</w:t>
      </w:r>
      <w:r w:rsidR="009D0F94" w:rsidRPr="00C5744A">
        <w:rPr>
          <w:rFonts w:ascii="Century"/>
          <w:sz w:val="22"/>
          <w:szCs w:val="22"/>
        </w:rPr>
        <w:t>2013</w:t>
      </w:r>
      <w:r w:rsidR="002D016A" w:rsidRPr="00C5744A">
        <w:rPr>
          <w:rFonts w:ascii="Century"/>
          <w:sz w:val="22"/>
          <w:szCs w:val="22"/>
        </w:rPr>
        <w:t>年</w:t>
      </w:r>
      <w:r w:rsidR="002D016A" w:rsidRPr="00C5744A">
        <w:rPr>
          <w:rFonts w:ascii="Century"/>
          <w:sz w:val="22"/>
          <w:szCs w:val="22"/>
        </w:rPr>
        <w:t>10</w:t>
      </w:r>
      <w:r w:rsidR="002D016A" w:rsidRPr="00C5744A">
        <w:rPr>
          <w:rFonts w:ascii="Century"/>
          <w:sz w:val="22"/>
          <w:szCs w:val="22"/>
        </w:rPr>
        <w:t>月</w:t>
      </w:r>
      <w:r w:rsidR="002D016A" w:rsidRPr="00C5744A">
        <w:rPr>
          <w:rFonts w:ascii="Century" w:hint="eastAsia"/>
          <w:sz w:val="22"/>
          <w:szCs w:val="22"/>
        </w:rPr>
        <w:t>修正</w:t>
      </w:r>
      <w:r w:rsidRPr="00C5744A">
        <w:rPr>
          <w:rFonts w:ascii="Century" w:hint="eastAsia"/>
          <w:sz w:val="22"/>
          <w:szCs w:val="22"/>
        </w:rPr>
        <w:t>）</w:t>
      </w:r>
      <w:r w:rsidR="00F712D6" w:rsidRPr="00C5744A">
        <w:rPr>
          <w:rFonts w:ascii="Century" w:hint="eastAsia"/>
          <w:sz w:val="22"/>
          <w:szCs w:val="22"/>
        </w:rPr>
        <w:t>」</w:t>
      </w:r>
      <w:r w:rsidRPr="00C5744A">
        <w:rPr>
          <w:rFonts w:ascii="Century" w:hint="eastAsia"/>
          <w:sz w:val="22"/>
          <w:szCs w:val="22"/>
        </w:rPr>
        <w:t>および</w:t>
      </w:r>
      <w:r w:rsidR="00F712D6" w:rsidRPr="00C5744A">
        <w:rPr>
          <w:rFonts w:ascii="Century" w:hint="eastAsia"/>
          <w:sz w:val="22"/>
          <w:szCs w:val="22"/>
        </w:rPr>
        <w:t>「</w:t>
      </w:r>
      <w:r w:rsidR="00F3683F" w:rsidRPr="00C5744A">
        <w:rPr>
          <w:rFonts w:ascii="Century" w:hint="eastAsia"/>
          <w:sz w:val="22"/>
          <w:szCs w:val="22"/>
        </w:rPr>
        <w:t>人を対象とする医学系研究に関する倫理指針（平成</w:t>
      </w:r>
      <w:r w:rsidR="00F3683F" w:rsidRPr="00C5744A">
        <w:rPr>
          <w:rFonts w:ascii="Century" w:hint="eastAsia"/>
          <w:sz w:val="22"/>
          <w:szCs w:val="22"/>
        </w:rPr>
        <w:t>26</w:t>
      </w:r>
      <w:r w:rsidR="00F3683F" w:rsidRPr="00C5744A">
        <w:rPr>
          <w:rFonts w:ascii="Century" w:hint="eastAsia"/>
          <w:sz w:val="22"/>
          <w:szCs w:val="22"/>
        </w:rPr>
        <w:t>年文部科学省・厚生労働省告示第</w:t>
      </w:r>
      <w:r w:rsidR="00F3683F" w:rsidRPr="00C5744A">
        <w:rPr>
          <w:rFonts w:ascii="Century" w:hint="eastAsia"/>
          <w:sz w:val="22"/>
          <w:szCs w:val="22"/>
        </w:rPr>
        <w:t>3</w:t>
      </w:r>
      <w:r w:rsidR="00F3683F" w:rsidRPr="00C5744A">
        <w:rPr>
          <w:rFonts w:ascii="Century" w:hint="eastAsia"/>
          <w:sz w:val="22"/>
          <w:szCs w:val="22"/>
        </w:rPr>
        <w:t>号）」</w:t>
      </w:r>
      <w:r w:rsidRPr="00C5744A">
        <w:rPr>
          <w:rFonts w:ascii="Century" w:hint="eastAsia"/>
          <w:sz w:val="22"/>
          <w:szCs w:val="22"/>
        </w:rPr>
        <w:t>を遵守して実施する。</w:t>
      </w:r>
    </w:p>
    <w:p w14:paraId="2E424464" w14:textId="77777777" w:rsidR="002F03E3" w:rsidRPr="00C5744A" w:rsidRDefault="002F03E3" w:rsidP="00910380">
      <w:pPr>
        <w:pStyle w:val="a3"/>
        <w:wordWrap/>
        <w:snapToGrid w:val="0"/>
        <w:spacing w:line="320" w:lineRule="atLeast"/>
        <w:ind w:leftChars="202" w:left="424" w:firstLineChars="100" w:firstLine="218"/>
        <w:rPr>
          <w:rFonts w:ascii="Century"/>
          <w:sz w:val="22"/>
          <w:szCs w:val="22"/>
        </w:rPr>
      </w:pPr>
      <w:r w:rsidRPr="00C5744A">
        <w:rPr>
          <w:rFonts w:ascii="Century" w:hint="eastAsia"/>
          <w:sz w:val="22"/>
          <w:szCs w:val="22"/>
        </w:rPr>
        <w:t>本研究の実施にあたっては、各施設の規定に従い、審査機関の承認等を得たうえで実施する。</w:t>
      </w:r>
    </w:p>
    <w:p w14:paraId="3F467137" w14:textId="77777777" w:rsidR="002D016A" w:rsidRPr="00C5744A" w:rsidRDefault="002D016A" w:rsidP="00910380">
      <w:pPr>
        <w:pStyle w:val="a3"/>
        <w:wordWrap/>
        <w:snapToGrid w:val="0"/>
        <w:spacing w:line="320" w:lineRule="atLeast"/>
        <w:ind w:leftChars="202" w:left="424" w:firstLineChars="100" w:firstLine="218"/>
        <w:rPr>
          <w:rFonts w:ascii="Century"/>
          <w:sz w:val="22"/>
          <w:szCs w:val="22"/>
        </w:rPr>
      </w:pPr>
      <w:r w:rsidRPr="00C5744A">
        <w:rPr>
          <w:rFonts w:ascii="Century" w:hint="eastAsia"/>
          <w:sz w:val="22"/>
          <w:szCs w:val="22"/>
        </w:rPr>
        <w:t>研究実施に係る試料等を取扱う際は、被験者の個人情報とは無関係の番号を付して管理し、被験者の秘密保護に十分配慮する。試料等を研究事務局等の関連機関に送付する場合はこの番号を使用し、被験者の個人情報が院外に漏れないよう十分配慮する。また、研究の結果を公表する際は、被験者を特定できる情報を含まないようにする。研究の目的以外に、研究</w:t>
      </w:r>
      <w:r w:rsidR="00F508EB" w:rsidRPr="00C5744A">
        <w:rPr>
          <w:rFonts w:ascii="Century" w:hint="eastAsia"/>
          <w:sz w:val="22"/>
          <w:szCs w:val="22"/>
        </w:rPr>
        <w:t>で得られた被験者の試料等</w:t>
      </w:r>
      <w:r w:rsidRPr="00C5744A">
        <w:rPr>
          <w:rFonts w:ascii="Century" w:hint="eastAsia"/>
          <w:sz w:val="22"/>
          <w:szCs w:val="22"/>
        </w:rPr>
        <w:t>を使用しない。</w:t>
      </w:r>
    </w:p>
    <w:p w14:paraId="0C72305D" w14:textId="77777777" w:rsidR="002F03E3" w:rsidRPr="00C5744A" w:rsidRDefault="002F03E3" w:rsidP="00910380">
      <w:pPr>
        <w:pStyle w:val="a3"/>
        <w:wordWrap/>
        <w:snapToGrid w:val="0"/>
        <w:spacing w:line="320" w:lineRule="atLeast"/>
        <w:rPr>
          <w:rFonts w:ascii="Century"/>
          <w:b/>
          <w:bCs/>
          <w:sz w:val="24"/>
          <w:szCs w:val="24"/>
        </w:rPr>
      </w:pPr>
    </w:p>
    <w:p w14:paraId="13B60A0C" w14:textId="56CF5A3E" w:rsidR="00D46FEA" w:rsidRPr="00C5744A" w:rsidRDefault="002D016A" w:rsidP="00910380">
      <w:pPr>
        <w:pStyle w:val="a3"/>
        <w:wordWrap/>
        <w:snapToGrid w:val="0"/>
        <w:spacing w:line="320" w:lineRule="atLeast"/>
        <w:outlineLvl w:val="0"/>
        <w:rPr>
          <w:rFonts w:ascii="Century"/>
          <w:b/>
          <w:bCs/>
          <w:sz w:val="24"/>
          <w:szCs w:val="24"/>
        </w:rPr>
      </w:pPr>
      <w:bookmarkStart w:id="40" w:name="_Toc240946079"/>
      <w:bookmarkStart w:id="41" w:name="_Toc240947656"/>
      <w:r w:rsidRPr="00C5744A">
        <w:rPr>
          <w:rFonts w:ascii="Century" w:hint="eastAsia"/>
          <w:b/>
          <w:bCs/>
          <w:sz w:val="24"/>
          <w:szCs w:val="24"/>
        </w:rPr>
        <w:t>1</w:t>
      </w:r>
      <w:r w:rsidR="003705AD" w:rsidRPr="00C5744A">
        <w:rPr>
          <w:rFonts w:ascii="Century" w:hint="eastAsia"/>
          <w:b/>
          <w:bCs/>
          <w:sz w:val="24"/>
          <w:szCs w:val="24"/>
        </w:rPr>
        <w:t>6</w:t>
      </w:r>
      <w:r w:rsidR="00902B3C" w:rsidRPr="00C5744A">
        <w:rPr>
          <w:rFonts w:ascii="Century"/>
          <w:b/>
          <w:bCs/>
          <w:sz w:val="24"/>
          <w:szCs w:val="24"/>
        </w:rPr>
        <w:t>．</w:t>
      </w:r>
      <w:r w:rsidR="00D46FEA" w:rsidRPr="00C5744A">
        <w:rPr>
          <w:rFonts w:ascii="Century" w:hint="eastAsia"/>
          <w:b/>
          <w:bCs/>
          <w:sz w:val="24"/>
          <w:szCs w:val="24"/>
        </w:rPr>
        <w:t>同意取得方法</w:t>
      </w:r>
      <w:bookmarkEnd w:id="40"/>
      <w:bookmarkEnd w:id="41"/>
    </w:p>
    <w:p w14:paraId="49AC32EB" w14:textId="77777777" w:rsidR="00D46FEA" w:rsidRPr="00C5744A" w:rsidRDefault="00BD6B94" w:rsidP="00910380">
      <w:pPr>
        <w:pStyle w:val="a3"/>
        <w:wordWrap/>
        <w:snapToGrid w:val="0"/>
        <w:spacing w:line="320" w:lineRule="atLeast"/>
        <w:ind w:left="426" w:firstLineChars="100" w:firstLine="218"/>
        <w:rPr>
          <w:rFonts w:ascii="Century"/>
          <w:sz w:val="22"/>
          <w:szCs w:val="22"/>
        </w:rPr>
      </w:pPr>
      <w:r w:rsidRPr="00C5744A">
        <w:rPr>
          <w:rFonts w:ascii="Century" w:hint="eastAsia"/>
          <w:sz w:val="22"/>
          <w:szCs w:val="22"/>
        </w:rPr>
        <w:t>研究担当者</w:t>
      </w:r>
      <w:r w:rsidR="00BB5CDD" w:rsidRPr="00C5744A">
        <w:rPr>
          <w:rFonts w:ascii="Century" w:hint="eastAsia"/>
          <w:sz w:val="22"/>
          <w:szCs w:val="22"/>
        </w:rPr>
        <w:t>は、審査委員会</w:t>
      </w:r>
      <w:r w:rsidR="00D46FEA" w:rsidRPr="00C5744A">
        <w:rPr>
          <w:rFonts w:ascii="Century" w:hint="eastAsia"/>
          <w:sz w:val="22"/>
          <w:szCs w:val="22"/>
        </w:rPr>
        <w:t>で承認の得られた同意説明文書を被験者</w:t>
      </w:r>
      <w:r w:rsidR="001F5C52" w:rsidRPr="00C5744A">
        <w:rPr>
          <w:rFonts w:ascii="Century" w:hint="eastAsia"/>
          <w:sz w:val="22"/>
          <w:szCs w:val="22"/>
        </w:rPr>
        <w:t>（代諾者が必要な場合は</w:t>
      </w:r>
      <w:r w:rsidR="001F5C52" w:rsidRPr="00C5744A">
        <w:rPr>
          <w:rFonts w:ascii="Century" w:hint="eastAsia"/>
          <w:sz w:val="22"/>
          <w:szCs w:val="22"/>
        </w:rPr>
        <w:lastRenderedPageBreak/>
        <w:t>代諾者を含む、以下同じ）</w:t>
      </w:r>
      <w:r w:rsidR="00D46FEA" w:rsidRPr="00C5744A">
        <w:rPr>
          <w:rFonts w:ascii="Century" w:hint="eastAsia"/>
          <w:sz w:val="22"/>
          <w:szCs w:val="22"/>
        </w:rPr>
        <w:t>に渡し、文書および口頭による十分な説明を行い、被験者の自由意思による同意を文書で取得する。</w:t>
      </w:r>
    </w:p>
    <w:p w14:paraId="6E2A42ED" w14:textId="77777777" w:rsidR="00D46FEA" w:rsidRPr="00C5744A" w:rsidRDefault="00D46FEA" w:rsidP="00910380">
      <w:pPr>
        <w:pStyle w:val="a3"/>
        <w:wordWrap/>
        <w:snapToGrid w:val="0"/>
        <w:spacing w:line="320" w:lineRule="atLeast"/>
        <w:ind w:left="426" w:firstLineChars="100" w:firstLine="218"/>
        <w:rPr>
          <w:rFonts w:ascii="Century"/>
          <w:sz w:val="22"/>
          <w:szCs w:val="22"/>
        </w:rPr>
      </w:pPr>
      <w:r w:rsidRPr="00C5744A">
        <w:rPr>
          <w:rFonts w:ascii="Century" w:hint="eastAsia"/>
          <w:sz w:val="22"/>
          <w:szCs w:val="22"/>
        </w:rPr>
        <w:t>研究担当者は、被験者の同意に影響を及ぼす情報が得られたときや、被験者の同意に影響を及ぼすような実施計画等の変更が行われるときは、速やかに被験者に情報提供し、研究に参加す</w:t>
      </w:r>
      <w:r w:rsidR="00BF39C8" w:rsidRPr="00C5744A">
        <w:rPr>
          <w:rFonts w:ascii="Century" w:hint="eastAsia"/>
          <w:sz w:val="22"/>
          <w:szCs w:val="22"/>
        </w:rPr>
        <w:t>るか否かについて被験者</w:t>
      </w:r>
      <w:r w:rsidR="00BD6B94" w:rsidRPr="00C5744A">
        <w:rPr>
          <w:rFonts w:ascii="Century" w:hint="eastAsia"/>
          <w:sz w:val="22"/>
          <w:szCs w:val="22"/>
        </w:rPr>
        <w:t>の意思を予め確認するとともに、事前に</w:t>
      </w:r>
      <w:r w:rsidRPr="00C5744A">
        <w:rPr>
          <w:rFonts w:ascii="Century" w:hint="eastAsia"/>
          <w:sz w:val="22"/>
          <w:szCs w:val="22"/>
        </w:rPr>
        <w:t>審査委員会の承認を得て同意説明文書等の改訂を行い、被験者の再同意を得ることとする。</w:t>
      </w:r>
    </w:p>
    <w:p w14:paraId="66566AF7" w14:textId="77777777" w:rsidR="00D46FEA" w:rsidRPr="00C5744A" w:rsidRDefault="00D46FEA" w:rsidP="00910380">
      <w:pPr>
        <w:pStyle w:val="a3"/>
        <w:wordWrap/>
        <w:snapToGrid w:val="0"/>
        <w:spacing w:line="320" w:lineRule="atLeast"/>
        <w:ind w:left="426" w:firstLineChars="100" w:firstLine="218"/>
        <w:rPr>
          <w:rFonts w:ascii="Century"/>
          <w:sz w:val="22"/>
          <w:szCs w:val="22"/>
        </w:rPr>
      </w:pPr>
      <w:r w:rsidRPr="00C5744A">
        <w:rPr>
          <w:rFonts w:ascii="Century" w:hint="eastAsia"/>
          <w:sz w:val="22"/>
          <w:szCs w:val="22"/>
        </w:rPr>
        <w:t>同意説明文書には、</w:t>
      </w:r>
      <w:r w:rsidR="00492769" w:rsidRPr="00C5744A">
        <w:rPr>
          <w:rFonts w:ascii="Century" w:hint="eastAsia"/>
          <w:sz w:val="22"/>
          <w:szCs w:val="22"/>
        </w:rPr>
        <w:t>以下の</w:t>
      </w:r>
      <w:r w:rsidRPr="00C5744A">
        <w:rPr>
          <w:rFonts w:ascii="Century" w:hint="eastAsia"/>
          <w:sz w:val="22"/>
          <w:szCs w:val="22"/>
        </w:rPr>
        <w:t>内容を含むものとする。</w:t>
      </w:r>
    </w:p>
    <w:p w14:paraId="171BB011" w14:textId="0634BE1A" w:rsidR="00F3683F" w:rsidRPr="00C5744A" w:rsidRDefault="00F3683F" w:rsidP="00910380">
      <w:pPr>
        <w:numPr>
          <w:ilvl w:val="0"/>
          <w:numId w:val="42"/>
        </w:numPr>
        <w:autoSpaceDE w:val="0"/>
        <w:autoSpaceDN w:val="0"/>
        <w:adjustRightInd w:val="0"/>
        <w:snapToGrid w:val="0"/>
        <w:spacing w:line="320" w:lineRule="atLeast"/>
        <w:ind w:leftChars="500" w:left="1470"/>
        <w:jc w:val="left"/>
        <w:rPr>
          <w:rFonts w:cs="ＭＳゴシック"/>
          <w:kern w:val="0"/>
          <w:sz w:val="22"/>
          <w:szCs w:val="24"/>
        </w:rPr>
      </w:pPr>
      <w:r w:rsidRPr="00C5744A">
        <w:rPr>
          <w:rFonts w:hint="eastAsia"/>
          <w:kern w:val="0"/>
          <w:sz w:val="22"/>
        </w:rPr>
        <w:t>研究</w:t>
      </w:r>
      <w:r w:rsidRPr="00C5744A">
        <w:rPr>
          <w:rFonts w:cs="ＭＳゴシック" w:hint="eastAsia"/>
          <w:kern w:val="0"/>
          <w:sz w:val="22"/>
          <w:szCs w:val="24"/>
        </w:rPr>
        <w:t>の名称及び当該研究の実施について研究機関の長の許可を受けている旨</w:t>
      </w:r>
    </w:p>
    <w:p w14:paraId="1C3E466F" w14:textId="306DA285" w:rsidR="00F3683F" w:rsidRPr="00C5744A" w:rsidRDefault="00F3683F" w:rsidP="00910380">
      <w:pPr>
        <w:numPr>
          <w:ilvl w:val="0"/>
          <w:numId w:val="42"/>
        </w:numPr>
        <w:autoSpaceDE w:val="0"/>
        <w:autoSpaceDN w:val="0"/>
        <w:adjustRightInd w:val="0"/>
        <w:snapToGrid w:val="0"/>
        <w:spacing w:line="320" w:lineRule="atLeast"/>
        <w:ind w:leftChars="500" w:left="1470"/>
        <w:jc w:val="left"/>
        <w:rPr>
          <w:rFonts w:cs="ＭＳゴシック"/>
          <w:kern w:val="0"/>
          <w:sz w:val="22"/>
          <w:szCs w:val="24"/>
        </w:rPr>
      </w:pPr>
      <w:r w:rsidRPr="00C5744A">
        <w:rPr>
          <w:rFonts w:cs="ＭＳゴシック" w:hint="eastAsia"/>
          <w:kern w:val="0"/>
          <w:sz w:val="22"/>
          <w:szCs w:val="24"/>
        </w:rPr>
        <w:t>研究機関の名称及び研究責任者の氏名（他の研究機関と共同して研究を実施する場合に</w:t>
      </w:r>
      <w:r w:rsidRPr="00C5744A">
        <w:rPr>
          <w:rFonts w:hint="eastAsia"/>
          <w:kern w:val="0"/>
          <w:sz w:val="22"/>
        </w:rPr>
        <w:t>は</w:t>
      </w:r>
      <w:r w:rsidRPr="00C5744A">
        <w:rPr>
          <w:rFonts w:cs="ＭＳゴシック" w:hint="eastAsia"/>
          <w:kern w:val="0"/>
          <w:sz w:val="22"/>
          <w:szCs w:val="24"/>
        </w:rPr>
        <w:t>、共同研究機関の名称及び共同研究機関の研究責任者の氏名を含む。）</w:t>
      </w:r>
    </w:p>
    <w:p w14:paraId="1C20C407" w14:textId="77777777" w:rsidR="00F3683F" w:rsidRPr="00C5744A" w:rsidRDefault="00F3683F" w:rsidP="00910380">
      <w:pPr>
        <w:numPr>
          <w:ilvl w:val="0"/>
          <w:numId w:val="42"/>
        </w:numPr>
        <w:autoSpaceDE w:val="0"/>
        <w:autoSpaceDN w:val="0"/>
        <w:adjustRightInd w:val="0"/>
        <w:snapToGrid w:val="0"/>
        <w:spacing w:line="320" w:lineRule="atLeast"/>
        <w:ind w:leftChars="500" w:left="1470"/>
        <w:jc w:val="left"/>
        <w:rPr>
          <w:rFonts w:cs="ＭＳゴシック"/>
          <w:kern w:val="0"/>
          <w:sz w:val="22"/>
          <w:szCs w:val="24"/>
        </w:rPr>
      </w:pPr>
      <w:r w:rsidRPr="00C5744A">
        <w:rPr>
          <w:rFonts w:cs="ＭＳゴシック" w:hint="eastAsia"/>
          <w:kern w:val="0"/>
          <w:sz w:val="22"/>
          <w:szCs w:val="24"/>
        </w:rPr>
        <w:t>研究の目的及び意義</w:t>
      </w:r>
    </w:p>
    <w:p w14:paraId="300D00C2" w14:textId="77777777" w:rsidR="00F3683F" w:rsidRPr="00C5744A" w:rsidRDefault="00F3683F" w:rsidP="00910380">
      <w:pPr>
        <w:numPr>
          <w:ilvl w:val="0"/>
          <w:numId w:val="42"/>
        </w:numPr>
        <w:autoSpaceDE w:val="0"/>
        <w:autoSpaceDN w:val="0"/>
        <w:adjustRightInd w:val="0"/>
        <w:snapToGrid w:val="0"/>
        <w:spacing w:line="320" w:lineRule="atLeast"/>
        <w:ind w:leftChars="500" w:left="1470"/>
        <w:jc w:val="left"/>
        <w:rPr>
          <w:rFonts w:cs="ＭＳゴシック"/>
          <w:kern w:val="0"/>
          <w:sz w:val="22"/>
          <w:szCs w:val="24"/>
        </w:rPr>
      </w:pPr>
      <w:r w:rsidRPr="00C5744A">
        <w:rPr>
          <w:rFonts w:cs="ＭＳゴシック" w:hint="eastAsia"/>
          <w:kern w:val="0"/>
          <w:sz w:val="22"/>
          <w:szCs w:val="24"/>
        </w:rPr>
        <w:t>研究の方法（被験者から取得された試料・情報の利用目的を含む。）及び期間</w:t>
      </w:r>
    </w:p>
    <w:p w14:paraId="7DE2DF80" w14:textId="77777777" w:rsidR="00F3683F" w:rsidRPr="00C5744A" w:rsidRDefault="00F3683F" w:rsidP="00910380">
      <w:pPr>
        <w:numPr>
          <w:ilvl w:val="0"/>
          <w:numId w:val="42"/>
        </w:numPr>
        <w:autoSpaceDE w:val="0"/>
        <w:autoSpaceDN w:val="0"/>
        <w:adjustRightInd w:val="0"/>
        <w:snapToGrid w:val="0"/>
        <w:spacing w:line="320" w:lineRule="atLeast"/>
        <w:ind w:leftChars="500" w:left="1470"/>
        <w:jc w:val="left"/>
        <w:rPr>
          <w:rFonts w:cs="ＭＳゴシック"/>
          <w:kern w:val="0"/>
          <w:sz w:val="22"/>
          <w:szCs w:val="24"/>
        </w:rPr>
      </w:pPr>
      <w:r w:rsidRPr="00C5744A">
        <w:rPr>
          <w:rFonts w:cs="ＭＳゴシック" w:hint="eastAsia"/>
          <w:kern w:val="0"/>
          <w:sz w:val="22"/>
          <w:szCs w:val="24"/>
        </w:rPr>
        <w:t>被験者として選定された理由</w:t>
      </w:r>
    </w:p>
    <w:p w14:paraId="03A52737" w14:textId="77777777" w:rsidR="00F3683F" w:rsidRPr="00C5744A" w:rsidRDefault="00F3683F" w:rsidP="00910380">
      <w:pPr>
        <w:numPr>
          <w:ilvl w:val="0"/>
          <w:numId w:val="42"/>
        </w:numPr>
        <w:autoSpaceDE w:val="0"/>
        <w:autoSpaceDN w:val="0"/>
        <w:adjustRightInd w:val="0"/>
        <w:snapToGrid w:val="0"/>
        <w:spacing w:line="320" w:lineRule="atLeast"/>
        <w:ind w:leftChars="500" w:left="1470"/>
        <w:jc w:val="left"/>
        <w:rPr>
          <w:rFonts w:cs="ＭＳゴシック"/>
          <w:kern w:val="0"/>
          <w:sz w:val="22"/>
          <w:szCs w:val="24"/>
        </w:rPr>
      </w:pPr>
      <w:r w:rsidRPr="00C5744A">
        <w:rPr>
          <w:rFonts w:cs="ＭＳゴシック" w:hint="eastAsia"/>
          <w:kern w:val="0"/>
          <w:sz w:val="22"/>
          <w:szCs w:val="24"/>
        </w:rPr>
        <w:t>被験者に生じる負担並びに予測されるリスク及び利益</w:t>
      </w:r>
    </w:p>
    <w:p w14:paraId="71DE2A3E" w14:textId="79008F32" w:rsidR="00F3683F" w:rsidRPr="00C5744A" w:rsidRDefault="00F3683F" w:rsidP="00910380">
      <w:pPr>
        <w:numPr>
          <w:ilvl w:val="0"/>
          <w:numId w:val="42"/>
        </w:numPr>
        <w:autoSpaceDE w:val="0"/>
        <w:autoSpaceDN w:val="0"/>
        <w:adjustRightInd w:val="0"/>
        <w:snapToGrid w:val="0"/>
        <w:spacing w:line="320" w:lineRule="atLeast"/>
        <w:ind w:leftChars="500" w:left="1470"/>
        <w:jc w:val="left"/>
        <w:rPr>
          <w:rFonts w:cs="ＭＳゴシック"/>
          <w:kern w:val="0"/>
          <w:sz w:val="22"/>
          <w:szCs w:val="24"/>
        </w:rPr>
      </w:pPr>
      <w:r w:rsidRPr="00C5744A">
        <w:rPr>
          <w:rFonts w:cs="ＭＳゴシック" w:hint="eastAsia"/>
          <w:kern w:val="0"/>
          <w:sz w:val="22"/>
          <w:szCs w:val="24"/>
        </w:rPr>
        <w:t>研究が実施又は継続されることに同意した場合</w:t>
      </w:r>
      <w:r w:rsidRPr="00C5744A">
        <w:rPr>
          <w:rFonts w:hint="eastAsia"/>
          <w:kern w:val="0"/>
          <w:sz w:val="22"/>
        </w:rPr>
        <w:t>で</w:t>
      </w:r>
      <w:r w:rsidRPr="00C5744A">
        <w:rPr>
          <w:rFonts w:cs="ＭＳゴシック" w:hint="eastAsia"/>
          <w:kern w:val="0"/>
          <w:sz w:val="22"/>
          <w:szCs w:val="24"/>
        </w:rPr>
        <w:t>あっても随時これを撤回できる旨（被験者等からの撤回の内容に従った措置を講じることが困難となる場合が</w:t>
      </w:r>
      <w:r w:rsidRPr="00C5744A">
        <w:rPr>
          <w:rFonts w:hint="eastAsia"/>
          <w:kern w:val="0"/>
          <w:sz w:val="22"/>
        </w:rPr>
        <w:t>ある</w:t>
      </w:r>
      <w:r w:rsidRPr="00C5744A">
        <w:rPr>
          <w:rFonts w:cs="ＭＳゴシック" w:hint="eastAsia"/>
          <w:kern w:val="0"/>
          <w:sz w:val="22"/>
          <w:szCs w:val="24"/>
        </w:rPr>
        <w:t>ときは、その旨及びその理由）</w:t>
      </w:r>
    </w:p>
    <w:p w14:paraId="73076E61" w14:textId="6FC72FD5" w:rsidR="00F3683F" w:rsidRPr="00C5744A" w:rsidRDefault="00F3683F" w:rsidP="00910380">
      <w:pPr>
        <w:numPr>
          <w:ilvl w:val="0"/>
          <w:numId w:val="42"/>
        </w:numPr>
        <w:autoSpaceDE w:val="0"/>
        <w:autoSpaceDN w:val="0"/>
        <w:adjustRightInd w:val="0"/>
        <w:snapToGrid w:val="0"/>
        <w:spacing w:line="320" w:lineRule="atLeast"/>
        <w:ind w:leftChars="500" w:left="1470"/>
        <w:jc w:val="left"/>
        <w:rPr>
          <w:sz w:val="22"/>
        </w:rPr>
      </w:pPr>
      <w:r w:rsidRPr="00C5744A">
        <w:rPr>
          <w:rFonts w:cs="ＭＳゴシック" w:hint="eastAsia"/>
          <w:kern w:val="0"/>
          <w:sz w:val="22"/>
          <w:szCs w:val="24"/>
        </w:rPr>
        <w:t>研究が実施又は継続されることに同意しないこと又は同意を撤回することによって被験者等が</w:t>
      </w:r>
      <w:r w:rsidRPr="00C5744A">
        <w:rPr>
          <w:rFonts w:hint="eastAsia"/>
          <w:kern w:val="0"/>
          <w:sz w:val="22"/>
        </w:rPr>
        <w:t>不利益</w:t>
      </w:r>
      <w:r w:rsidRPr="00C5744A">
        <w:rPr>
          <w:rFonts w:cs="ＭＳゴシック" w:hint="eastAsia"/>
          <w:kern w:val="0"/>
          <w:sz w:val="22"/>
          <w:szCs w:val="24"/>
        </w:rPr>
        <w:t>な取扱い</w:t>
      </w:r>
      <w:r w:rsidRPr="00C5744A">
        <w:rPr>
          <w:rFonts w:hint="eastAsia"/>
          <w:kern w:val="0"/>
          <w:sz w:val="22"/>
        </w:rPr>
        <w:t>を受けない</w:t>
      </w:r>
      <w:r w:rsidRPr="00C5744A">
        <w:rPr>
          <w:rFonts w:cs="ＭＳゴシック" w:hint="eastAsia"/>
          <w:kern w:val="0"/>
          <w:sz w:val="22"/>
          <w:szCs w:val="24"/>
        </w:rPr>
        <w:t>旨</w:t>
      </w:r>
    </w:p>
    <w:p w14:paraId="7F2261C4" w14:textId="25685AE4" w:rsidR="00F3683F" w:rsidRPr="00C5744A" w:rsidRDefault="00F3683F" w:rsidP="00910380">
      <w:pPr>
        <w:numPr>
          <w:ilvl w:val="0"/>
          <w:numId w:val="42"/>
        </w:numPr>
        <w:autoSpaceDE w:val="0"/>
        <w:autoSpaceDN w:val="0"/>
        <w:adjustRightInd w:val="0"/>
        <w:snapToGrid w:val="0"/>
        <w:spacing w:line="320" w:lineRule="atLeast"/>
        <w:ind w:leftChars="500" w:left="1470"/>
        <w:jc w:val="left"/>
        <w:rPr>
          <w:rFonts w:cs="ＭＳゴシック"/>
          <w:kern w:val="0"/>
          <w:sz w:val="22"/>
          <w:szCs w:val="24"/>
        </w:rPr>
      </w:pPr>
      <w:r w:rsidRPr="00C5744A">
        <w:rPr>
          <w:rFonts w:hint="eastAsia"/>
          <w:kern w:val="0"/>
          <w:sz w:val="22"/>
        </w:rPr>
        <w:t>研究に</w:t>
      </w:r>
      <w:r w:rsidRPr="00C5744A">
        <w:rPr>
          <w:rFonts w:cs="ＭＳゴシック" w:hint="eastAsia"/>
          <w:kern w:val="0"/>
          <w:sz w:val="22"/>
          <w:szCs w:val="24"/>
        </w:rPr>
        <w:t>関する情報公開の方法</w:t>
      </w:r>
    </w:p>
    <w:p w14:paraId="650D9702" w14:textId="07DD86E9" w:rsidR="00F3683F" w:rsidRPr="00C5744A" w:rsidRDefault="00F3683F" w:rsidP="00910380">
      <w:pPr>
        <w:numPr>
          <w:ilvl w:val="0"/>
          <w:numId w:val="42"/>
        </w:numPr>
        <w:autoSpaceDE w:val="0"/>
        <w:autoSpaceDN w:val="0"/>
        <w:adjustRightInd w:val="0"/>
        <w:snapToGrid w:val="0"/>
        <w:spacing w:line="320" w:lineRule="atLeast"/>
        <w:ind w:leftChars="500" w:left="1470"/>
        <w:jc w:val="left"/>
        <w:rPr>
          <w:sz w:val="22"/>
        </w:rPr>
      </w:pPr>
      <w:r w:rsidRPr="00C5744A">
        <w:rPr>
          <w:rFonts w:cs="ＭＳゴシック" w:hint="eastAsia"/>
          <w:kern w:val="0"/>
          <w:sz w:val="22"/>
          <w:szCs w:val="24"/>
        </w:rPr>
        <w:t>被験者等の求め</w:t>
      </w:r>
      <w:r w:rsidRPr="00C5744A">
        <w:rPr>
          <w:rFonts w:hint="eastAsia"/>
          <w:kern w:val="0"/>
          <w:sz w:val="22"/>
        </w:rPr>
        <w:t>に</w:t>
      </w:r>
      <w:r w:rsidRPr="00C5744A">
        <w:rPr>
          <w:rFonts w:cs="ＭＳゴシック" w:hint="eastAsia"/>
          <w:kern w:val="0"/>
          <w:sz w:val="22"/>
          <w:szCs w:val="24"/>
        </w:rPr>
        <w:t>応じて、他の被験者等の個人情報等の保護及び当該研究の独創性の確</w:t>
      </w:r>
      <w:r w:rsidR="007B4D29" w:rsidRPr="00C5744A">
        <w:rPr>
          <w:rFonts w:cs="ＭＳゴシック" w:hint="eastAsia"/>
          <w:kern w:val="0"/>
          <w:sz w:val="22"/>
          <w:szCs w:val="24"/>
        </w:rPr>
        <w:t>保に支障がない範囲内で研究計画書及び研究の方法に関する資料を入</w:t>
      </w:r>
      <w:r w:rsidRPr="00C5744A">
        <w:rPr>
          <w:rFonts w:cs="ＭＳゴシック" w:hint="eastAsia"/>
          <w:kern w:val="0"/>
          <w:sz w:val="22"/>
          <w:szCs w:val="24"/>
        </w:rPr>
        <w:t>手又は閲覧できる旨並びにその入手又は閲覧の方法</w:t>
      </w:r>
    </w:p>
    <w:p w14:paraId="55671CD7" w14:textId="1E0B4F90" w:rsidR="00F3683F" w:rsidRPr="00C5744A" w:rsidRDefault="00F3683F" w:rsidP="00910380">
      <w:pPr>
        <w:numPr>
          <w:ilvl w:val="0"/>
          <w:numId w:val="42"/>
        </w:numPr>
        <w:autoSpaceDE w:val="0"/>
        <w:autoSpaceDN w:val="0"/>
        <w:adjustRightInd w:val="0"/>
        <w:snapToGrid w:val="0"/>
        <w:spacing w:line="320" w:lineRule="atLeast"/>
        <w:ind w:leftChars="500" w:left="1470"/>
        <w:jc w:val="left"/>
        <w:rPr>
          <w:sz w:val="22"/>
        </w:rPr>
      </w:pPr>
      <w:r w:rsidRPr="00C5744A">
        <w:rPr>
          <w:rFonts w:ascii="ＭＳ 明朝" w:hint="eastAsia"/>
          <w:spacing w:val="-1"/>
          <w:kern w:val="0"/>
          <w:sz w:val="22"/>
        </w:rPr>
        <w:t>個人情報等</w:t>
      </w:r>
      <w:r w:rsidRPr="00C5744A">
        <w:rPr>
          <w:rFonts w:hint="eastAsia"/>
          <w:kern w:val="0"/>
          <w:sz w:val="22"/>
        </w:rPr>
        <w:t>の取扱い</w:t>
      </w:r>
      <w:r w:rsidRPr="00C5744A">
        <w:rPr>
          <w:rFonts w:cs="ＭＳゴシック" w:hint="eastAsia"/>
          <w:kern w:val="0"/>
          <w:sz w:val="22"/>
          <w:szCs w:val="24"/>
        </w:rPr>
        <w:t>（匿名化する場合にはその方法を含む。）</w:t>
      </w:r>
    </w:p>
    <w:p w14:paraId="6FCA3A45" w14:textId="32F810D2" w:rsidR="00F3683F" w:rsidRPr="00C5744A" w:rsidRDefault="00F3683F" w:rsidP="00910380">
      <w:pPr>
        <w:numPr>
          <w:ilvl w:val="0"/>
          <w:numId w:val="42"/>
        </w:numPr>
        <w:autoSpaceDE w:val="0"/>
        <w:autoSpaceDN w:val="0"/>
        <w:adjustRightInd w:val="0"/>
        <w:snapToGrid w:val="0"/>
        <w:spacing w:line="320" w:lineRule="atLeast"/>
        <w:ind w:leftChars="500" w:left="1470"/>
        <w:jc w:val="left"/>
        <w:rPr>
          <w:rFonts w:cs="ＭＳゴシック"/>
          <w:kern w:val="0"/>
          <w:sz w:val="22"/>
          <w:szCs w:val="24"/>
        </w:rPr>
      </w:pPr>
      <w:r w:rsidRPr="00C5744A">
        <w:rPr>
          <w:rFonts w:cs="ＭＳゴシック" w:hint="eastAsia"/>
          <w:kern w:val="0"/>
          <w:sz w:val="22"/>
          <w:szCs w:val="24"/>
        </w:rPr>
        <w:t>試料・情報の保管及び廃棄の方法</w:t>
      </w:r>
    </w:p>
    <w:p w14:paraId="3C2A64EC" w14:textId="71AA1A08" w:rsidR="00F3683F" w:rsidRPr="00C5744A" w:rsidRDefault="00F3683F" w:rsidP="00910380">
      <w:pPr>
        <w:numPr>
          <w:ilvl w:val="0"/>
          <w:numId w:val="42"/>
        </w:numPr>
        <w:autoSpaceDE w:val="0"/>
        <w:autoSpaceDN w:val="0"/>
        <w:adjustRightInd w:val="0"/>
        <w:snapToGrid w:val="0"/>
        <w:spacing w:line="320" w:lineRule="atLeast"/>
        <w:ind w:leftChars="500" w:left="1470"/>
        <w:jc w:val="left"/>
        <w:rPr>
          <w:sz w:val="22"/>
        </w:rPr>
      </w:pPr>
      <w:r w:rsidRPr="00C5744A">
        <w:rPr>
          <w:rFonts w:cs="ＭＳゴシック" w:hint="eastAsia"/>
          <w:kern w:val="0"/>
          <w:sz w:val="22"/>
          <w:szCs w:val="24"/>
        </w:rPr>
        <w:t>研究の資金源等、研究機関の</w:t>
      </w:r>
      <w:r w:rsidRPr="00C5744A">
        <w:rPr>
          <w:rFonts w:hint="eastAsia"/>
          <w:kern w:val="0"/>
          <w:sz w:val="22"/>
        </w:rPr>
        <w:t>研究に係る利益相反</w:t>
      </w:r>
      <w:r w:rsidRPr="00C5744A">
        <w:rPr>
          <w:rFonts w:cs="ＭＳゴシック" w:hint="eastAsia"/>
          <w:kern w:val="0"/>
          <w:sz w:val="22"/>
          <w:szCs w:val="24"/>
        </w:rPr>
        <w:t>及び個人の収益等、研究者等の研究に係る利益相反に関する状況</w:t>
      </w:r>
    </w:p>
    <w:p w14:paraId="416E9550" w14:textId="25B5ABA1" w:rsidR="00F3683F" w:rsidRPr="00C5744A" w:rsidRDefault="00F3683F" w:rsidP="00910380">
      <w:pPr>
        <w:numPr>
          <w:ilvl w:val="0"/>
          <w:numId w:val="42"/>
        </w:numPr>
        <w:autoSpaceDE w:val="0"/>
        <w:autoSpaceDN w:val="0"/>
        <w:adjustRightInd w:val="0"/>
        <w:snapToGrid w:val="0"/>
        <w:spacing w:line="320" w:lineRule="atLeast"/>
        <w:ind w:leftChars="500" w:left="1470"/>
        <w:jc w:val="left"/>
        <w:rPr>
          <w:rFonts w:cs="ＭＳゴシック"/>
          <w:kern w:val="0"/>
          <w:sz w:val="22"/>
          <w:szCs w:val="24"/>
        </w:rPr>
      </w:pPr>
      <w:r w:rsidRPr="00C5744A">
        <w:rPr>
          <w:rFonts w:cs="ＭＳゴシック" w:hint="eastAsia"/>
          <w:kern w:val="0"/>
          <w:sz w:val="22"/>
          <w:szCs w:val="24"/>
        </w:rPr>
        <w:t>被験者等及びその関係者からの相談等への対応</w:t>
      </w:r>
    </w:p>
    <w:p w14:paraId="4A630743" w14:textId="77777777" w:rsidR="00F3683F" w:rsidRPr="00C5744A" w:rsidRDefault="00F3683F" w:rsidP="00910380">
      <w:pPr>
        <w:numPr>
          <w:ilvl w:val="0"/>
          <w:numId w:val="42"/>
        </w:numPr>
        <w:autoSpaceDE w:val="0"/>
        <w:autoSpaceDN w:val="0"/>
        <w:adjustRightInd w:val="0"/>
        <w:snapToGrid w:val="0"/>
        <w:spacing w:line="320" w:lineRule="atLeast"/>
        <w:ind w:leftChars="500" w:left="1470"/>
        <w:jc w:val="left"/>
        <w:rPr>
          <w:rFonts w:cs="ＭＳゴシック"/>
          <w:kern w:val="0"/>
          <w:sz w:val="22"/>
          <w:szCs w:val="24"/>
        </w:rPr>
      </w:pPr>
      <w:r w:rsidRPr="00C5744A">
        <w:rPr>
          <w:rFonts w:cs="ＭＳゴシック" w:hint="eastAsia"/>
          <w:kern w:val="0"/>
          <w:sz w:val="22"/>
          <w:szCs w:val="24"/>
        </w:rPr>
        <w:t>被験者等に経済的負担又は謝礼がある場合には、その旨及びその内容</w:t>
      </w:r>
    </w:p>
    <w:p w14:paraId="541A7014" w14:textId="42309816" w:rsidR="00F3683F" w:rsidRPr="00C5744A" w:rsidRDefault="00F3683F" w:rsidP="00910380">
      <w:pPr>
        <w:numPr>
          <w:ilvl w:val="0"/>
          <w:numId w:val="42"/>
        </w:numPr>
        <w:autoSpaceDE w:val="0"/>
        <w:autoSpaceDN w:val="0"/>
        <w:adjustRightInd w:val="0"/>
        <w:snapToGrid w:val="0"/>
        <w:spacing w:line="320" w:lineRule="atLeast"/>
        <w:ind w:leftChars="500" w:left="1470"/>
        <w:jc w:val="left"/>
        <w:rPr>
          <w:sz w:val="22"/>
        </w:rPr>
      </w:pPr>
      <w:r w:rsidRPr="00C5744A">
        <w:rPr>
          <w:rFonts w:cs="ＭＳゴシック" w:hint="eastAsia"/>
          <w:kern w:val="0"/>
          <w:sz w:val="22"/>
          <w:szCs w:val="24"/>
        </w:rPr>
        <w:t>通常の診療を超える医療行為を伴う</w:t>
      </w:r>
      <w:r w:rsidRPr="00C5744A">
        <w:rPr>
          <w:rFonts w:hint="eastAsia"/>
          <w:kern w:val="0"/>
          <w:sz w:val="22"/>
        </w:rPr>
        <w:t>研究の</w:t>
      </w:r>
      <w:r w:rsidRPr="00C5744A">
        <w:rPr>
          <w:rFonts w:cs="ＭＳゴシック" w:hint="eastAsia"/>
          <w:kern w:val="0"/>
          <w:sz w:val="22"/>
          <w:szCs w:val="24"/>
        </w:rPr>
        <w:t>場合には、他の治療方法等</w:t>
      </w:r>
      <w:r w:rsidRPr="00C5744A">
        <w:rPr>
          <w:rFonts w:hint="eastAsia"/>
          <w:kern w:val="0"/>
          <w:sz w:val="22"/>
        </w:rPr>
        <w:t>に関する</w:t>
      </w:r>
      <w:r w:rsidRPr="00C5744A">
        <w:rPr>
          <w:rFonts w:cs="ＭＳゴシック" w:hint="eastAsia"/>
          <w:kern w:val="0"/>
          <w:sz w:val="22"/>
          <w:szCs w:val="24"/>
        </w:rPr>
        <w:t>事項（本研究は該当しない</w:t>
      </w:r>
      <w:r w:rsidRPr="00C5744A">
        <w:rPr>
          <w:rFonts w:hint="eastAsia"/>
          <w:kern w:val="0"/>
          <w:sz w:val="22"/>
        </w:rPr>
        <w:t>）</w:t>
      </w:r>
    </w:p>
    <w:p w14:paraId="154A87D5" w14:textId="5D476A91" w:rsidR="00F3683F" w:rsidRPr="00C5744A" w:rsidRDefault="00F3683F" w:rsidP="00910380">
      <w:pPr>
        <w:numPr>
          <w:ilvl w:val="0"/>
          <w:numId w:val="42"/>
        </w:numPr>
        <w:autoSpaceDE w:val="0"/>
        <w:autoSpaceDN w:val="0"/>
        <w:adjustRightInd w:val="0"/>
        <w:snapToGrid w:val="0"/>
        <w:spacing w:line="320" w:lineRule="atLeast"/>
        <w:ind w:leftChars="500" w:left="1470"/>
        <w:jc w:val="left"/>
        <w:rPr>
          <w:rFonts w:cs="ＭＳゴシック"/>
          <w:kern w:val="0"/>
          <w:sz w:val="22"/>
          <w:szCs w:val="24"/>
        </w:rPr>
      </w:pPr>
      <w:r w:rsidRPr="00C5744A">
        <w:rPr>
          <w:rFonts w:cs="ＭＳゴシック" w:hint="eastAsia"/>
          <w:kern w:val="0"/>
          <w:sz w:val="22"/>
          <w:szCs w:val="24"/>
        </w:rPr>
        <w:t>通常の診療を超える医療行為を伴う研究の場合には、被験者への研究実施後における医療の提供に関する対応（本研究は該当しない）</w:t>
      </w:r>
    </w:p>
    <w:p w14:paraId="6749C4AD" w14:textId="77777777" w:rsidR="00F3683F" w:rsidRPr="00C5744A" w:rsidRDefault="00F3683F" w:rsidP="00910380">
      <w:pPr>
        <w:numPr>
          <w:ilvl w:val="0"/>
          <w:numId w:val="42"/>
        </w:numPr>
        <w:autoSpaceDE w:val="0"/>
        <w:autoSpaceDN w:val="0"/>
        <w:adjustRightInd w:val="0"/>
        <w:snapToGrid w:val="0"/>
        <w:spacing w:line="320" w:lineRule="atLeast"/>
        <w:ind w:leftChars="500" w:left="1470"/>
        <w:jc w:val="left"/>
        <w:rPr>
          <w:rFonts w:cs="ＭＳゴシック"/>
          <w:kern w:val="0"/>
          <w:sz w:val="22"/>
          <w:szCs w:val="24"/>
        </w:rPr>
      </w:pPr>
      <w:r w:rsidRPr="00C5744A">
        <w:rPr>
          <w:rFonts w:cs="ＭＳゴシック" w:hint="eastAsia"/>
          <w:kern w:val="0"/>
          <w:sz w:val="22"/>
          <w:szCs w:val="24"/>
        </w:rPr>
        <w:t>研究の実施に伴い、被験者の健康、子孫に受け継がれ得る遺伝的特徴等に関する重要な知見が得られる可能性がある場合には、被験者に係る研究結果（偶発的所見を含む。）の取扱い（本研究は該当しない）</w:t>
      </w:r>
    </w:p>
    <w:p w14:paraId="140B19EF" w14:textId="17D03011" w:rsidR="00F3683F" w:rsidRPr="00C5744A" w:rsidRDefault="00F3683F" w:rsidP="00910380">
      <w:pPr>
        <w:numPr>
          <w:ilvl w:val="0"/>
          <w:numId w:val="42"/>
        </w:numPr>
        <w:autoSpaceDE w:val="0"/>
        <w:autoSpaceDN w:val="0"/>
        <w:adjustRightInd w:val="0"/>
        <w:snapToGrid w:val="0"/>
        <w:spacing w:line="320" w:lineRule="atLeast"/>
        <w:ind w:leftChars="500" w:left="1470"/>
        <w:jc w:val="left"/>
        <w:rPr>
          <w:sz w:val="22"/>
        </w:rPr>
      </w:pPr>
      <w:r w:rsidRPr="00C5744A">
        <w:rPr>
          <w:rFonts w:cs="ＭＳゴシック" w:hint="eastAsia"/>
          <w:kern w:val="0"/>
          <w:sz w:val="22"/>
          <w:szCs w:val="24"/>
        </w:rPr>
        <w:t>当該研究によって生じた</w:t>
      </w:r>
      <w:r w:rsidRPr="00C5744A">
        <w:rPr>
          <w:rFonts w:hint="eastAsia"/>
          <w:kern w:val="0"/>
          <w:sz w:val="22"/>
        </w:rPr>
        <w:t>健康被害</w:t>
      </w:r>
      <w:r w:rsidRPr="00C5744A">
        <w:rPr>
          <w:rFonts w:cs="ＭＳゴシック" w:hint="eastAsia"/>
          <w:kern w:val="0"/>
          <w:sz w:val="22"/>
          <w:szCs w:val="24"/>
        </w:rPr>
        <w:t>に対する</w:t>
      </w:r>
      <w:r w:rsidRPr="00C5744A">
        <w:rPr>
          <w:rFonts w:hint="eastAsia"/>
          <w:kern w:val="0"/>
          <w:sz w:val="22"/>
        </w:rPr>
        <w:t>補償の有無</w:t>
      </w:r>
      <w:r w:rsidRPr="00C5744A">
        <w:rPr>
          <w:rFonts w:cs="ＭＳゴシック" w:hint="eastAsia"/>
          <w:kern w:val="0"/>
          <w:sz w:val="22"/>
          <w:szCs w:val="24"/>
        </w:rPr>
        <w:t>及びその内容</w:t>
      </w:r>
    </w:p>
    <w:p w14:paraId="08EEADAF" w14:textId="77777777" w:rsidR="00F3683F" w:rsidRPr="00C5744A" w:rsidRDefault="00F3683F" w:rsidP="00910380">
      <w:pPr>
        <w:numPr>
          <w:ilvl w:val="0"/>
          <w:numId w:val="42"/>
        </w:numPr>
        <w:autoSpaceDE w:val="0"/>
        <w:autoSpaceDN w:val="0"/>
        <w:adjustRightInd w:val="0"/>
        <w:snapToGrid w:val="0"/>
        <w:spacing w:line="320" w:lineRule="atLeast"/>
        <w:ind w:leftChars="500" w:left="1470"/>
        <w:jc w:val="left"/>
        <w:rPr>
          <w:rFonts w:cs="ＭＳゴシック"/>
          <w:kern w:val="0"/>
          <w:sz w:val="22"/>
          <w:szCs w:val="24"/>
        </w:rPr>
      </w:pPr>
      <w:r w:rsidRPr="00C5744A">
        <w:rPr>
          <w:rFonts w:cs="ＭＳゴシック" w:hint="eastAsia"/>
          <w:kern w:val="0"/>
          <w:sz w:val="22"/>
          <w:szCs w:val="24"/>
        </w:rPr>
        <w:t>被験者から取得された試料・情報について、被験者等から同意を受ける時点では特定されない将来の研究のために用いられる可能性又は他の研究機関に提供する可能性がある場合には、その旨と同意を受ける時点において想定される内容（本研究は該当しない）</w:t>
      </w:r>
    </w:p>
    <w:p w14:paraId="4789CD78" w14:textId="7C93F0D1" w:rsidR="00F3683F" w:rsidRPr="00C5744A" w:rsidRDefault="00F3683F" w:rsidP="00910380">
      <w:pPr>
        <w:autoSpaceDE w:val="0"/>
        <w:autoSpaceDN w:val="0"/>
        <w:adjustRightInd w:val="0"/>
        <w:snapToGrid w:val="0"/>
        <w:spacing w:line="320" w:lineRule="atLeast"/>
        <w:ind w:leftChars="500" w:left="1490" w:hangingChars="200" w:hanging="440"/>
        <w:jc w:val="left"/>
        <w:rPr>
          <w:sz w:val="22"/>
        </w:rPr>
      </w:pPr>
      <w:r w:rsidRPr="00C5744A">
        <w:rPr>
          <w:rFonts w:ascii="ヒラギノ明朝 ProN W3" w:eastAsia="ヒラギノ明朝 ProN W3" w:hAnsi="ヒラギノ明朝 ProN W3" w:cs="ヒラギノ明朝 ProN W3" w:hint="eastAsia"/>
          <w:kern w:val="0"/>
          <w:sz w:val="22"/>
          <w:szCs w:val="24"/>
        </w:rPr>
        <w:t>㉑</w:t>
      </w:r>
      <w:r w:rsidRPr="00C5744A">
        <w:rPr>
          <w:rFonts w:cs="ＭＳゴシック" w:hint="eastAsia"/>
          <w:kern w:val="0"/>
          <w:sz w:val="22"/>
          <w:szCs w:val="24"/>
        </w:rPr>
        <w:t xml:space="preserve">　被験者の秘密が保全されることを前提として、モニタリングに従事する者及び監査に従事する者並びに審査委員会が、必要な範囲内において当該被験者に関する試料・情報を閲覧する旨</w:t>
      </w:r>
      <w:r w:rsidR="00C3737A" w:rsidRPr="00C5744A">
        <w:rPr>
          <w:rFonts w:hint="eastAsia"/>
          <w:sz w:val="22"/>
        </w:rPr>
        <w:t>（倫理指針での該当規定施行前であり、該当しない）</w:t>
      </w:r>
    </w:p>
    <w:p w14:paraId="386E94D8" w14:textId="5E04C6C4" w:rsidR="00D468FF" w:rsidRPr="00C5744A" w:rsidRDefault="00D468FF" w:rsidP="00C5476E">
      <w:pPr>
        <w:pStyle w:val="a9"/>
        <w:snapToGrid w:val="0"/>
        <w:spacing w:line="320" w:lineRule="atLeast"/>
        <w:ind w:leftChars="202" w:left="424" w:firstLineChars="129" w:firstLine="284"/>
        <w:rPr>
          <w:rFonts w:ascii="Century" w:hAnsi="Century"/>
          <w:color w:val="auto"/>
          <w:sz w:val="22"/>
          <w:szCs w:val="22"/>
        </w:rPr>
      </w:pPr>
      <w:r w:rsidRPr="00C5744A">
        <w:rPr>
          <w:rFonts w:ascii="Century" w:hAnsi="Century" w:hint="eastAsia"/>
          <w:color w:val="auto"/>
          <w:sz w:val="22"/>
          <w:szCs w:val="22"/>
        </w:rPr>
        <w:lastRenderedPageBreak/>
        <w:t>尚、代諾者から文書同意を取得して本研究を実施した場合に、研究開始後に被験者本人の同意を得る</w:t>
      </w:r>
      <w:r w:rsidRPr="00C5744A">
        <w:rPr>
          <w:rFonts w:ascii="Century" w:hAnsi="Century"/>
          <w:color w:val="auto"/>
          <w:spacing w:val="-2"/>
          <w:sz w:val="22"/>
          <w:szCs w:val="22"/>
        </w:rPr>
        <w:t>ことができる状況に至</w:t>
      </w:r>
      <w:r w:rsidRPr="00C5744A">
        <w:rPr>
          <w:rFonts w:ascii="Century" w:hAnsi="Century" w:hint="eastAsia"/>
          <w:color w:val="auto"/>
          <w:spacing w:val="-2"/>
          <w:sz w:val="22"/>
          <w:szCs w:val="22"/>
        </w:rPr>
        <w:t>り</w:t>
      </w:r>
      <w:r w:rsidRPr="00C5744A">
        <w:rPr>
          <w:rFonts w:ascii="Century" w:hAnsi="Century"/>
          <w:color w:val="auto"/>
          <w:spacing w:val="-2"/>
          <w:sz w:val="22"/>
          <w:szCs w:val="22"/>
        </w:rPr>
        <w:t>、当該</w:t>
      </w:r>
      <w:r w:rsidRPr="00C5744A">
        <w:rPr>
          <w:rFonts w:ascii="Century" w:hAnsi="Century" w:hint="eastAsia"/>
          <w:color w:val="auto"/>
          <w:spacing w:val="-2"/>
          <w:sz w:val="22"/>
          <w:szCs w:val="22"/>
        </w:rPr>
        <w:t>被験者</w:t>
      </w:r>
      <w:r w:rsidRPr="00C5744A">
        <w:rPr>
          <w:rFonts w:ascii="Century" w:hAnsi="Century"/>
          <w:color w:val="auto"/>
          <w:spacing w:val="-2"/>
          <w:sz w:val="22"/>
          <w:szCs w:val="22"/>
        </w:rPr>
        <w:t>に研究が継</w:t>
      </w:r>
      <w:r w:rsidRPr="00C5744A">
        <w:rPr>
          <w:rFonts w:ascii="Century" w:hAnsi="Century"/>
          <w:color w:val="auto"/>
          <w:sz w:val="22"/>
          <w:szCs w:val="22"/>
        </w:rPr>
        <w:t>続されるときには</w:t>
      </w:r>
      <w:r w:rsidRPr="00C5744A">
        <w:rPr>
          <w:rFonts w:ascii="Century" w:hAnsi="Century"/>
          <w:color w:val="auto"/>
          <w:spacing w:val="-89"/>
          <w:sz w:val="22"/>
          <w:szCs w:val="22"/>
        </w:rPr>
        <w:t>、</w:t>
      </w:r>
      <w:r w:rsidRPr="00C5744A">
        <w:rPr>
          <w:rFonts w:ascii="Century" w:hAnsi="Century"/>
          <w:color w:val="auto"/>
          <w:sz w:val="22"/>
          <w:szCs w:val="22"/>
        </w:rPr>
        <w:t>当該</w:t>
      </w:r>
      <w:r w:rsidRPr="00C5744A">
        <w:rPr>
          <w:rFonts w:ascii="Century" w:hAnsi="Century" w:hint="eastAsia"/>
          <w:color w:val="auto"/>
          <w:sz w:val="22"/>
          <w:szCs w:val="22"/>
        </w:rPr>
        <w:t>被験者の同意を得ることとする。</w:t>
      </w:r>
    </w:p>
    <w:p w14:paraId="213C97DB" w14:textId="77777777" w:rsidR="003C390E" w:rsidRPr="00C5744A" w:rsidRDefault="003C390E" w:rsidP="00910380">
      <w:pPr>
        <w:pStyle w:val="a3"/>
        <w:wordWrap/>
        <w:snapToGrid w:val="0"/>
        <w:spacing w:line="320" w:lineRule="atLeast"/>
        <w:rPr>
          <w:rFonts w:ascii="Century"/>
          <w:sz w:val="24"/>
          <w:szCs w:val="24"/>
        </w:rPr>
      </w:pPr>
    </w:p>
    <w:p w14:paraId="21751FAE" w14:textId="2CD15989" w:rsidR="006A711D" w:rsidRPr="00C5744A" w:rsidRDefault="006A711D" w:rsidP="00910380">
      <w:pPr>
        <w:pStyle w:val="a3"/>
        <w:wordWrap/>
        <w:snapToGrid w:val="0"/>
        <w:spacing w:line="320" w:lineRule="atLeast"/>
        <w:outlineLvl w:val="0"/>
        <w:rPr>
          <w:rFonts w:ascii="Century"/>
          <w:b/>
          <w:bCs/>
          <w:sz w:val="24"/>
          <w:szCs w:val="24"/>
        </w:rPr>
      </w:pPr>
      <w:bookmarkStart w:id="42" w:name="_Toc240946080"/>
      <w:bookmarkStart w:id="43" w:name="_Toc240947657"/>
      <w:r w:rsidRPr="00C5744A">
        <w:rPr>
          <w:rFonts w:ascii="Century"/>
          <w:b/>
          <w:bCs/>
          <w:sz w:val="24"/>
          <w:szCs w:val="24"/>
        </w:rPr>
        <w:t>1</w:t>
      </w:r>
      <w:r w:rsidR="003705AD" w:rsidRPr="00C5744A">
        <w:rPr>
          <w:rFonts w:ascii="Century" w:hint="eastAsia"/>
          <w:b/>
          <w:bCs/>
          <w:sz w:val="24"/>
          <w:szCs w:val="24"/>
        </w:rPr>
        <w:t>7</w:t>
      </w:r>
      <w:r w:rsidR="00902B3C" w:rsidRPr="00C5744A">
        <w:rPr>
          <w:rFonts w:ascii="Century"/>
          <w:b/>
          <w:bCs/>
          <w:sz w:val="24"/>
          <w:szCs w:val="24"/>
        </w:rPr>
        <w:t>．</w:t>
      </w:r>
      <w:r w:rsidRPr="00C5744A">
        <w:rPr>
          <w:rFonts w:ascii="Century" w:hint="eastAsia"/>
          <w:b/>
          <w:bCs/>
          <w:sz w:val="24"/>
          <w:szCs w:val="24"/>
        </w:rPr>
        <w:t>被験者の健康被害</w:t>
      </w:r>
      <w:r w:rsidR="00504686" w:rsidRPr="00C5744A">
        <w:rPr>
          <w:rFonts w:ascii="Century" w:hint="eastAsia"/>
          <w:b/>
          <w:bCs/>
          <w:sz w:val="24"/>
          <w:szCs w:val="24"/>
        </w:rPr>
        <w:t>への対応と</w:t>
      </w:r>
      <w:r w:rsidRPr="00C5744A">
        <w:rPr>
          <w:rFonts w:ascii="Century" w:hint="eastAsia"/>
          <w:b/>
          <w:bCs/>
          <w:sz w:val="24"/>
          <w:szCs w:val="24"/>
        </w:rPr>
        <w:t>補償</w:t>
      </w:r>
      <w:bookmarkEnd w:id="42"/>
      <w:bookmarkEnd w:id="43"/>
    </w:p>
    <w:p w14:paraId="1B5929FF" w14:textId="409CA833" w:rsidR="006F7171" w:rsidRPr="00C5744A" w:rsidRDefault="006F7171" w:rsidP="002C0AD1">
      <w:pPr>
        <w:pStyle w:val="a3"/>
        <w:wordWrap/>
        <w:snapToGrid w:val="0"/>
        <w:spacing w:line="320" w:lineRule="atLeast"/>
        <w:ind w:leftChars="202" w:left="424" w:firstLineChars="100" w:firstLine="218"/>
        <w:rPr>
          <w:rFonts w:ascii="Century"/>
          <w:sz w:val="22"/>
        </w:rPr>
      </w:pPr>
      <w:r w:rsidRPr="00C5744A">
        <w:rPr>
          <w:rFonts w:ascii="Century" w:hint="eastAsia"/>
          <w:sz w:val="22"/>
        </w:rPr>
        <w:t>本研究の実施に伴い、</w:t>
      </w:r>
      <w:r w:rsidR="001B3F0B" w:rsidRPr="00C5744A">
        <w:rPr>
          <w:rFonts w:ascii="Century" w:hint="eastAsia"/>
          <w:sz w:val="22"/>
        </w:rPr>
        <w:t>被験者に健康被害が</w:t>
      </w:r>
      <w:r w:rsidRPr="00C5744A">
        <w:rPr>
          <w:rFonts w:ascii="Century" w:hint="eastAsia"/>
          <w:sz w:val="22"/>
        </w:rPr>
        <w:t>発生した場合は、研究担当者は適切な処置を講じる。</w:t>
      </w:r>
    </w:p>
    <w:p w14:paraId="46ACCC57" w14:textId="1ABE9B2C" w:rsidR="00507A0A" w:rsidRPr="00C5744A" w:rsidRDefault="006F7171" w:rsidP="002C0AD1">
      <w:pPr>
        <w:pStyle w:val="a3"/>
        <w:wordWrap/>
        <w:snapToGrid w:val="0"/>
        <w:spacing w:line="320" w:lineRule="atLeast"/>
        <w:ind w:leftChars="202" w:left="424" w:firstLineChars="100" w:firstLine="218"/>
        <w:rPr>
          <w:rFonts w:ascii="Century"/>
          <w:sz w:val="22"/>
        </w:rPr>
      </w:pPr>
      <w:r w:rsidRPr="00C5744A">
        <w:rPr>
          <w:rFonts w:ascii="Century" w:hint="eastAsia"/>
          <w:sz w:val="22"/>
        </w:rPr>
        <w:t>また、健康被害に対する補償は、</w:t>
      </w:r>
      <w:r w:rsidR="003B1E68" w:rsidRPr="00C5744A">
        <w:rPr>
          <w:rFonts w:ascii="Century" w:hint="eastAsia"/>
          <w:sz w:val="22"/>
        </w:rPr>
        <w:t>「</w:t>
      </w:r>
      <w:r w:rsidR="00D468FF" w:rsidRPr="00C5744A">
        <w:rPr>
          <w:rFonts w:ascii="Century" w:hint="eastAsia"/>
          <w:sz w:val="22"/>
          <w:szCs w:val="22"/>
        </w:rPr>
        <w:t>人を対象とする医学系研究に関する倫理</w:t>
      </w:r>
      <w:r w:rsidR="00D468FF" w:rsidRPr="00C5744A">
        <w:rPr>
          <w:rFonts w:ascii="Century" w:hint="eastAsia"/>
          <w:sz w:val="22"/>
        </w:rPr>
        <w:t>指針</w:t>
      </w:r>
      <w:r w:rsidR="00D468FF" w:rsidRPr="00C5744A">
        <w:rPr>
          <w:rFonts w:ascii="Century" w:hint="eastAsia"/>
          <w:sz w:val="22"/>
          <w:szCs w:val="22"/>
        </w:rPr>
        <w:t>」</w:t>
      </w:r>
      <w:r w:rsidRPr="00C5744A">
        <w:rPr>
          <w:rFonts w:ascii="Century" w:hint="eastAsia"/>
          <w:sz w:val="22"/>
        </w:rPr>
        <w:t>に従って行う。すなわち、</w:t>
      </w:r>
      <w:r w:rsidR="003B1E68" w:rsidRPr="00C5744A">
        <w:rPr>
          <w:rFonts w:ascii="Century" w:hint="eastAsia"/>
          <w:sz w:val="22"/>
          <w:szCs w:val="22"/>
        </w:rPr>
        <w:t>本研究に起因して発生した死亡又は後遺障害（障害等級一級及び二級）</w:t>
      </w:r>
      <w:r w:rsidRPr="00C5744A">
        <w:rPr>
          <w:rFonts w:ascii="Century" w:hint="eastAsia"/>
          <w:sz w:val="22"/>
        </w:rPr>
        <w:t>に対し、補償金を準備する。これ以外の健康被害に対しては、被験者の保険診療内で検査や治療等、必要な処置を行う。</w:t>
      </w:r>
    </w:p>
    <w:p w14:paraId="503B57AA" w14:textId="77777777" w:rsidR="00756E89" w:rsidRPr="00C5744A" w:rsidRDefault="00756E89" w:rsidP="00910380">
      <w:pPr>
        <w:pStyle w:val="a3"/>
        <w:wordWrap/>
        <w:snapToGrid w:val="0"/>
        <w:spacing w:line="320" w:lineRule="atLeast"/>
        <w:rPr>
          <w:rFonts w:ascii="Century"/>
          <w:b/>
          <w:bCs/>
          <w:sz w:val="24"/>
          <w:szCs w:val="24"/>
        </w:rPr>
      </w:pPr>
    </w:p>
    <w:p w14:paraId="0F9EEFB9" w14:textId="77777777" w:rsidR="00D55442" w:rsidRPr="00C5744A" w:rsidRDefault="00813D8A" w:rsidP="00910380">
      <w:pPr>
        <w:pStyle w:val="a3"/>
        <w:wordWrap/>
        <w:snapToGrid w:val="0"/>
        <w:spacing w:line="320" w:lineRule="atLeast"/>
        <w:outlineLvl w:val="0"/>
        <w:rPr>
          <w:rFonts w:ascii="Century"/>
          <w:b/>
          <w:bCs/>
          <w:sz w:val="24"/>
          <w:szCs w:val="24"/>
        </w:rPr>
      </w:pPr>
      <w:bookmarkStart w:id="44" w:name="_Toc240946081"/>
      <w:bookmarkStart w:id="45" w:name="_Toc240947658"/>
      <w:r w:rsidRPr="00C5744A">
        <w:rPr>
          <w:rFonts w:ascii="Century"/>
          <w:b/>
          <w:bCs/>
          <w:sz w:val="24"/>
          <w:szCs w:val="24"/>
        </w:rPr>
        <w:t>1</w:t>
      </w:r>
      <w:r w:rsidR="000856C3" w:rsidRPr="00C5744A">
        <w:rPr>
          <w:rFonts w:ascii="Century" w:hint="eastAsia"/>
          <w:b/>
          <w:bCs/>
          <w:sz w:val="24"/>
          <w:szCs w:val="24"/>
        </w:rPr>
        <w:t>8</w:t>
      </w:r>
      <w:r w:rsidR="00902B3C" w:rsidRPr="00C5744A">
        <w:rPr>
          <w:rFonts w:ascii="Century"/>
          <w:b/>
          <w:bCs/>
          <w:sz w:val="24"/>
          <w:szCs w:val="24"/>
        </w:rPr>
        <w:t>．</w:t>
      </w:r>
      <w:r w:rsidR="006A711D" w:rsidRPr="00C5744A">
        <w:rPr>
          <w:rFonts w:ascii="Century" w:hint="eastAsia"/>
          <w:b/>
          <w:bCs/>
          <w:sz w:val="24"/>
          <w:szCs w:val="24"/>
        </w:rPr>
        <w:t>被験者</w:t>
      </w:r>
      <w:r w:rsidR="00D55442" w:rsidRPr="00C5744A">
        <w:rPr>
          <w:rFonts w:ascii="Century" w:hint="eastAsia"/>
          <w:b/>
          <w:bCs/>
          <w:sz w:val="24"/>
          <w:szCs w:val="24"/>
        </w:rPr>
        <w:t>の費用負担</w:t>
      </w:r>
      <w:bookmarkEnd w:id="44"/>
      <w:bookmarkEnd w:id="45"/>
    </w:p>
    <w:p w14:paraId="5F5F5350" w14:textId="0DB43D87" w:rsidR="00F15405" w:rsidRPr="00C5744A" w:rsidRDefault="000856C3" w:rsidP="00910380">
      <w:pPr>
        <w:pStyle w:val="a3"/>
        <w:wordWrap/>
        <w:snapToGrid w:val="0"/>
        <w:spacing w:line="320" w:lineRule="atLeast"/>
        <w:ind w:leftChars="202" w:left="424" w:firstLineChars="100" w:firstLine="218"/>
        <w:rPr>
          <w:rFonts w:ascii="Century"/>
          <w:sz w:val="22"/>
          <w:szCs w:val="22"/>
        </w:rPr>
      </w:pPr>
      <w:r w:rsidRPr="00C5744A">
        <w:rPr>
          <w:rFonts w:ascii="Century" w:hint="eastAsia"/>
          <w:sz w:val="22"/>
          <w:szCs w:val="22"/>
        </w:rPr>
        <w:t>本研究で用いる医薬品および実施する検査は</w:t>
      </w:r>
      <w:r w:rsidR="00381513" w:rsidRPr="00C5744A">
        <w:rPr>
          <w:rFonts w:ascii="Century" w:hint="eastAsia"/>
          <w:sz w:val="22"/>
          <w:szCs w:val="22"/>
        </w:rPr>
        <w:t>保険診療内で行われるため、研究</w:t>
      </w:r>
      <w:r w:rsidR="00E05FA6" w:rsidRPr="00C5744A">
        <w:rPr>
          <w:rFonts w:ascii="Century" w:hint="eastAsia"/>
          <w:sz w:val="22"/>
          <w:szCs w:val="22"/>
        </w:rPr>
        <w:t>に参加することによる患者の費用負担は発生しない。</w:t>
      </w:r>
      <w:r w:rsidR="00DC1963" w:rsidRPr="00C5744A">
        <w:rPr>
          <w:rFonts w:ascii="Century" w:hint="eastAsia"/>
          <w:sz w:val="22"/>
          <w:szCs w:val="22"/>
        </w:rPr>
        <w:t>尚、被験者へ謝礼等の支払いはおこなわない。</w:t>
      </w:r>
    </w:p>
    <w:p w14:paraId="0891EDD0" w14:textId="77777777" w:rsidR="00DC1963" w:rsidRPr="00C5744A" w:rsidRDefault="00DC1963" w:rsidP="00910380">
      <w:pPr>
        <w:pStyle w:val="a3"/>
        <w:wordWrap/>
        <w:snapToGrid w:val="0"/>
        <w:spacing w:line="320" w:lineRule="atLeast"/>
        <w:rPr>
          <w:rFonts w:ascii="Century"/>
          <w:sz w:val="24"/>
          <w:szCs w:val="24"/>
        </w:rPr>
      </w:pPr>
    </w:p>
    <w:p w14:paraId="1187228E" w14:textId="588D5257" w:rsidR="00DC1963" w:rsidRPr="00C5744A" w:rsidRDefault="00DC1963" w:rsidP="00910380">
      <w:pPr>
        <w:pStyle w:val="a3"/>
        <w:wordWrap/>
        <w:snapToGrid w:val="0"/>
        <w:spacing w:line="320" w:lineRule="atLeast"/>
        <w:outlineLvl w:val="0"/>
        <w:rPr>
          <w:rFonts w:ascii="Century"/>
          <w:b/>
          <w:bCs/>
          <w:sz w:val="24"/>
          <w:szCs w:val="24"/>
        </w:rPr>
      </w:pPr>
      <w:r w:rsidRPr="00C5744A">
        <w:rPr>
          <w:rFonts w:ascii="Century"/>
          <w:b/>
          <w:sz w:val="24"/>
        </w:rPr>
        <w:t>19</w:t>
      </w:r>
      <w:r w:rsidRPr="00C5744A">
        <w:rPr>
          <w:rFonts w:ascii="Century" w:hint="eastAsia"/>
          <w:b/>
          <w:sz w:val="24"/>
          <w:szCs w:val="24"/>
        </w:rPr>
        <w:t>.</w:t>
      </w:r>
      <w:r w:rsidRPr="00C5744A">
        <w:rPr>
          <w:rFonts w:ascii="Century" w:hint="eastAsia"/>
          <w:b/>
          <w:sz w:val="24"/>
          <w:szCs w:val="24"/>
        </w:rPr>
        <w:t xml:space="preserve">　</w:t>
      </w:r>
      <w:r w:rsidRPr="00C5744A">
        <w:rPr>
          <w:rFonts w:ascii="Century" w:hint="eastAsia"/>
          <w:b/>
          <w:bCs/>
          <w:sz w:val="24"/>
          <w:szCs w:val="24"/>
        </w:rPr>
        <w:t>研究機関の長への報告内容及び方法</w:t>
      </w:r>
    </w:p>
    <w:p w14:paraId="084552AB" w14:textId="77777777" w:rsidR="00DC1963" w:rsidRPr="00C5744A" w:rsidRDefault="00DC1963" w:rsidP="00910380">
      <w:pPr>
        <w:pStyle w:val="a3"/>
        <w:wordWrap/>
        <w:snapToGrid w:val="0"/>
        <w:spacing w:line="320" w:lineRule="atLeast"/>
        <w:ind w:firstLineChars="200" w:firstLine="436"/>
        <w:rPr>
          <w:rFonts w:ascii="Century"/>
          <w:sz w:val="22"/>
          <w:szCs w:val="22"/>
        </w:rPr>
      </w:pPr>
      <w:r w:rsidRPr="00C5744A">
        <w:rPr>
          <w:rFonts w:ascii="Century"/>
          <w:sz w:val="22"/>
          <w:szCs w:val="22"/>
        </w:rPr>
        <w:t>（</w:t>
      </w:r>
      <w:r w:rsidRPr="00C5744A">
        <w:rPr>
          <w:rFonts w:ascii="Century"/>
          <w:sz w:val="22"/>
          <w:szCs w:val="22"/>
        </w:rPr>
        <w:t>1</w:t>
      </w:r>
      <w:r w:rsidRPr="00C5744A">
        <w:rPr>
          <w:rFonts w:ascii="Century"/>
          <w:sz w:val="22"/>
          <w:szCs w:val="22"/>
        </w:rPr>
        <w:t>）</w:t>
      </w:r>
      <w:r w:rsidRPr="00C5744A">
        <w:rPr>
          <w:rFonts w:ascii="Century"/>
          <w:spacing w:val="1"/>
          <w:sz w:val="22"/>
          <w:szCs w:val="22"/>
        </w:rPr>
        <w:t>進捗状況</w:t>
      </w:r>
      <w:r w:rsidRPr="00C5744A">
        <w:rPr>
          <w:rFonts w:ascii="Century" w:hint="eastAsia"/>
          <w:spacing w:val="1"/>
          <w:sz w:val="22"/>
          <w:szCs w:val="22"/>
        </w:rPr>
        <w:t>等の報告</w:t>
      </w:r>
    </w:p>
    <w:p w14:paraId="66811C9F" w14:textId="77777777" w:rsidR="00DC1963" w:rsidRPr="00C5744A" w:rsidRDefault="00DC1963" w:rsidP="00910380">
      <w:pPr>
        <w:pStyle w:val="a9"/>
        <w:adjustRightInd w:val="0"/>
        <w:snapToGrid w:val="0"/>
        <w:spacing w:line="320" w:lineRule="atLeast"/>
        <w:ind w:leftChars="400" w:left="840" w:firstLineChars="100" w:firstLine="222"/>
        <w:rPr>
          <w:rFonts w:ascii="Century" w:hAnsi="Century"/>
          <w:color w:val="auto"/>
          <w:sz w:val="22"/>
          <w:szCs w:val="22"/>
        </w:rPr>
      </w:pPr>
      <w:r w:rsidRPr="00C5744A">
        <w:rPr>
          <w:rFonts w:ascii="Century" w:hAnsi="Century"/>
          <w:color w:val="auto"/>
          <w:spacing w:val="1"/>
          <w:sz w:val="22"/>
          <w:szCs w:val="22"/>
        </w:rPr>
        <w:t>研究責任者は、</w:t>
      </w:r>
      <w:r w:rsidRPr="00C5744A">
        <w:rPr>
          <w:rFonts w:ascii="Century" w:hAnsi="Century" w:hint="eastAsia"/>
          <w:color w:val="auto"/>
          <w:spacing w:val="1"/>
          <w:sz w:val="22"/>
          <w:szCs w:val="22"/>
        </w:rPr>
        <w:t>少なくとも年に</w:t>
      </w:r>
      <w:r w:rsidRPr="00C5744A">
        <w:rPr>
          <w:rFonts w:ascii="Century" w:hAnsi="Century" w:hint="eastAsia"/>
          <w:color w:val="auto"/>
          <w:spacing w:val="1"/>
          <w:sz w:val="22"/>
          <w:szCs w:val="22"/>
        </w:rPr>
        <w:t>1</w:t>
      </w:r>
      <w:r w:rsidRPr="00C5744A">
        <w:rPr>
          <w:rFonts w:ascii="Century" w:hAnsi="Century" w:hint="eastAsia"/>
          <w:color w:val="auto"/>
          <w:spacing w:val="1"/>
          <w:sz w:val="22"/>
          <w:szCs w:val="22"/>
        </w:rPr>
        <w:t>回</w:t>
      </w:r>
      <w:r w:rsidRPr="00C5744A">
        <w:rPr>
          <w:rFonts w:ascii="Century" w:hAnsi="Century"/>
          <w:color w:val="auto"/>
          <w:spacing w:val="1"/>
          <w:sz w:val="22"/>
          <w:szCs w:val="22"/>
        </w:rPr>
        <w:t>、研究の進捗状況及び研究の実施</w:t>
      </w:r>
      <w:r w:rsidRPr="00C5744A">
        <w:rPr>
          <w:rFonts w:ascii="Century" w:hAnsi="Century"/>
          <w:color w:val="auto"/>
          <w:sz w:val="22"/>
          <w:szCs w:val="22"/>
        </w:rPr>
        <w:t>に伴う有害事象の発生状況を</w:t>
      </w:r>
      <w:r w:rsidRPr="00C5744A">
        <w:rPr>
          <w:rFonts w:ascii="Century" w:hAnsi="Century" w:hint="eastAsia"/>
          <w:color w:val="auto"/>
          <w:sz w:val="22"/>
          <w:szCs w:val="22"/>
        </w:rPr>
        <w:t>研究</w:t>
      </w:r>
      <w:r w:rsidRPr="00C5744A">
        <w:rPr>
          <w:rFonts w:ascii="Century" w:hAnsi="Century"/>
          <w:color w:val="auto"/>
          <w:sz w:val="22"/>
          <w:szCs w:val="22"/>
        </w:rPr>
        <w:t>機関の</w:t>
      </w:r>
      <w:r w:rsidRPr="00C5744A">
        <w:rPr>
          <w:rFonts w:ascii="Century" w:hAnsi="Century" w:hint="eastAsia"/>
          <w:color w:val="auto"/>
          <w:sz w:val="22"/>
          <w:szCs w:val="22"/>
        </w:rPr>
        <w:t>長に文書で報告する。</w:t>
      </w:r>
    </w:p>
    <w:p w14:paraId="0233E9F0" w14:textId="77777777" w:rsidR="00DC1963" w:rsidRPr="00C5744A" w:rsidRDefault="00DC1963" w:rsidP="00910380">
      <w:pPr>
        <w:pStyle w:val="a3"/>
        <w:wordWrap/>
        <w:snapToGrid w:val="0"/>
        <w:spacing w:line="320" w:lineRule="atLeast"/>
        <w:ind w:firstLineChars="200" w:firstLine="436"/>
        <w:rPr>
          <w:rFonts w:ascii="Century"/>
          <w:sz w:val="22"/>
          <w:szCs w:val="22"/>
        </w:rPr>
      </w:pPr>
      <w:r w:rsidRPr="00C5744A">
        <w:rPr>
          <w:rFonts w:ascii="Century"/>
          <w:sz w:val="22"/>
          <w:szCs w:val="22"/>
        </w:rPr>
        <w:t>（</w:t>
      </w:r>
      <w:r w:rsidRPr="00C5744A">
        <w:rPr>
          <w:rFonts w:ascii="Century" w:hint="eastAsia"/>
          <w:sz w:val="22"/>
          <w:szCs w:val="22"/>
        </w:rPr>
        <w:t>2</w:t>
      </w:r>
      <w:r w:rsidRPr="00C5744A">
        <w:rPr>
          <w:rFonts w:ascii="Century"/>
          <w:sz w:val="22"/>
          <w:szCs w:val="22"/>
        </w:rPr>
        <w:t>）</w:t>
      </w:r>
      <w:r w:rsidRPr="00C5744A">
        <w:rPr>
          <w:rFonts w:ascii="Century" w:hint="eastAsia"/>
          <w:sz w:val="22"/>
          <w:szCs w:val="22"/>
        </w:rPr>
        <w:t>重篤な有害事象</w:t>
      </w:r>
      <w:r w:rsidRPr="00C5744A">
        <w:rPr>
          <w:rFonts w:ascii="Century" w:hint="eastAsia"/>
          <w:spacing w:val="1"/>
          <w:sz w:val="22"/>
          <w:szCs w:val="22"/>
        </w:rPr>
        <w:t>の報告</w:t>
      </w:r>
    </w:p>
    <w:p w14:paraId="1CA25E6D" w14:textId="77777777" w:rsidR="00DC1963" w:rsidRPr="00C5744A" w:rsidRDefault="00DC1963" w:rsidP="00910380">
      <w:pPr>
        <w:pStyle w:val="a9"/>
        <w:adjustRightInd w:val="0"/>
        <w:snapToGrid w:val="0"/>
        <w:spacing w:line="320" w:lineRule="atLeast"/>
        <w:ind w:leftChars="400" w:left="840" w:firstLineChars="100" w:firstLine="222"/>
        <w:rPr>
          <w:rFonts w:ascii="Century" w:hAnsi="Century"/>
          <w:color w:val="auto"/>
          <w:sz w:val="22"/>
          <w:szCs w:val="22"/>
          <w:shd w:val="pct15" w:color="auto" w:fill="FFFFFF"/>
        </w:rPr>
      </w:pPr>
      <w:r w:rsidRPr="00C5744A">
        <w:rPr>
          <w:rFonts w:ascii="Century" w:hAnsi="Century" w:hint="eastAsia"/>
          <w:color w:val="auto"/>
          <w:spacing w:val="1"/>
          <w:sz w:val="22"/>
          <w:szCs w:val="22"/>
        </w:rPr>
        <w:t>研究責任者は、重篤な有害事象の発生を知った場合には、速やかにその旨を研究機関の長に報告する。</w:t>
      </w:r>
    </w:p>
    <w:p w14:paraId="1C0D44F5" w14:textId="77777777" w:rsidR="00DC1963" w:rsidRPr="00C5744A" w:rsidRDefault="00DC1963" w:rsidP="00910380">
      <w:pPr>
        <w:pStyle w:val="a3"/>
        <w:wordWrap/>
        <w:snapToGrid w:val="0"/>
        <w:spacing w:line="320" w:lineRule="atLeast"/>
        <w:ind w:firstLineChars="200" w:firstLine="436"/>
        <w:rPr>
          <w:rFonts w:ascii="Century"/>
          <w:sz w:val="22"/>
          <w:szCs w:val="22"/>
        </w:rPr>
      </w:pPr>
      <w:r w:rsidRPr="00C5744A">
        <w:rPr>
          <w:rFonts w:ascii="Century"/>
          <w:sz w:val="22"/>
          <w:szCs w:val="22"/>
        </w:rPr>
        <w:t>（</w:t>
      </w:r>
      <w:r w:rsidRPr="00C5744A">
        <w:rPr>
          <w:rFonts w:ascii="Century" w:hint="eastAsia"/>
          <w:sz w:val="22"/>
          <w:szCs w:val="22"/>
        </w:rPr>
        <w:t>3</w:t>
      </w:r>
      <w:r w:rsidRPr="00C5744A">
        <w:rPr>
          <w:rFonts w:ascii="Century"/>
          <w:sz w:val="22"/>
          <w:szCs w:val="22"/>
        </w:rPr>
        <w:t>）</w:t>
      </w:r>
      <w:r w:rsidRPr="00C5744A">
        <w:rPr>
          <w:rFonts w:ascii="Century"/>
          <w:spacing w:val="1"/>
          <w:sz w:val="22"/>
          <w:szCs w:val="22"/>
        </w:rPr>
        <w:t>研究の倫理的妥当性若しくは科学的合理性を損なう事実</w:t>
      </w:r>
      <w:r w:rsidRPr="00C5744A">
        <w:rPr>
          <w:rFonts w:ascii="Century" w:hint="eastAsia"/>
          <w:spacing w:val="1"/>
          <w:sz w:val="22"/>
          <w:szCs w:val="22"/>
        </w:rPr>
        <w:t>等の情報を得た場合</w:t>
      </w:r>
    </w:p>
    <w:p w14:paraId="441B2ED0" w14:textId="77777777" w:rsidR="00DC1963" w:rsidRPr="00C5744A" w:rsidRDefault="00DC1963" w:rsidP="00910380">
      <w:pPr>
        <w:pStyle w:val="a9"/>
        <w:tabs>
          <w:tab w:val="left" w:pos="866"/>
        </w:tabs>
        <w:adjustRightInd w:val="0"/>
        <w:snapToGrid w:val="0"/>
        <w:spacing w:line="320" w:lineRule="atLeast"/>
        <w:ind w:leftChars="400" w:left="840" w:firstLineChars="100" w:firstLine="222"/>
        <w:rPr>
          <w:rFonts w:ascii="Century" w:hAnsi="Century"/>
          <w:color w:val="auto"/>
          <w:sz w:val="22"/>
          <w:szCs w:val="22"/>
        </w:rPr>
      </w:pPr>
      <w:r w:rsidRPr="00C5744A">
        <w:rPr>
          <w:rFonts w:ascii="Century" w:hAnsi="Century"/>
          <w:color w:val="auto"/>
          <w:spacing w:val="1"/>
          <w:sz w:val="22"/>
          <w:szCs w:val="22"/>
        </w:rPr>
        <w:t>研究責任者は、研究の倫理的妥当性若しくは科学的合理性を損なう事実若しくは情</w:t>
      </w:r>
      <w:r w:rsidRPr="00C5744A">
        <w:rPr>
          <w:rFonts w:ascii="Century" w:hAnsi="Century"/>
          <w:color w:val="auto"/>
          <w:spacing w:val="2"/>
          <w:sz w:val="22"/>
          <w:szCs w:val="22"/>
        </w:rPr>
        <w:t>報又は損なうおそれのある情報であって研究の継続に影響を与える</w:t>
      </w:r>
      <w:r w:rsidRPr="00C5744A">
        <w:rPr>
          <w:rFonts w:ascii="Century" w:hAnsi="Century"/>
          <w:color w:val="auto"/>
          <w:spacing w:val="2"/>
          <w:sz w:val="22"/>
        </w:rPr>
        <w:t>と</w:t>
      </w:r>
      <w:r w:rsidRPr="00C5744A">
        <w:rPr>
          <w:rFonts w:ascii="Century" w:hAnsi="Century"/>
          <w:color w:val="auto"/>
          <w:spacing w:val="2"/>
          <w:sz w:val="22"/>
          <w:szCs w:val="22"/>
        </w:rPr>
        <w:t>考えられるもの</w:t>
      </w:r>
      <w:r w:rsidRPr="00C5744A">
        <w:rPr>
          <w:rFonts w:ascii="Century" w:hAnsi="Century"/>
          <w:color w:val="auto"/>
          <w:sz w:val="22"/>
          <w:szCs w:val="22"/>
        </w:rPr>
        <w:t>を得た場合</w:t>
      </w:r>
      <w:r w:rsidRPr="00C5744A">
        <w:rPr>
          <w:rFonts w:ascii="Century" w:hAnsi="Century"/>
          <w:color w:val="auto"/>
          <w:spacing w:val="2"/>
          <w:sz w:val="22"/>
          <w:szCs w:val="22"/>
        </w:rPr>
        <w:t>に</w:t>
      </w:r>
      <w:r w:rsidRPr="00C5744A">
        <w:rPr>
          <w:rFonts w:ascii="Century" w:hAnsi="Century"/>
          <w:color w:val="auto"/>
          <w:sz w:val="22"/>
          <w:szCs w:val="22"/>
        </w:rPr>
        <w:t>は、遅滞なく</w:t>
      </w:r>
      <w:r w:rsidRPr="00C5744A">
        <w:rPr>
          <w:rFonts w:ascii="Century" w:hAnsi="Century" w:hint="eastAsia"/>
          <w:color w:val="auto"/>
          <w:spacing w:val="1"/>
          <w:sz w:val="22"/>
          <w:szCs w:val="22"/>
        </w:rPr>
        <w:t>その旨を</w:t>
      </w:r>
      <w:r w:rsidRPr="00C5744A">
        <w:rPr>
          <w:rFonts w:ascii="Century" w:hAnsi="Century" w:hint="eastAsia"/>
          <w:color w:val="auto"/>
          <w:sz w:val="22"/>
          <w:szCs w:val="22"/>
        </w:rPr>
        <w:t>研究</w:t>
      </w:r>
      <w:r w:rsidRPr="00C5744A">
        <w:rPr>
          <w:rFonts w:ascii="Century" w:hAnsi="Century"/>
          <w:color w:val="auto"/>
          <w:sz w:val="22"/>
          <w:szCs w:val="22"/>
        </w:rPr>
        <w:t>機関の</w:t>
      </w:r>
      <w:r w:rsidRPr="00C5744A">
        <w:rPr>
          <w:rFonts w:ascii="Century" w:hAnsi="Century" w:hint="eastAsia"/>
          <w:color w:val="auto"/>
          <w:sz w:val="22"/>
          <w:szCs w:val="22"/>
        </w:rPr>
        <w:t>長</w:t>
      </w:r>
      <w:r w:rsidRPr="00C5744A">
        <w:rPr>
          <w:rFonts w:ascii="Century" w:hAnsi="Century"/>
          <w:color w:val="auto"/>
          <w:sz w:val="22"/>
          <w:szCs w:val="22"/>
        </w:rPr>
        <w:t>に</w:t>
      </w:r>
      <w:r w:rsidRPr="00C5744A">
        <w:rPr>
          <w:rFonts w:ascii="Century" w:hAnsi="Century"/>
          <w:color w:val="auto"/>
          <w:spacing w:val="-3"/>
          <w:sz w:val="22"/>
          <w:szCs w:val="22"/>
        </w:rPr>
        <w:t>報</w:t>
      </w:r>
      <w:r w:rsidRPr="00C5744A">
        <w:rPr>
          <w:rFonts w:ascii="Century" w:hAnsi="Century"/>
          <w:color w:val="auto"/>
          <w:sz w:val="22"/>
          <w:szCs w:val="22"/>
        </w:rPr>
        <w:t>告</w:t>
      </w:r>
      <w:r w:rsidRPr="00C5744A">
        <w:rPr>
          <w:rFonts w:ascii="Century" w:hAnsi="Century" w:hint="eastAsia"/>
          <w:color w:val="auto"/>
          <w:sz w:val="22"/>
          <w:szCs w:val="22"/>
        </w:rPr>
        <w:t>する</w:t>
      </w:r>
      <w:r w:rsidRPr="00C5744A">
        <w:rPr>
          <w:rFonts w:ascii="Century" w:hAnsi="Century"/>
          <w:color w:val="auto"/>
          <w:sz w:val="22"/>
          <w:szCs w:val="22"/>
        </w:rPr>
        <w:t>。</w:t>
      </w:r>
    </w:p>
    <w:p w14:paraId="61DFCA29" w14:textId="77777777" w:rsidR="00DC1963" w:rsidRPr="00C5744A" w:rsidRDefault="00DC1963" w:rsidP="00910380">
      <w:pPr>
        <w:pStyle w:val="a3"/>
        <w:wordWrap/>
        <w:snapToGrid w:val="0"/>
        <w:spacing w:line="320" w:lineRule="atLeast"/>
        <w:ind w:firstLineChars="200" w:firstLine="436"/>
        <w:rPr>
          <w:rFonts w:ascii="Century"/>
          <w:sz w:val="22"/>
          <w:szCs w:val="22"/>
        </w:rPr>
      </w:pPr>
      <w:r w:rsidRPr="00C5744A">
        <w:rPr>
          <w:rFonts w:ascii="Century"/>
          <w:sz w:val="22"/>
          <w:szCs w:val="22"/>
        </w:rPr>
        <w:t>（</w:t>
      </w:r>
      <w:r w:rsidRPr="00C5744A">
        <w:rPr>
          <w:rFonts w:ascii="Century"/>
          <w:sz w:val="22"/>
          <w:szCs w:val="22"/>
        </w:rPr>
        <w:t>4</w:t>
      </w:r>
      <w:r w:rsidRPr="00C5744A">
        <w:rPr>
          <w:rFonts w:ascii="Century"/>
          <w:sz w:val="22"/>
          <w:szCs w:val="22"/>
        </w:rPr>
        <w:t>）</w:t>
      </w:r>
      <w:r w:rsidRPr="00C5744A">
        <w:rPr>
          <w:rFonts w:ascii="Century" w:hint="eastAsia"/>
          <w:spacing w:val="1"/>
          <w:sz w:val="22"/>
          <w:szCs w:val="22"/>
        </w:rPr>
        <w:t>研究</w:t>
      </w:r>
      <w:r w:rsidRPr="00C5744A">
        <w:rPr>
          <w:rFonts w:ascii="Century"/>
          <w:spacing w:val="1"/>
          <w:sz w:val="22"/>
          <w:szCs w:val="22"/>
        </w:rPr>
        <w:t>の実施の適正性若しくは研究結果の信頼を損なう事実</w:t>
      </w:r>
      <w:r w:rsidRPr="00C5744A">
        <w:rPr>
          <w:rFonts w:ascii="Century" w:hint="eastAsia"/>
          <w:spacing w:val="1"/>
          <w:sz w:val="22"/>
          <w:szCs w:val="22"/>
        </w:rPr>
        <w:t>等の情報を得た場合</w:t>
      </w:r>
    </w:p>
    <w:p w14:paraId="615B769C" w14:textId="77777777" w:rsidR="00DC1963" w:rsidRPr="00C5744A" w:rsidRDefault="00DC1963" w:rsidP="00910380">
      <w:pPr>
        <w:pStyle w:val="a3"/>
        <w:wordWrap/>
        <w:snapToGrid w:val="0"/>
        <w:spacing w:line="320" w:lineRule="atLeast"/>
        <w:ind w:leftChars="400" w:left="840" w:firstLineChars="100" w:firstLine="222"/>
        <w:rPr>
          <w:rFonts w:ascii="Century"/>
          <w:sz w:val="22"/>
          <w:szCs w:val="22"/>
        </w:rPr>
      </w:pPr>
      <w:r w:rsidRPr="00C5744A">
        <w:rPr>
          <w:rFonts w:ascii="Century"/>
          <w:spacing w:val="1"/>
          <w:sz w:val="22"/>
          <w:szCs w:val="22"/>
        </w:rPr>
        <w:t>研究</w:t>
      </w:r>
      <w:r w:rsidRPr="00C5744A">
        <w:rPr>
          <w:rFonts w:ascii="Century" w:hint="eastAsia"/>
          <w:spacing w:val="1"/>
          <w:sz w:val="22"/>
          <w:szCs w:val="22"/>
        </w:rPr>
        <w:t>担当</w:t>
      </w:r>
      <w:r w:rsidRPr="00C5744A">
        <w:rPr>
          <w:rFonts w:ascii="Century"/>
          <w:spacing w:val="1"/>
          <w:sz w:val="22"/>
          <w:szCs w:val="22"/>
        </w:rPr>
        <w:t>者は、研究の実施の適正性若しくは研究結果の信頼を損なう事実若しくは</w:t>
      </w:r>
      <w:r w:rsidRPr="00C5744A">
        <w:rPr>
          <w:rFonts w:ascii="Century"/>
          <w:sz w:val="22"/>
          <w:szCs w:val="22"/>
        </w:rPr>
        <w:t>情報又は損なうおそれのある情報を得た場合には</w:t>
      </w:r>
      <w:r w:rsidRPr="00C5744A">
        <w:rPr>
          <w:rFonts w:ascii="Century"/>
          <w:spacing w:val="-58"/>
          <w:sz w:val="22"/>
          <w:szCs w:val="22"/>
        </w:rPr>
        <w:t>、</w:t>
      </w:r>
      <w:r w:rsidRPr="00C5744A">
        <w:rPr>
          <w:rFonts w:ascii="Century"/>
          <w:sz w:val="22"/>
          <w:szCs w:val="22"/>
        </w:rPr>
        <w:t>速やかに</w:t>
      </w:r>
      <w:r w:rsidRPr="00C5744A">
        <w:rPr>
          <w:rFonts w:ascii="Century" w:hint="eastAsia"/>
          <w:spacing w:val="1"/>
          <w:sz w:val="22"/>
          <w:szCs w:val="22"/>
        </w:rPr>
        <w:t>その旨を</w:t>
      </w:r>
      <w:r w:rsidRPr="00C5744A">
        <w:rPr>
          <w:rFonts w:ascii="Century" w:hint="eastAsia"/>
          <w:sz w:val="22"/>
          <w:szCs w:val="22"/>
        </w:rPr>
        <w:t>研究機関</w:t>
      </w:r>
      <w:r w:rsidRPr="00C5744A">
        <w:rPr>
          <w:rFonts w:ascii="Century"/>
          <w:sz w:val="22"/>
          <w:szCs w:val="22"/>
        </w:rPr>
        <w:t>の</w:t>
      </w:r>
      <w:r w:rsidRPr="00C5744A">
        <w:rPr>
          <w:rFonts w:ascii="Century" w:hint="eastAsia"/>
          <w:sz w:val="22"/>
          <w:szCs w:val="22"/>
        </w:rPr>
        <w:t>長</w:t>
      </w:r>
      <w:r w:rsidRPr="00C5744A">
        <w:rPr>
          <w:rFonts w:ascii="Century"/>
          <w:sz w:val="22"/>
          <w:szCs w:val="22"/>
        </w:rPr>
        <w:t>に報告</w:t>
      </w:r>
      <w:r w:rsidRPr="00C5744A">
        <w:rPr>
          <w:rFonts w:ascii="Century" w:hint="eastAsia"/>
          <w:sz w:val="22"/>
          <w:szCs w:val="22"/>
        </w:rPr>
        <w:t>する</w:t>
      </w:r>
      <w:r w:rsidRPr="00C5744A">
        <w:rPr>
          <w:rFonts w:ascii="Century"/>
          <w:sz w:val="22"/>
          <w:szCs w:val="22"/>
        </w:rPr>
        <w:t>。</w:t>
      </w:r>
    </w:p>
    <w:p w14:paraId="0CE23836" w14:textId="77777777" w:rsidR="00DC1963" w:rsidRPr="00C5744A" w:rsidRDefault="00DC1963" w:rsidP="00910380">
      <w:pPr>
        <w:pStyle w:val="a3"/>
        <w:wordWrap/>
        <w:snapToGrid w:val="0"/>
        <w:spacing w:line="320" w:lineRule="atLeast"/>
        <w:ind w:firstLineChars="200" w:firstLine="436"/>
        <w:rPr>
          <w:rFonts w:ascii="Century"/>
          <w:sz w:val="22"/>
          <w:szCs w:val="22"/>
        </w:rPr>
      </w:pPr>
      <w:r w:rsidRPr="00C5744A">
        <w:rPr>
          <w:rFonts w:ascii="Century"/>
          <w:sz w:val="22"/>
          <w:szCs w:val="22"/>
        </w:rPr>
        <w:t>（</w:t>
      </w:r>
      <w:r w:rsidRPr="00C5744A">
        <w:rPr>
          <w:rFonts w:ascii="Century"/>
          <w:sz w:val="22"/>
          <w:szCs w:val="22"/>
        </w:rPr>
        <w:t>5</w:t>
      </w:r>
      <w:r w:rsidRPr="00C5744A">
        <w:rPr>
          <w:rFonts w:ascii="Century"/>
          <w:sz w:val="22"/>
          <w:szCs w:val="22"/>
        </w:rPr>
        <w:t>）</w:t>
      </w:r>
      <w:r w:rsidRPr="00C5744A">
        <w:rPr>
          <w:rFonts w:ascii="Century" w:hint="eastAsia"/>
          <w:spacing w:val="1"/>
          <w:sz w:val="22"/>
          <w:szCs w:val="22"/>
        </w:rPr>
        <w:t>研究終了（中止の場合を含む、以下同じ。）の報告</w:t>
      </w:r>
    </w:p>
    <w:p w14:paraId="5D93148E" w14:textId="77777777" w:rsidR="00DC1963" w:rsidRPr="00C5744A" w:rsidRDefault="00DC1963" w:rsidP="00910380">
      <w:pPr>
        <w:pStyle w:val="a3"/>
        <w:wordWrap/>
        <w:snapToGrid w:val="0"/>
        <w:spacing w:line="320" w:lineRule="atLeast"/>
        <w:ind w:leftChars="400" w:left="840" w:firstLineChars="100" w:firstLine="222"/>
        <w:rPr>
          <w:rFonts w:ascii="Century"/>
          <w:spacing w:val="1"/>
          <w:sz w:val="22"/>
          <w:szCs w:val="22"/>
          <w:shd w:val="pct15" w:color="auto" w:fill="FFFFFF"/>
        </w:rPr>
      </w:pPr>
      <w:r w:rsidRPr="00C5744A">
        <w:rPr>
          <w:rFonts w:ascii="Century" w:hint="eastAsia"/>
          <w:spacing w:val="1"/>
          <w:sz w:val="22"/>
          <w:szCs w:val="22"/>
        </w:rPr>
        <w:t>研究責任者は、研究を終了したときは、その旨及び研究の結果概要を文書により遅滞なくその旨を研究機関の長に報告する。</w:t>
      </w:r>
    </w:p>
    <w:p w14:paraId="6E887A7A" w14:textId="77777777" w:rsidR="00DC1963" w:rsidRPr="00C5744A" w:rsidRDefault="00DC1963" w:rsidP="00910380">
      <w:pPr>
        <w:pStyle w:val="a3"/>
        <w:wordWrap/>
        <w:snapToGrid w:val="0"/>
        <w:spacing w:line="320" w:lineRule="atLeast"/>
        <w:ind w:firstLineChars="200" w:firstLine="436"/>
        <w:rPr>
          <w:rFonts w:ascii="Century"/>
          <w:spacing w:val="1"/>
          <w:sz w:val="22"/>
          <w:szCs w:val="22"/>
        </w:rPr>
      </w:pPr>
      <w:r w:rsidRPr="00C5744A">
        <w:rPr>
          <w:rFonts w:ascii="Century"/>
          <w:sz w:val="22"/>
          <w:szCs w:val="22"/>
        </w:rPr>
        <w:t>（</w:t>
      </w:r>
      <w:r w:rsidRPr="00C5744A">
        <w:rPr>
          <w:rFonts w:ascii="Century" w:hint="eastAsia"/>
          <w:sz w:val="22"/>
          <w:szCs w:val="22"/>
        </w:rPr>
        <w:t>6</w:t>
      </w:r>
      <w:r w:rsidRPr="00C5744A">
        <w:rPr>
          <w:rFonts w:ascii="Century"/>
          <w:sz w:val="22"/>
          <w:szCs w:val="22"/>
        </w:rPr>
        <w:t>）</w:t>
      </w:r>
      <w:r w:rsidRPr="00C5744A">
        <w:rPr>
          <w:rFonts w:ascii="Century" w:hint="eastAsia"/>
          <w:sz w:val="22"/>
          <w:szCs w:val="22"/>
        </w:rPr>
        <w:t>研究</w:t>
      </w:r>
      <w:r w:rsidRPr="00C5744A">
        <w:rPr>
          <w:rFonts w:ascii="Century"/>
          <w:sz w:val="22"/>
          <w:szCs w:val="22"/>
        </w:rPr>
        <w:t>に用いる</w:t>
      </w:r>
      <w:r w:rsidRPr="00C5744A">
        <w:rPr>
          <w:rFonts w:ascii="Century" w:hint="eastAsia"/>
          <w:sz w:val="22"/>
          <w:szCs w:val="22"/>
        </w:rPr>
        <w:t>試料及び情報の管理状況</w:t>
      </w:r>
    </w:p>
    <w:p w14:paraId="04CF93EF" w14:textId="77777777" w:rsidR="00DC1963" w:rsidRPr="00C5744A" w:rsidRDefault="00DC1963" w:rsidP="00910380">
      <w:pPr>
        <w:pStyle w:val="a3"/>
        <w:wordWrap/>
        <w:snapToGrid w:val="0"/>
        <w:spacing w:line="320" w:lineRule="atLeast"/>
        <w:ind w:leftChars="405" w:left="850" w:firstLineChars="100" w:firstLine="218"/>
        <w:rPr>
          <w:rFonts w:ascii="Century"/>
          <w:spacing w:val="1"/>
          <w:sz w:val="22"/>
          <w:szCs w:val="22"/>
        </w:rPr>
      </w:pPr>
      <w:r w:rsidRPr="00C5744A">
        <w:rPr>
          <w:rFonts w:ascii="Century" w:hint="eastAsia"/>
          <w:sz w:val="22"/>
          <w:szCs w:val="22"/>
        </w:rPr>
        <w:t>研究責任者は、人体から取得された試料及び情報等の保管について</w:t>
      </w:r>
      <w:r w:rsidRPr="00C5744A">
        <w:rPr>
          <w:rFonts w:ascii="Century"/>
          <w:sz w:val="22"/>
          <w:szCs w:val="22"/>
        </w:rPr>
        <w:t>、</w:t>
      </w:r>
      <w:r w:rsidRPr="00C5744A">
        <w:rPr>
          <w:rFonts w:ascii="Century" w:hint="eastAsia"/>
          <w:sz w:val="22"/>
          <w:szCs w:val="22"/>
        </w:rPr>
        <w:t>必要な管理を行い、</w:t>
      </w:r>
      <w:r w:rsidRPr="00C5744A">
        <w:rPr>
          <w:rFonts w:ascii="Century"/>
          <w:sz w:val="22"/>
          <w:szCs w:val="22"/>
        </w:rPr>
        <w:t>管理状況について</w:t>
      </w:r>
      <w:r w:rsidRPr="00C5744A">
        <w:rPr>
          <w:rFonts w:ascii="Century" w:hint="eastAsia"/>
          <w:sz w:val="22"/>
          <w:szCs w:val="22"/>
        </w:rPr>
        <w:t>研究機関の長に報告する。</w:t>
      </w:r>
    </w:p>
    <w:p w14:paraId="2A6AE3CF" w14:textId="77777777" w:rsidR="00DC1963" w:rsidRPr="00C5744A" w:rsidRDefault="00DC1963" w:rsidP="00910380">
      <w:pPr>
        <w:pStyle w:val="a3"/>
        <w:wordWrap/>
        <w:snapToGrid w:val="0"/>
        <w:spacing w:line="320" w:lineRule="atLeast"/>
        <w:ind w:firstLineChars="200" w:firstLine="436"/>
        <w:rPr>
          <w:rFonts w:ascii="Century"/>
          <w:spacing w:val="1"/>
          <w:sz w:val="22"/>
        </w:rPr>
      </w:pPr>
      <w:r w:rsidRPr="00C5744A">
        <w:rPr>
          <w:rFonts w:ascii="Century"/>
          <w:sz w:val="22"/>
          <w:szCs w:val="22"/>
        </w:rPr>
        <w:t>（</w:t>
      </w:r>
      <w:r w:rsidRPr="00C5744A">
        <w:rPr>
          <w:rFonts w:ascii="Century" w:hint="eastAsia"/>
          <w:sz w:val="22"/>
          <w:szCs w:val="22"/>
        </w:rPr>
        <w:t>7</w:t>
      </w:r>
      <w:r w:rsidRPr="00C5744A">
        <w:rPr>
          <w:rFonts w:ascii="Century"/>
          <w:sz w:val="22"/>
          <w:szCs w:val="22"/>
        </w:rPr>
        <w:t>）</w:t>
      </w:r>
      <w:r w:rsidRPr="00C5744A">
        <w:rPr>
          <w:rFonts w:ascii="Century" w:hint="eastAsia"/>
          <w:spacing w:val="1"/>
          <w:sz w:val="22"/>
        </w:rPr>
        <w:t>研究結果の公表</w:t>
      </w:r>
      <w:r w:rsidRPr="00C5744A">
        <w:rPr>
          <w:rFonts w:ascii="Century" w:hint="eastAsia"/>
          <w:spacing w:val="1"/>
          <w:sz w:val="22"/>
          <w:szCs w:val="22"/>
        </w:rPr>
        <w:t>の</w:t>
      </w:r>
      <w:r w:rsidRPr="00C5744A">
        <w:rPr>
          <w:rFonts w:ascii="Century"/>
          <w:spacing w:val="1"/>
          <w:sz w:val="22"/>
          <w:szCs w:val="22"/>
        </w:rPr>
        <w:t>報告</w:t>
      </w:r>
    </w:p>
    <w:p w14:paraId="61B24793" w14:textId="77777777" w:rsidR="00DC1963" w:rsidRPr="00C5744A" w:rsidRDefault="00DC1963" w:rsidP="00910380">
      <w:pPr>
        <w:pStyle w:val="a3"/>
        <w:wordWrap/>
        <w:snapToGrid w:val="0"/>
        <w:spacing w:line="320" w:lineRule="atLeast"/>
        <w:ind w:leftChars="405" w:left="850" w:firstLineChars="100" w:firstLine="222"/>
        <w:rPr>
          <w:rFonts w:ascii="Century"/>
          <w:spacing w:val="1"/>
          <w:sz w:val="22"/>
          <w:szCs w:val="22"/>
          <w:shd w:val="pct15" w:color="auto" w:fill="FFFFFF"/>
        </w:rPr>
      </w:pPr>
      <w:r w:rsidRPr="00C5744A">
        <w:rPr>
          <w:rFonts w:ascii="Century" w:hint="eastAsia"/>
          <w:spacing w:val="1"/>
          <w:sz w:val="22"/>
          <w:szCs w:val="22"/>
        </w:rPr>
        <w:t>研究責任者は、</w:t>
      </w:r>
      <w:r w:rsidRPr="00C5744A">
        <w:rPr>
          <w:rFonts w:ascii="Century" w:hint="eastAsia"/>
          <w:sz w:val="22"/>
          <w:szCs w:val="22"/>
        </w:rPr>
        <w:t>結果の最終の公表を行ったときは、遅滞なく研究機関の長へ報告する。また、</w:t>
      </w:r>
      <w:r w:rsidRPr="00C5744A">
        <w:rPr>
          <w:rFonts w:ascii="Century" w:hint="eastAsia"/>
          <w:spacing w:val="1"/>
          <w:sz w:val="22"/>
          <w:szCs w:val="22"/>
        </w:rPr>
        <w:t>最終の公表を行ったとして報告した後に、研究結果の公表を行うこととなった場合は、速やかにその旨を研究機関の長に報告する。</w:t>
      </w:r>
    </w:p>
    <w:p w14:paraId="615D078C" w14:textId="57584E17" w:rsidR="00DC1963" w:rsidRPr="00C5744A" w:rsidRDefault="00DC1963" w:rsidP="00910380">
      <w:pPr>
        <w:pStyle w:val="a3"/>
        <w:wordWrap/>
        <w:snapToGrid w:val="0"/>
        <w:spacing w:line="320" w:lineRule="atLeast"/>
        <w:rPr>
          <w:rFonts w:ascii="Century"/>
          <w:sz w:val="24"/>
          <w:szCs w:val="24"/>
        </w:rPr>
      </w:pPr>
    </w:p>
    <w:p w14:paraId="54431FA1" w14:textId="55DF44D2" w:rsidR="00D55442" w:rsidRPr="00C5744A" w:rsidRDefault="00030F7A" w:rsidP="00910380">
      <w:pPr>
        <w:pStyle w:val="a3"/>
        <w:wordWrap/>
        <w:snapToGrid w:val="0"/>
        <w:spacing w:line="320" w:lineRule="atLeast"/>
        <w:outlineLvl w:val="0"/>
        <w:rPr>
          <w:rFonts w:ascii="Century"/>
          <w:b/>
          <w:bCs/>
          <w:sz w:val="24"/>
          <w:szCs w:val="24"/>
        </w:rPr>
      </w:pPr>
      <w:bookmarkStart w:id="46" w:name="_Toc240946082"/>
      <w:bookmarkStart w:id="47" w:name="_Toc240947659"/>
      <w:r w:rsidRPr="00C5744A">
        <w:rPr>
          <w:rFonts w:ascii="Century"/>
          <w:b/>
          <w:bCs/>
          <w:sz w:val="24"/>
          <w:szCs w:val="24"/>
        </w:rPr>
        <w:t>20</w:t>
      </w:r>
      <w:r w:rsidR="00902B3C" w:rsidRPr="00C5744A">
        <w:rPr>
          <w:rFonts w:ascii="Century"/>
          <w:b/>
          <w:bCs/>
          <w:sz w:val="24"/>
          <w:szCs w:val="24"/>
        </w:rPr>
        <w:t>．</w:t>
      </w:r>
      <w:r w:rsidR="00D55442" w:rsidRPr="00C5744A">
        <w:rPr>
          <w:rFonts w:ascii="Century" w:hint="eastAsia"/>
          <w:b/>
          <w:bCs/>
          <w:sz w:val="24"/>
          <w:szCs w:val="24"/>
        </w:rPr>
        <w:t>記録</w:t>
      </w:r>
      <w:r w:rsidRPr="00C5744A">
        <w:rPr>
          <w:rFonts w:ascii="Century" w:hint="eastAsia"/>
          <w:b/>
          <w:bCs/>
          <w:sz w:val="24"/>
          <w:szCs w:val="24"/>
        </w:rPr>
        <w:t>等</w:t>
      </w:r>
      <w:r w:rsidR="00D55442" w:rsidRPr="00C5744A">
        <w:rPr>
          <w:rFonts w:ascii="Century" w:hint="eastAsia"/>
          <w:b/>
          <w:bCs/>
          <w:sz w:val="24"/>
          <w:szCs w:val="24"/>
        </w:rPr>
        <w:t>の保存</w:t>
      </w:r>
      <w:bookmarkEnd w:id="46"/>
      <w:bookmarkEnd w:id="47"/>
    </w:p>
    <w:p w14:paraId="3772D25B" w14:textId="77777777" w:rsidR="00030F7A" w:rsidRPr="00C5744A" w:rsidRDefault="00030F7A" w:rsidP="00910380">
      <w:pPr>
        <w:pStyle w:val="a3"/>
        <w:wordWrap/>
        <w:snapToGrid w:val="0"/>
        <w:spacing w:line="320" w:lineRule="atLeast"/>
        <w:ind w:firstLineChars="195" w:firstLine="425"/>
        <w:jc w:val="left"/>
        <w:rPr>
          <w:rFonts w:ascii="Century"/>
          <w:sz w:val="22"/>
          <w:szCs w:val="22"/>
        </w:rPr>
      </w:pPr>
      <w:r w:rsidRPr="00C5744A">
        <w:rPr>
          <w:rFonts w:ascii="Century" w:hint="eastAsia"/>
          <w:sz w:val="22"/>
          <w:szCs w:val="22"/>
        </w:rPr>
        <w:t>（</w:t>
      </w:r>
      <w:r w:rsidRPr="00C5744A">
        <w:rPr>
          <w:rFonts w:ascii="Century"/>
          <w:sz w:val="22"/>
          <w:szCs w:val="22"/>
        </w:rPr>
        <w:t>1</w:t>
      </w:r>
      <w:r w:rsidRPr="00C5744A">
        <w:rPr>
          <w:rFonts w:ascii="Century"/>
          <w:sz w:val="22"/>
          <w:szCs w:val="22"/>
        </w:rPr>
        <w:t>）</w:t>
      </w:r>
      <w:r w:rsidRPr="00C5744A">
        <w:rPr>
          <w:rFonts w:ascii="Century" w:hint="eastAsia"/>
          <w:sz w:val="22"/>
          <w:szCs w:val="22"/>
        </w:rPr>
        <w:t>記録</w:t>
      </w:r>
      <w:r w:rsidRPr="00C5744A">
        <w:rPr>
          <w:rFonts w:ascii="Century"/>
          <w:sz w:val="22"/>
          <w:szCs w:val="22"/>
        </w:rPr>
        <w:t>の</w:t>
      </w:r>
      <w:r w:rsidRPr="00C5744A">
        <w:rPr>
          <w:rFonts w:ascii="Century" w:hint="eastAsia"/>
          <w:sz w:val="22"/>
          <w:szCs w:val="22"/>
        </w:rPr>
        <w:t>保存及び</w:t>
      </w:r>
      <w:r w:rsidRPr="00C5744A">
        <w:rPr>
          <w:rFonts w:ascii="Century"/>
          <w:sz w:val="22"/>
          <w:szCs w:val="22"/>
        </w:rPr>
        <w:t>廃棄の方法</w:t>
      </w:r>
    </w:p>
    <w:p w14:paraId="741A7E79" w14:textId="5DFFBBE1" w:rsidR="00030F7A" w:rsidRPr="00C5744A" w:rsidRDefault="00030F7A" w:rsidP="00910380">
      <w:pPr>
        <w:pStyle w:val="a3"/>
        <w:wordWrap/>
        <w:snapToGrid w:val="0"/>
        <w:spacing w:line="320" w:lineRule="atLeast"/>
        <w:ind w:leftChars="405" w:left="850" w:firstLineChars="100" w:firstLine="218"/>
        <w:rPr>
          <w:rFonts w:ascii="Century"/>
          <w:sz w:val="22"/>
          <w:szCs w:val="22"/>
        </w:rPr>
      </w:pPr>
      <w:r w:rsidRPr="00C5744A">
        <w:rPr>
          <w:rFonts w:ascii="Century"/>
          <w:sz w:val="22"/>
          <w:szCs w:val="22"/>
        </w:rPr>
        <w:t>研究責任者は、</w:t>
      </w:r>
      <w:r w:rsidRPr="00C5744A">
        <w:rPr>
          <w:rFonts w:ascii="Century" w:hint="eastAsia"/>
          <w:sz w:val="22"/>
          <w:szCs w:val="22"/>
        </w:rPr>
        <w:t>定めたれた保管方法に従って</w:t>
      </w:r>
      <w:r w:rsidRPr="00C5744A">
        <w:rPr>
          <w:rFonts w:ascii="Century"/>
          <w:sz w:val="22"/>
          <w:szCs w:val="22"/>
        </w:rPr>
        <w:t>研究</w:t>
      </w:r>
      <w:r w:rsidRPr="00C5744A">
        <w:rPr>
          <w:rFonts w:ascii="Century" w:hint="eastAsia"/>
          <w:sz w:val="22"/>
          <w:szCs w:val="22"/>
        </w:rPr>
        <w:t>担当</w:t>
      </w:r>
      <w:r w:rsidRPr="00C5744A">
        <w:rPr>
          <w:rFonts w:ascii="Century"/>
          <w:sz w:val="22"/>
          <w:szCs w:val="22"/>
        </w:rPr>
        <w:t>者等が情報等</w:t>
      </w:r>
      <w:r w:rsidRPr="00C5744A">
        <w:rPr>
          <w:rFonts w:ascii="Century" w:hint="eastAsia"/>
          <w:sz w:val="22"/>
          <w:szCs w:val="22"/>
        </w:rPr>
        <w:t>（</w:t>
      </w:r>
      <w:r w:rsidRPr="00C5744A">
        <w:rPr>
          <w:rFonts w:ascii="Century"/>
          <w:sz w:val="22"/>
          <w:szCs w:val="22"/>
        </w:rPr>
        <w:t>研究に用いられる</w:t>
      </w:r>
      <w:r w:rsidRPr="00C5744A">
        <w:rPr>
          <w:rFonts w:ascii="Century"/>
          <w:sz w:val="22"/>
          <w:szCs w:val="22"/>
        </w:rPr>
        <w:lastRenderedPageBreak/>
        <w:t>情報及び当該情報に係る資料</w:t>
      </w:r>
      <w:r w:rsidRPr="00C5744A">
        <w:rPr>
          <w:rFonts w:ascii="Century" w:hint="eastAsia"/>
          <w:sz w:val="22"/>
          <w:szCs w:val="22"/>
        </w:rPr>
        <w:t>）</w:t>
      </w:r>
      <w:r w:rsidRPr="00C5744A">
        <w:rPr>
          <w:rFonts w:ascii="Century"/>
          <w:sz w:val="22"/>
          <w:szCs w:val="22"/>
        </w:rPr>
        <w:t>を正確なものにするよう</w:t>
      </w:r>
      <w:r w:rsidRPr="00C5744A">
        <w:rPr>
          <w:rFonts w:ascii="Century" w:hint="eastAsia"/>
          <w:sz w:val="22"/>
          <w:szCs w:val="22"/>
        </w:rPr>
        <w:t>指導し、</w:t>
      </w:r>
      <w:r w:rsidRPr="00C5744A">
        <w:rPr>
          <w:rFonts w:ascii="Century"/>
          <w:sz w:val="22"/>
          <w:szCs w:val="22"/>
        </w:rPr>
        <w:t>情報等の漏えい、混交、盗難、紛失等が起こらないよう必要な管理を行</w:t>
      </w:r>
      <w:r w:rsidRPr="00C5744A">
        <w:rPr>
          <w:rFonts w:ascii="Century" w:hint="eastAsia"/>
          <w:sz w:val="22"/>
          <w:szCs w:val="22"/>
        </w:rPr>
        <w:t>う</w:t>
      </w:r>
      <w:r w:rsidRPr="00C5744A">
        <w:rPr>
          <w:rFonts w:ascii="Century"/>
          <w:sz w:val="22"/>
          <w:szCs w:val="22"/>
        </w:rPr>
        <w:t>。</w:t>
      </w:r>
    </w:p>
    <w:p w14:paraId="2E214725" w14:textId="42DAFB29" w:rsidR="00D55442" w:rsidRPr="00C5744A" w:rsidRDefault="00381513" w:rsidP="00910380">
      <w:pPr>
        <w:pStyle w:val="a3"/>
        <w:wordWrap/>
        <w:snapToGrid w:val="0"/>
        <w:spacing w:line="320" w:lineRule="atLeast"/>
        <w:ind w:leftChars="405" w:left="850" w:firstLineChars="100" w:firstLine="218"/>
        <w:rPr>
          <w:rFonts w:ascii="Century"/>
          <w:sz w:val="22"/>
          <w:szCs w:val="22"/>
        </w:rPr>
      </w:pPr>
      <w:r w:rsidRPr="00C5744A">
        <w:rPr>
          <w:rFonts w:ascii="Century" w:hint="eastAsia"/>
          <w:sz w:val="22"/>
          <w:szCs w:val="22"/>
        </w:rPr>
        <w:t>研究</w:t>
      </w:r>
      <w:r w:rsidR="00D55442" w:rsidRPr="00C5744A">
        <w:rPr>
          <w:rFonts w:ascii="Century" w:hint="eastAsia"/>
          <w:sz w:val="22"/>
          <w:szCs w:val="22"/>
        </w:rPr>
        <w:t>責任</w:t>
      </w:r>
      <w:r w:rsidR="001F7986" w:rsidRPr="00C5744A">
        <w:rPr>
          <w:rFonts w:ascii="Century" w:hint="eastAsia"/>
          <w:sz w:val="22"/>
          <w:szCs w:val="22"/>
        </w:rPr>
        <w:t>者</w:t>
      </w:r>
      <w:r w:rsidR="00117B8C" w:rsidRPr="00C5744A">
        <w:rPr>
          <w:rFonts w:ascii="Century" w:hint="eastAsia"/>
          <w:sz w:val="22"/>
          <w:szCs w:val="22"/>
        </w:rPr>
        <w:t>は、研究</w:t>
      </w:r>
      <w:r w:rsidR="00C52FC9" w:rsidRPr="00C5744A">
        <w:rPr>
          <w:rFonts w:ascii="Century" w:hint="eastAsia"/>
          <w:sz w:val="22"/>
          <w:szCs w:val="22"/>
        </w:rPr>
        <w:t>等の実施に係わる重要な</w:t>
      </w:r>
      <w:r w:rsidR="00D55442" w:rsidRPr="00C5744A">
        <w:rPr>
          <w:rFonts w:ascii="Century" w:hint="eastAsia"/>
          <w:sz w:val="22"/>
          <w:szCs w:val="22"/>
        </w:rPr>
        <w:t>文書（申請書類の控え、病院長からの通知文書、各種申請書・報告書の控、同意書</w:t>
      </w:r>
      <w:r w:rsidR="00DD2C2D" w:rsidRPr="00C5744A">
        <w:rPr>
          <w:rFonts w:ascii="Century" w:hint="eastAsia"/>
          <w:sz w:val="22"/>
          <w:szCs w:val="22"/>
        </w:rPr>
        <w:t>、</w:t>
      </w:r>
      <w:r w:rsidR="00D55442" w:rsidRPr="00C5744A">
        <w:rPr>
          <w:rFonts w:ascii="Century" w:hint="eastAsia"/>
          <w:sz w:val="22"/>
          <w:szCs w:val="22"/>
        </w:rPr>
        <w:t>その他データの信頼性を保証するのに必要な書類または記録</w:t>
      </w:r>
      <w:r w:rsidR="002A783F" w:rsidRPr="00C5744A">
        <w:rPr>
          <w:rFonts w:ascii="Century" w:cs="ＭＳ 明朝" w:hint="eastAsia"/>
          <w:sz w:val="22"/>
          <w:szCs w:val="22"/>
        </w:rPr>
        <w:t>等</w:t>
      </w:r>
      <w:r w:rsidR="00C52FC9" w:rsidRPr="00C5744A">
        <w:rPr>
          <w:rFonts w:ascii="Century" w:hint="eastAsia"/>
          <w:sz w:val="22"/>
          <w:szCs w:val="22"/>
        </w:rPr>
        <w:t>）を、</w:t>
      </w:r>
      <w:r w:rsidR="00030F7A" w:rsidRPr="00C5744A">
        <w:rPr>
          <w:rFonts w:ascii="Century"/>
          <w:sz w:val="22"/>
          <w:szCs w:val="22"/>
        </w:rPr>
        <w:t>少なくとも当該研究の終了について報告された日から</w:t>
      </w:r>
      <w:r w:rsidR="00030F7A" w:rsidRPr="00C5744A">
        <w:rPr>
          <w:rFonts w:ascii="Century"/>
          <w:sz w:val="22"/>
          <w:szCs w:val="22"/>
        </w:rPr>
        <w:t>5</w:t>
      </w:r>
      <w:r w:rsidR="00030F7A" w:rsidRPr="00C5744A">
        <w:rPr>
          <w:rFonts w:ascii="Century"/>
          <w:spacing w:val="5"/>
          <w:sz w:val="22"/>
          <w:szCs w:val="22"/>
        </w:rPr>
        <w:t>年を経過した日又は当該研究の結果の最終の公表について報告された日から</w:t>
      </w:r>
      <w:r w:rsidR="00030F7A" w:rsidRPr="00C5744A">
        <w:rPr>
          <w:rFonts w:ascii="Century"/>
          <w:spacing w:val="5"/>
          <w:sz w:val="22"/>
          <w:szCs w:val="22"/>
        </w:rPr>
        <w:t>3</w:t>
      </w:r>
      <w:r w:rsidR="00030F7A" w:rsidRPr="00C5744A">
        <w:rPr>
          <w:rFonts w:ascii="Century"/>
          <w:spacing w:val="5"/>
          <w:sz w:val="22"/>
          <w:szCs w:val="22"/>
        </w:rPr>
        <w:t>年を</w:t>
      </w:r>
      <w:r w:rsidR="00030F7A" w:rsidRPr="00C5744A">
        <w:rPr>
          <w:rFonts w:ascii="Century"/>
          <w:sz w:val="22"/>
          <w:szCs w:val="22"/>
        </w:rPr>
        <w:t>経過した日のいずれか遅い日までの期間、適切に</w:t>
      </w:r>
      <w:r w:rsidR="00F219A6" w:rsidRPr="00C5744A">
        <w:rPr>
          <w:rFonts w:ascii="Century" w:hint="eastAsia"/>
          <w:sz w:val="22"/>
          <w:szCs w:val="22"/>
        </w:rPr>
        <w:t>保存し、その後は個人情報に注意して廃棄する。</w:t>
      </w:r>
    </w:p>
    <w:p w14:paraId="4DB3203F" w14:textId="302CA08A" w:rsidR="00D55442" w:rsidRPr="00C5744A" w:rsidRDefault="00CF7978" w:rsidP="00910380">
      <w:pPr>
        <w:pStyle w:val="a3"/>
        <w:wordWrap/>
        <w:snapToGrid w:val="0"/>
        <w:spacing w:line="320" w:lineRule="atLeast"/>
        <w:ind w:leftChars="405" w:left="850" w:firstLineChars="100" w:firstLine="218"/>
        <w:rPr>
          <w:rFonts w:ascii="Century"/>
          <w:sz w:val="22"/>
          <w:szCs w:val="22"/>
        </w:rPr>
      </w:pPr>
      <w:r w:rsidRPr="00C5744A">
        <w:rPr>
          <w:rFonts w:ascii="Century" w:hint="eastAsia"/>
          <w:sz w:val="22"/>
          <w:szCs w:val="22"/>
        </w:rPr>
        <w:t>研究担当者は</w:t>
      </w:r>
      <w:r w:rsidR="00C460D0" w:rsidRPr="00C5744A">
        <w:rPr>
          <w:rFonts w:ascii="Century" w:hint="eastAsia"/>
          <w:sz w:val="22"/>
        </w:rPr>
        <w:t>調査した情報をインターネットの</w:t>
      </w:r>
      <w:r w:rsidR="00C460D0" w:rsidRPr="00C5744A">
        <w:rPr>
          <w:rFonts w:ascii="Century"/>
          <w:sz w:val="22"/>
        </w:rPr>
        <w:t>Web</w:t>
      </w:r>
      <w:r w:rsidR="00C460D0" w:rsidRPr="00C5744A">
        <w:rPr>
          <w:rFonts w:ascii="Century" w:hint="eastAsia"/>
          <w:sz w:val="22"/>
        </w:rPr>
        <w:t>から</w:t>
      </w:r>
      <w:r w:rsidR="00C460D0" w:rsidRPr="00C5744A">
        <w:rPr>
          <w:rFonts w:ascii="Century"/>
          <w:sz w:val="22"/>
        </w:rPr>
        <w:t>UMIN</w:t>
      </w:r>
      <w:r w:rsidR="00C460D0" w:rsidRPr="00C5744A">
        <w:rPr>
          <w:rFonts w:ascii="Century" w:hint="eastAsia"/>
          <w:sz w:val="22"/>
        </w:rPr>
        <w:t>に登録し、中間解析および本解析の際に多施設共同研究の事務局である日本救急医学会事務所に提出する。</w:t>
      </w:r>
      <w:r w:rsidR="00030F7A" w:rsidRPr="00C5744A">
        <w:rPr>
          <w:rFonts w:ascii="Century" w:hint="eastAsia"/>
          <w:sz w:val="22"/>
        </w:rPr>
        <w:t>登録したデータは</w:t>
      </w:r>
      <w:r w:rsidR="00030F7A" w:rsidRPr="00C5744A">
        <w:rPr>
          <w:rFonts w:ascii="Century"/>
          <w:sz w:val="22"/>
          <w:szCs w:val="22"/>
        </w:rPr>
        <w:t>当該研究の終了について報告された日から</w:t>
      </w:r>
      <w:r w:rsidR="00030F7A" w:rsidRPr="00C5744A">
        <w:rPr>
          <w:rFonts w:ascii="Century"/>
          <w:sz w:val="22"/>
          <w:szCs w:val="22"/>
        </w:rPr>
        <w:t>5</w:t>
      </w:r>
      <w:r w:rsidR="00030F7A" w:rsidRPr="00C5744A">
        <w:rPr>
          <w:rFonts w:ascii="Century"/>
          <w:spacing w:val="5"/>
          <w:sz w:val="22"/>
          <w:szCs w:val="22"/>
        </w:rPr>
        <w:t>年を経過した日又は当該研究の結果の最終の公表について報告された日から</w:t>
      </w:r>
      <w:r w:rsidR="00030F7A" w:rsidRPr="00C5744A">
        <w:rPr>
          <w:rFonts w:ascii="Century"/>
          <w:spacing w:val="5"/>
          <w:sz w:val="22"/>
          <w:szCs w:val="22"/>
        </w:rPr>
        <w:t>3</w:t>
      </w:r>
      <w:r w:rsidR="00030F7A" w:rsidRPr="00C5744A">
        <w:rPr>
          <w:rFonts w:ascii="Century"/>
          <w:spacing w:val="5"/>
          <w:sz w:val="22"/>
          <w:szCs w:val="22"/>
        </w:rPr>
        <w:t>年を</w:t>
      </w:r>
      <w:r w:rsidR="00030F7A" w:rsidRPr="00C5744A">
        <w:rPr>
          <w:rFonts w:ascii="Century"/>
          <w:sz w:val="22"/>
          <w:szCs w:val="22"/>
        </w:rPr>
        <w:t>経過した日のいずれか遅い日までの期間</w:t>
      </w:r>
      <w:r w:rsidR="00030F7A" w:rsidRPr="00C5744A">
        <w:rPr>
          <w:rFonts w:ascii="Century" w:hint="eastAsia"/>
          <w:sz w:val="22"/>
          <w:szCs w:val="22"/>
        </w:rPr>
        <w:t>保存する。</w:t>
      </w:r>
    </w:p>
    <w:p w14:paraId="0EE4BF2E" w14:textId="1537D145" w:rsidR="00030F7A" w:rsidRPr="00C5744A" w:rsidRDefault="00030F7A" w:rsidP="00910380">
      <w:pPr>
        <w:pStyle w:val="a3"/>
        <w:wordWrap/>
        <w:snapToGrid w:val="0"/>
        <w:spacing w:line="320" w:lineRule="atLeast"/>
        <w:ind w:firstLineChars="200" w:firstLine="436"/>
        <w:jc w:val="left"/>
        <w:rPr>
          <w:rFonts w:ascii="Century"/>
          <w:sz w:val="22"/>
          <w:szCs w:val="22"/>
        </w:rPr>
      </w:pPr>
      <w:r w:rsidRPr="00C5744A">
        <w:rPr>
          <w:rFonts w:ascii="Century" w:hint="eastAsia"/>
          <w:sz w:val="22"/>
          <w:szCs w:val="22"/>
        </w:rPr>
        <w:t>（</w:t>
      </w:r>
      <w:r w:rsidRPr="00C5744A">
        <w:rPr>
          <w:rFonts w:ascii="Century"/>
          <w:sz w:val="22"/>
          <w:szCs w:val="22"/>
        </w:rPr>
        <w:t>2</w:t>
      </w:r>
      <w:r w:rsidRPr="00C5744A">
        <w:rPr>
          <w:rFonts w:ascii="Century"/>
          <w:sz w:val="22"/>
          <w:szCs w:val="22"/>
        </w:rPr>
        <w:t>）</w:t>
      </w:r>
      <w:r w:rsidRPr="00C5744A">
        <w:rPr>
          <w:rFonts w:ascii="Century" w:hint="eastAsia"/>
          <w:sz w:val="22"/>
          <w:szCs w:val="22"/>
        </w:rPr>
        <w:t>試料</w:t>
      </w:r>
      <w:r w:rsidRPr="00C5744A">
        <w:rPr>
          <w:rFonts w:ascii="Century"/>
          <w:sz w:val="22"/>
          <w:szCs w:val="22"/>
        </w:rPr>
        <w:t>の</w:t>
      </w:r>
      <w:r w:rsidRPr="00C5744A">
        <w:rPr>
          <w:rFonts w:ascii="Century" w:hint="eastAsia"/>
          <w:sz w:val="22"/>
          <w:szCs w:val="22"/>
        </w:rPr>
        <w:t>保存及び</w:t>
      </w:r>
      <w:r w:rsidRPr="00C5744A">
        <w:rPr>
          <w:rFonts w:ascii="Century"/>
          <w:sz w:val="22"/>
          <w:szCs w:val="22"/>
        </w:rPr>
        <w:t>廃棄の方法</w:t>
      </w:r>
    </w:p>
    <w:p w14:paraId="7886FE68" w14:textId="77777777" w:rsidR="00030F7A" w:rsidRPr="00C5744A" w:rsidRDefault="00030F7A" w:rsidP="00910380">
      <w:pPr>
        <w:pStyle w:val="a3"/>
        <w:wordWrap/>
        <w:snapToGrid w:val="0"/>
        <w:spacing w:line="320" w:lineRule="atLeast"/>
        <w:ind w:leftChars="405" w:left="850" w:firstLineChars="100" w:firstLine="218"/>
        <w:jc w:val="left"/>
        <w:rPr>
          <w:rFonts w:ascii="Century"/>
          <w:sz w:val="22"/>
          <w:szCs w:val="22"/>
        </w:rPr>
      </w:pPr>
      <w:r w:rsidRPr="00C5744A">
        <w:rPr>
          <w:rFonts w:ascii="Century" w:hint="eastAsia"/>
          <w:sz w:val="22"/>
          <w:szCs w:val="22"/>
        </w:rPr>
        <w:t>本研究では、研究目的で新たに人体から試料を取得せず、該当する試料はない。</w:t>
      </w:r>
    </w:p>
    <w:p w14:paraId="6BE8E780" w14:textId="77777777" w:rsidR="007B6EF5" w:rsidRPr="00C5744A" w:rsidRDefault="007B6EF5" w:rsidP="00910380">
      <w:pPr>
        <w:pStyle w:val="a3"/>
        <w:wordWrap/>
        <w:snapToGrid w:val="0"/>
        <w:spacing w:line="320" w:lineRule="atLeast"/>
        <w:rPr>
          <w:rFonts w:ascii="Century"/>
          <w:sz w:val="24"/>
          <w:szCs w:val="24"/>
        </w:rPr>
      </w:pPr>
    </w:p>
    <w:p w14:paraId="3868A26E" w14:textId="77777777" w:rsidR="00030F7A" w:rsidRPr="00C5744A" w:rsidRDefault="00030F7A" w:rsidP="00910380">
      <w:pPr>
        <w:pStyle w:val="a3"/>
        <w:wordWrap/>
        <w:snapToGrid w:val="0"/>
        <w:spacing w:line="320" w:lineRule="atLeast"/>
        <w:outlineLvl w:val="0"/>
        <w:rPr>
          <w:rFonts w:ascii="Century"/>
          <w:b/>
          <w:bCs/>
          <w:sz w:val="24"/>
          <w:szCs w:val="24"/>
        </w:rPr>
      </w:pPr>
      <w:bookmarkStart w:id="48" w:name="_Toc240946083"/>
      <w:bookmarkStart w:id="49" w:name="_Toc240947660"/>
      <w:r w:rsidRPr="00C5744A">
        <w:rPr>
          <w:rFonts w:ascii="Century" w:hint="eastAsia"/>
          <w:b/>
          <w:bCs/>
          <w:sz w:val="24"/>
          <w:szCs w:val="24"/>
        </w:rPr>
        <w:t>21</w:t>
      </w:r>
      <w:r w:rsidR="00902B3C" w:rsidRPr="00C5744A">
        <w:rPr>
          <w:rFonts w:ascii="Century"/>
          <w:b/>
          <w:bCs/>
          <w:sz w:val="24"/>
          <w:szCs w:val="24"/>
        </w:rPr>
        <w:t>．</w:t>
      </w:r>
      <w:r w:rsidRPr="00C5744A">
        <w:rPr>
          <w:rFonts w:ascii="Century"/>
          <w:b/>
          <w:sz w:val="24"/>
        </w:rPr>
        <w:t>研究に関する情報公開の方法</w:t>
      </w:r>
      <w:r w:rsidRPr="00C5744A">
        <w:rPr>
          <w:rFonts w:ascii="Century" w:hint="eastAsia"/>
          <w:b/>
          <w:bCs/>
          <w:sz w:val="24"/>
          <w:szCs w:val="24"/>
        </w:rPr>
        <w:t>及び研究結果の公表</w:t>
      </w:r>
    </w:p>
    <w:p w14:paraId="70E1FF4F" w14:textId="5CCA7A64" w:rsidR="00030F7A" w:rsidRPr="00C5744A" w:rsidRDefault="00030F7A" w:rsidP="00910380">
      <w:pPr>
        <w:autoSpaceDE w:val="0"/>
        <w:autoSpaceDN w:val="0"/>
        <w:adjustRightInd w:val="0"/>
        <w:snapToGrid w:val="0"/>
        <w:spacing w:line="320" w:lineRule="atLeast"/>
        <w:ind w:leftChars="202" w:left="424" w:firstLineChars="100" w:firstLine="220"/>
        <w:jc w:val="left"/>
        <w:rPr>
          <w:rFonts w:cs="ＭＳゴシック"/>
          <w:kern w:val="0"/>
          <w:sz w:val="22"/>
          <w:szCs w:val="22"/>
        </w:rPr>
      </w:pPr>
      <w:r w:rsidRPr="00C5744A">
        <w:rPr>
          <w:rFonts w:cs="ＭＳゴシック" w:hint="eastAsia"/>
          <w:kern w:val="0"/>
          <w:sz w:val="22"/>
          <w:szCs w:val="22"/>
        </w:rPr>
        <w:t>研究代表者は、</w:t>
      </w:r>
      <w:r w:rsidRPr="00C5744A">
        <w:rPr>
          <w:rFonts w:hint="eastAsia"/>
          <w:sz w:val="22"/>
          <w:szCs w:val="22"/>
        </w:rPr>
        <w:t>国立大学附属病院長会議が設置している公開データベース</w:t>
      </w:r>
      <w:r w:rsidRPr="00C5744A">
        <w:rPr>
          <w:rFonts w:cs="ＭＳゴシック" w:hint="eastAsia"/>
          <w:sz w:val="22"/>
          <w:szCs w:val="22"/>
        </w:rPr>
        <w:t>（</w:t>
      </w:r>
      <w:r w:rsidRPr="00C5744A">
        <w:rPr>
          <w:rFonts w:cs="ＭＳゴシック" w:hint="eastAsia"/>
          <w:sz w:val="22"/>
          <w:szCs w:val="22"/>
        </w:rPr>
        <w:t>UMIN-CTR</w:t>
      </w:r>
      <w:r w:rsidRPr="00C5744A">
        <w:rPr>
          <w:rFonts w:cs="ＭＳゴシック" w:hint="eastAsia"/>
          <w:sz w:val="22"/>
          <w:szCs w:val="22"/>
        </w:rPr>
        <w:t>）</w:t>
      </w:r>
      <w:r w:rsidRPr="00C5744A">
        <w:rPr>
          <w:rFonts w:cs="ＭＳゴシック" w:hint="eastAsia"/>
          <w:kern w:val="0"/>
          <w:sz w:val="22"/>
          <w:szCs w:val="22"/>
        </w:rPr>
        <w:t>に当該研究の概要をその実施に先立って登録し、研究計画書の変更及び研究の進捗に応じて適宜更新する。研究を終了したときは、遅滞なく、当該研究の結果を登録する</w:t>
      </w:r>
      <w:r w:rsidRPr="00C5744A">
        <w:rPr>
          <w:rFonts w:cs="ＭＳゴシック"/>
          <w:kern w:val="0"/>
          <w:sz w:val="22"/>
          <w:szCs w:val="22"/>
        </w:rPr>
        <w:t>。</w:t>
      </w:r>
      <w:r w:rsidRPr="00C5744A">
        <w:rPr>
          <w:rFonts w:cs="ＭＳゴシック" w:hint="eastAsia"/>
          <w:kern w:val="0"/>
          <w:sz w:val="22"/>
          <w:szCs w:val="22"/>
        </w:rPr>
        <w:t>また、</w:t>
      </w:r>
      <w:r w:rsidRPr="00C5744A">
        <w:rPr>
          <w:rFonts w:hint="eastAsia"/>
          <w:sz w:val="22"/>
          <w:szCs w:val="22"/>
        </w:rPr>
        <w:t>本研究の成果を関連学会等において発表し、</w:t>
      </w:r>
      <w:r w:rsidRPr="00C5744A">
        <w:rPr>
          <w:rFonts w:hint="eastAsia"/>
          <w:sz w:val="22"/>
        </w:rPr>
        <w:t>原著論文として国際的な専門学術誌に公表する。</w:t>
      </w:r>
      <w:r w:rsidRPr="00C5744A">
        <w:rPr>
          <w:rFonts w:cs="ＭＳゴシック" w:hint="eastAsia"/>
          <w:kern w:val="0"/>
          <w:sz w:val="22"/>
          <w:szCs w:val="22"/>
        </w:rPr>
        <w:t>結果を公表する際は、被験者等及びその関係者の人権又は研究担当者等及びその関係者の権利利益の保護のために必要な措置を講じた上で</w:t>
      </w:r>
      <w:r w:rsidRPr="00C5744A">
        <w:rPr>
          <w:rFonts w:cs="ＭＳゴシック"/>
          <w:kern w:val="0"/>
          <w:sz w:val="22"/>
          <w:szCs w:val="22"/>
        </w:rPr>
        <w:t>行う</w:t>
      </w:r>
      <w:r w:rsidRPr="00C5744A">
        <w:rPr>
          <w:rFonts w:cs="ＭＳゴシック" w:hint="eastAsia"/>
          <w:kern w:val="0"/>
          <w:sz w:val="22"/>
          <w:szCs w:val="22"/>
        </w:rPr>
        <w:t>。研究責任者は、結果の最終の公表を行ったときは、遅滞なく研究機関の長へ報告する。</w:t>
      </w:r>
    </w:p>
    <w:p w14:paraId="73743CA3" w14:textId="77777777" w:rsidR="00ED6CAA" w:rsidRPr="00C5744A" w:rsidRDefault="00ED6CAA" w:rsidP="00910380">
      <w:pPr>
        <w:autoSpaceDE w:val="0"/>
        <w:autoSpaceDN w:val="0"/>
        <w:adjustRightInd w:val="0"/>
        <w:snapToGrid w:val="0"/>
        <w:spacing w:line="320" w:lineRule="atLeast"/>
        <w:ind w:firstLineChars="100" w:firstLine="220"/>
        <w:jc w:val="left"/>
        <w:rPr>
          <w:rFonts w:cs="ＭＳゴシック"/>
          <w:kern w:val="0"/>
          <w:sz w:val="22"/>
          <w:szCs w:val="22"/>
        </w:rPr>
      </w:pPr>
    </w:p>
    <w:p w14:paraId="610618CD" w14:textId="743EDCEF" w:rsidR="00C52FC9" w:rsidRPr="00C5744A" w:rsidRDefault="00030F7A" w:rsidP="00910380">
      <w:pPr>
        <w:pStyle w:val="a3"/>
        <w:wordWrap/>
        <w:snapToGrid w:val="0"/>
        <w:spacing w:line="320" w:lineRule="atLeast"/>
        <w:outlineLvl w:val="0"/>
        <w:rPr>
          <w:rFonts w:ascii="Century"/>
          <w:b/>
          <w:bCs/>
          <w:sz w:val="24"/>
          <w:szCs w:val="24"/>
        </w:rPr>
      </w:pPr>
      <w:r w:rsidRPr="00C5744A">
        <w:rPr>
          <w:rFonts w:ascii="Century" w:hint="eastAsia"/>
          <w:b/>
          <w:bCs/>
          <w:sz w:val="24"/>
          <w:szCs w:val="24"/>
        </w:rPr>
        <w:t>22.</w:t>
      </w:r>
      <w:r w:rsidRPr="00C5744A">
        <w:rPr>
          <w:rFonts w:ascii="Century" w:hint="eastAsia"/>
          <w:b/>
          <w:bCs/>
          <w:sz w:val="24"/>
          <w:szCs w:val="24"/>
        </w:rPr>
        <w:t xml:space="preserve">　</w:t>
      </w:r>
      <w:r w:rsidR="00D65DCE" w:rsidRPr="00C5744A">
        <w:rPr>
          <w:rFonts w:ascii="Century" w:hint="eastAsia"/>
          <w:b/>
          <w:bCs/>
          <w:sz w:val="24"/>
          <w:szCs w:val="24"/>
        </w:rPr>
        <w:t>研究資金および利益相反</w:t>
      </w:r>
      <w:bookmarkEnd w:id="48"/>
      <w:bookmarkEnd w:id="49"/>
    </w:p>
    <w:p w14:paraId="41F261B1" w14:textId="77777777" w:rsidR="00957917" w:rsidRPr="00C5744A" w:rsidRDefault="004F74CC" w:rsidP="00910380">
      <w:pPr>
        <w:pStyle w:val="a3"/>
        <w:wordWrap/>
        <w:snapToGrid w:val="0"/>
        <w:spacing w:line="320" w:lineRule="atLeast"/>
        <w:ind w:leftChars="202" w:left="424" w:firstLineChars="118" w:firstLine="257"/>
        <w:rPr>
          <w:rFonts w:ascii="Century"/>
          <w:sz w:val="22"/>
          <w:szCs w:val="22"/>
        </w:rPr>
      </w:pPr>
      <w:r w:rsidRPr="00C5744A">
        <w:rPr>
          <w:rFonts w:ascii="Century" w:hint="eastAsia"/>
          <w:sz w:val="22"/>
          <w:szCs w:val="22"/>
        </w:rPr>
        <w:t>本研究は、日本救急医学会学会主導研究評価特別委員会および同理事会の承認を得て日本救急医学会資金で実施する。</w:t>
      </w:r>
      <w:r w:rsidR="002F03E3" w:rsidRPr="00C5744A">
        <w:rPr>
          <w:rFonts w:ascii="Century" w:hint="eastAsia"/>
          <w:sz w:val="22"/>
          <w:szCs w:val="22"/>
        </w:rPr>
        <w:t>また、利益相反審査の取り扱いは、各施設の規定に従って実施する。北海道大学病院</w:t>
      </w:r>
      <w:r w:rsidR="00957917" w:rsidRPr="00C5744A">
        <w:rPr>
          <w:rFonts w:ascii="Century" w:hint="eastAsia"/>
          <w:sz w:val="22"/>
          <w:szCs w:val="22"/>
        </w:rPr>
        <w:t>の研究担当者は、「北海道大</w:t>
      </w:r>
      <w:r w:rsidR="003C068E" w:rsidRPr="00C5744A">
        <w:rPr>
          <w:rFonts w:ascii="Century" w:hint="eastAsia"/>
          <w:sz w:val="22"/>
          <w:szCs w:val="22"/>
        </w:rPr>
        <w:t>学病院における臨床研究に係る利益相反マネジメント内規」の規定にしたが</w:t>
      </w:r>
      <w:r w:rsidR="00957917" w:rsidRPr="00C5744A">
        <w:rPr>
          <w:rFonts w:ascii="Century" w:hint="eastAsia"/>
          <w:sz w:val="22"/>
          <w:szCs w:val="22"/>
        </w:rPr>
        <w:t>って、利益相反審査委員会に必要事項を申告し、その審査と承認を得るものとする。</w:t>
      </w:r>
    </w:p>
    <w:p w14:paraId="0A9A8863" w14:textId="77777777" w:rsidR="00F219A6" w:rsidRPr="00C5744A" w:rsidRDefault="00F219A6" w:rsidP="00910380">
      <w:pPr>
        <w:pStyle w:val="a3"/>
        <w:wordWrap/>
        <w:snapToGrid w:val="0"/>
        <w:spacing w:line="320" w:lineRule="atLeast"/>
        <w:rPr>
          <w:rFonts w:ascii="Century"/>
          <w:sz w:val="24"/>
          <w:szCs w:val="24"/>
        </w:rPr>
      </w:pPr>
    </w:p>
    <w:p w14:paraId="656F0392" w14:textId="7B412E4A" w:rsidR="004F74CC" w:rsidRPr="00C5744A" w:rsidRDefault="00030F7A" w:rsidP="00910380">
      <w:pPr>
        <w:pStyle w:val="a3"/>
        <w:wordWrap/>
        <w:snapToGrid w:val="0"/>
        <w:spacing w:line="320" w:lineRule="atLeast"/>
        <w:outlineLvl w:val="0"/>
        <w:rPr>
          <w:rFonts w:ascii="Century"/>
          <w:b/>
          <w:bCs/>
          <w:sz w:val="24"/>
          <w:szCs w:val="24"/>
        </w:rPr>
      </w:pPr>
      <w:bookmarkStart w:id="50" w:name="_Toc240946084"/>
      <w:bookmarkStart w:id="51" w:name="_Toc240947661"/>
      <w:r w:rsidRPr="00C5744A">
        <w:rPr>
          <w:rFonts w:ascii="Century" w:hint="eastAsia"/>
          <w:b/>
          <w:bCs/>
          <w:sz w:val="24"/>
          <w:szCs w:val="24"/>
        </w:rPr>
        <w:t>23</w:t>
      </w:r>
      <w:r w:rsidR="00902B3C" w:rsidRPr="00C5744A">
        <w:rPr>
          <w:rFonts w:ascii="Century"/>
          <w:b/>
          <w:bCs/>
          <w:sz w:val="24"/>
          <w:szCs w:val="24"/>
        </w:rPr>
        <w:t>．</w:t>
      </w:r>
      <w:r w:rsidR="00CF7978" w:rsidRPr="00C5744A">
        <w:rPr>
          <w:rFonts w:ascii="Century" w:hint="eastAsia"/>
          <w:b/>
          <w:bCs/>
          <w:sz w:val="24"/>
          <w:szCs w:val="24"/>
        </w:rPr>
        <w:t>研究</w:t>
      </w:r>
      <w:r w:rsidR="00D81123" w:rsidRPr="00C5744A">
        <w:rPr>
          <w:rFonts w:ascii="Century" w:hint="eastAsia"/>
          <w:b/>
          <w:bCs/>
          <w:sz w:val="24"/>
          <w:szCs w:val="24"/>
        </w:rPr>
        <w:t>実施体制</w:t>
      </w:r>
      <w:bookmarkEnd w:id="50"/>
      <w:bookmarkEnd w:id="51"/>
    </w:p>
    <w:p w14:paraId="6EE8EE6C" w14:textId="77777777" w:rsidR="00984D41" w:rsidRPr="00C5744A" w:rsidRDefault="00984D41" w:rsidP="00910380">
      <w:pPr>
        <w:snapToGrid w:val="0"/>
        <w:spacing w:line="320" w:lineRule="atLeast"/>
        <w:ind w:leftChars="202" w:left="424" w:firstLineChars="100" w:firstLine="220"/>
        <w:rPr>
          <w:sz w:val="22"/>
          <w:szCs w:val="22"/>
        </w:rPr>
      </w:pPr>
      <w:r w:rsidRPr="00C5744A">
        <w:rPr>
          <w:rFonts w:hint="eastAsia"/>
          <w:sz w:val="22"/>
          <w:szCs w:val="22"/>
        </w:rPr>
        <w:t>本研究は以下の体制で実施する。</w:t>
      </w:r>
    </w:p>
    <w:p w14:paraId="790FA522" w14:textId="77777777" w:rsidR="00984D41" w:rsidRPr="00C5744A" w:rsidRDefault="00984D41" w:rsidP="00910380">
      <w:pPr>
        <w:snapToGrid w:val="0"/>
        <w:spacing w:line="320" w:lineRule="atLeast"/>
        <w:ind w:leftChars="202" w:left="424"/>
        <w:rPr>
          <w:sz w:val="22"/>
          <w:szCs w:val="22"/>
        </w:rPr>
      </w:pPr>
      <w:r w:rsidRPr="00C5744A">
        <w:rPr>
          <w:rFonts w:hint="eastAsia"/>
          <w:sz w:val="22"/>
          <w:szCs w:val="22"/>
        </w:rPr>
        <w:t>【研究</w:t>
      </w:r>
      <w:r w:rsidR="002F03E3" w:rsidRPr="00C5744A">
        <w:rPr>
          <w:rFonts w:hint="eastAsia"/>
          <w:sz w:val="22"/>
          <w:szCs w:val="22"/>
        </w:rPr>
        <w:t>代表者</w:t>
      </w:r>
      <w:r w:rsidRPr="00C5744A">
        <w:rPr>
          <w:rFonts w:hint="eastAsia"/>
          <w:sz w:val="22"/>
          <w:szCs w:val="22"/>
        </w:rPr>
        <w:t xml:space="preserve">】　</w:t>
      </w:r>
    </w:p>
    <w:p w14:paraId="683F0BF3" w14:textId="64BDB4A5" w:rsidR="00984D41" w:rsidRPr="00A71846" w:rsidRDefault="0000518A" w:rsidP="00910380">
      <w:pPr>
        <w:snapToGrid w:val="0"/>
        <w:spacing w:line="320" w:lineRule="atLeast"/>
        <w:ind w:left="851"/>
        <w:rPr>
          <w:color w:val="000000" w:themeColor="text1"/>
          <w:sz w:val="22"/>
          <w:szCs w:val="22"/>
        </w:rPr>
      </w:pPr>
      <w:r w:rsidRPr="00A71846">
        <w:rPr>
          <w:rFonts w:hint="eastAsia"/>
          <w:color w:val="000000" w:themeColor="text1"/>
          <w:sz w:val="22"/>
          <w:szCs w:val="22"/>
        </w:rPr>
        <w:t>札幌東徳洲会病院　侵襲制御救急センター</w:t>
      </w:r>
      <w:r w:rsidR="00984D41" w:rsidRPr="00A71846">
        <w:rPr>
          <w:rFonts w:hint="eastAsia"/>
          <w:color w:val="000000" w:themeColor="text1"/>
          <w:sz w:val="22"/>
          <w:szCs w:val="22"/>
        </w:rPr>
        <w:t xml:space="preserve">　丸藤　哲</w:t>
      </w:r>
    </w:p>
    <w:p w14:paraId="55BA5A31" w14:textId="2986A8C4" w:rsidR="00984D41" w:rsidRPr="00A71846" w:rsidRDefault="0000518A" w:rsidP="00910380">
      <w:pPr>
        <w:snapToGrid w:val="0"/>
        <w:spacing w:line="320" w:lineRule="atLeast"/>
        <w:ind w:left="851"/>
        <w:rPr>
          <w:color w:val="000000" w:themeColor="text1"/>
          <w:sz w:val="22"/>
          <w:szCs w:val="22"/>
        </w:rPr>
      </w:pPr>
      <w:r w:rsidRPr="00A71846">
        <w:rPr>
          <w:rFonts w:hint="eastAsia"/>
          <w:color w:val="000000" w:themeColor="text1"/>
          <w:sz w:val="22"/>
          <w:szCs w:val="22"/>
        </w:rPr>
        <w:t>札幌市東区北</w:t>
      </w:r>
      <w:r w:rsidRPr="00A71846">
        <w:rPr>
          <w:rFonts w:hint="eastAsia"/>
          <w:color w:val="000000" w:themeColor="text1"/>
          <w:sz w:val="22"/>
          <w:szCs w:val="22"/>
        </w:rPr>
        <w:t>33</w:t>
      </w:r>
      <w:r w:rsidRPr="00A71846">
        <w:rPr>
          <w:rFonts w:hint="eastAsia"/>
          <w:color w:val="000000" w:themeColor="text1"/>
          <w:sz w:val="22"/>
          <w:szCs w:val="22"/>
        </w:rPr>
        <w:t>条東</w:t>
      </w:r>
      <w:r w:rsidRPr="00A71846">
        <w:rPr>
          <w:rFonts w:hint="eastAsia"/>
          <w:color w:val="000000" w:themeColor="text1"/>
          <w:sz w:val="22"/>
          <w:szCs w:val="22"/>
        </w:rPr>
        <w:t>14</w:t>
      </w:r>
      <w:r w:rsidRPr="00A71846">
        <w:rPr>
          <w:rFonts w:hint="eastAsia"/>
          <w:color w:val="000000" w:themeColor="text1"/>
          <w:sz w:val="22"/>
          <w:szCs w:val="22"/>
        </w:rPr>
        <w:t>丁目</w:t>
      </w:r>
    </w:p>
    <w:p w14:paraId="6922FFBC" w14:textId="77777777" w:rsidR="00984D41" w:rsidRPr="00C5744A" w:rsidRDefault="00984D41" w:rsidP="00910380">
      <w:pPr>
        <w:snapToGrid w:val="0"/>
        <w:spacing w:line="320" w:lineRule="atLeast"/>
        <w:rPr>
          <w:sz w:val="22"/>
          <w:szCs w:val="22"/>
        </w:rPr>
      </w:pPr>
      <w:r w:rsidRPr="00C5744A">
        <w:rPr>
          <w:rFonts w:hint="eastAsia"/>
          <w:sz w:val="22"/>
          <w:szCs w:val="22"/>
        </w:rPr>
        <w:t xml:space="preserve">　　【研究事務局】　</w:t>
      </w:r>
    </w:p>
    <w:p w14:paraId="7EB9CBC0" w14:textId="0CFA6931" w:rsidR="00984D41" w:rsidRPr="00C5744A" w:rsidRDefault="00435EB4" w:rsidP="00910380">
      <w:pPr>
        <w:pStyle w:val="a3"/>
        <w:wordWrap/>
        <w:snapToGrid w:val="0"/>
        <w:spacing w:line="320" w:lineRule="atLeast"/>
        <w:ind w:leftChars="405" w:left="850"/>
        <w:rPr>
          <w:rFonts w:ascii="Century"/>
          <w:sz w:val="22"/>
        </w:rPr>
      </w:pPr>
      <w:r w:rsidRPr="00C5744A">
        <w:rPr>
          <w:rFonts w:ascii="Century" w:hint="eastAsia"/>
          <w:sz w:val="22"/>
          <w:szCs w:val="22"/>
        </w:rPr>
        <w:t xml:space="preserve">日本救急医学会　</w:t>
      </w:r>
      <w:r w:rsidRPr="00C5744A">
        <w:rPr>
          <w:rFonts w:ascii="Century" w:hint="eastAsia"/>
          <w:sz w:val="22"/>
        </w:rPr>
        <w:t xml:space="preserve">代表理事　</w:t>
      </w:r>
      <w:r w:rsidRPr="00C5744A">
        <w:rPr>
          <w:rFonts w:ascii="Century" w:hint="eastAsia"/>
          <w:sz w:val="22"/>
          <w:szCs w:val="22"/>
        </w:rPr>
        <w:t>横田　裕</w:t>
      </w:r>
      <w:r w:rsidRPr="00C5744A">
        <w:rPr>
          <w:rFonts w:ascii="Century" w:hint="eastAsia"/>
          <w:sz w:val="22"/>
        </w:rPr>
        <w:t>行</w:t>
      </w:r>
    </w:p>
    <w:p w14:paraId="38CA79A4" w14:textId="77777777" w:rsidR="00984D41" w:rsidRPr="00C5744A" w:rsidRDefault="00984D41" w:rsidP="00910380">
      <w:pPr>
        <w:pStyle w:val="a3"/>
        <w:wordWrap/>
        <w:snapToGrid w:val="0"/>
        <w:spacing w:line="320" w:lineRule="atLeast"/>
        <w:ind w:leftChars="405" w:left="850"/>
        <w:rPr>
          <w:rFonts w:ascii="Century"/>
          <w:sz w:val="22"/>
          <w:szCs w:val="22"/>
        </w:rPr>
      </w:pPr>
      <w:r w:rsidRPr="00C5744A">
        <w:rPr>
          <w:rFonts w:ascii="Century" w:hint="eastAsia"/>
          <w:sz w:val="22"/>
          <w:szCs w:val="22"/>
        </w:rPr>
        <w:t>東京都文京区本郷</w:t>
      </w:r>
      <w:r w:rsidRPr="00C5744A">
        <w:rPr>
          <w:rFonts w:ascii="Century" w:hint="eastAsia"/>
          <w:sz w:val="22"/>
          <w:szCs w:val="22"/>
        </w:rPr>
        <w:t>3-3-12</w:t>
      </w:r>
    </w:p>
    <w:p w14:paraId="4AA949D7" w14:textId="2EB7AA46" w:rsidR="00984D41" w:rsidRPr="00C5744A" w:rsidRDefault="00984D41" w:rsidP="00910380">
      <w:pPr>
        <w:pStyle w:val="a3"/>
        <w:wordWrap/>
        <w:snapToGrid w:val="0"/>
        <w:spacing w:line="320" w:lineRule="atLeast"/>
        <w:ind w:leftChars="202" w:left="424"/>
        <w:rPr>
          <w:rFonts w:ascii="Century"/>
          <w:sz w:val="22"/>
        </w:rPr>
      </w:pPr>
      <w:r w:rsidRPr="00C5744A">
        <w:rPr>
          <w:rFonts w:ascii="Century" w:hint="eastAsia"/>
          <w:sz w:val="22"/>
        </w:rPr>
        <w:t>【参加施設</w:t>
      </w:r>
      <w:r w:rsidR="00527B32" w:rsidRPr="00C5744A">
        <w:rPr>
          <w:rFonts w:ascii="Century" w:hint="eastAsia"/>
          <w:sz w:val="22"/>
        </w:rPr>
        <w:t>・責任者</w:t>
      </w:r>
      <w:r w:rsidRPr="00C5744A">
        <w:rPr>
          <w:rFonts w:ascii="Century" w:hint="eastAsia"/>
          <w:sz w:val="22"/>
        </w:rPr>
        <w:t xml:space="preserve">】　</w:t>
      </w:r>
    </w:p>
    <w:p w14:paraId="5B829EF6" w14:textId="7DA22D20" w:rsidR="00984D41" w:rsidRPr="00C5744A" w:rsidRDefault="00984D41" w:rsidP="00910380">
      <w:pPr>
        <w:tabs>
          <w:tab w:val="left" w:pos="900"/>
        </w:tabs>
        <w:snapToGrid w:val="0"/>
        <w:spacing w:line="320" w:lineRule="atLeast"/>
        <w:rPr>
          <w:sz w:val="22"/>
        </w:rPr>
      </w:pPr>
      <w:r w:rsidRPr="00C5744A">
        <w:rPr>
          <w:rFonts w:hint="eastAsia"/>
          <w:sz w:val="22"/>
          <w:szCs w:val="22"/>
        </w:rPr>
        <w:tab/>
        <w:t>1.</w:t>
      </w:r>
      <w:r w:rsidRPr="00C5744A">
        <w:rPr>
          <w:rFonts w:hint="eastAsia"/>
          <w:sz w:val="22"/>
          <w:szCs w:val="22"/>
        </w:rPr>
        <w:t xml:space="preserve">　</w:t>
      </w:r>
      <w:r w:rsidRPr="00C5744A">
        <w:rPr>
          <w:rFonts w:hint="eastAsia"/>
          <w:sz w:val="22"/>
          <w:szCs w:val="22"/>
        </w:rPr>
        <w:tab/>
      </w:r>
      <w:r w:rsidRPr="00C5744A">
        <w:rPr>
          <w:rFonts w:hint="eastAsia"/>
          <w:sz w:val="22"/>
          <w:szCs w:val="22"/>
        </w:rPr>
        <w:t>北海道大学病院先進急性期医療センター</w:t>
      </w:r>
      <w:r w:rsidR="00527B32" w:rsidRPr="00C5744A">
        <w:rPr>
          <w:rFonts w:hint="eastAsia"/>
          <w:sz w:val="22"/>
        </w:rPr>
        <w:t>（</w:t>
      </w:r>
      <w:r w:rsidR="00C708FC" w:rsidRPr="00C5744A">
        <w:rPr>
          <w:rFonts w:hint="eastAsia"/>
          <w:sz w:val="22"/>
          <w:szCs w:val="22"/>
        </w:rPr>
        <w:t>前川邦彦</w:t>
      </w:r>
      <w:r w:rsidR="00030F7A" w:rsidRPr="00C5744A">
        <w:rPr>
          <w:rFonts w:hint="eastAsia"/>
          <w:sz w:val="22"/>
        </w:rPr>
        <w:t>）</w:t>
      </w:r>
    </w:p>
    <w:p w14:paraId="3D1925C0" w14:textId="72C8D1F9" w:rsidR="002708D6" w:rsidRPr="00C5744A" w:rsidRDefault="00984D41" w:rsidP="00910380">
      <w:pPr>
        <w:tabs>
          <w:tab w:val="left" w:pos="900"/>
        </w:tabs>
        <w:snapToGrid w:val="0"/>
        <w:spacing w:line="320" w:lineRule="atLeast"/>
        <w:rPr>
          <w:sz w:val="22"/>
          <w:szCs w:val="22"/>
        </w:rPr>
      </w:pPr>
      <w:r w:rsidRPr="00C5744A">
        <w:rPr>
          <w:rFonts w:hint="eastAsia"/>
          <w:sz w:val="22"/>
          <w:szCs w:val="22"/>
        </w:rPr>
        <w:tab/>
        <w:t>2.</w:t>
      </w:r>
      <w:r w:rsidRPr="00C5744A">
        <w:rPr>
          <w:rFonts w:hint="eastAsia"/>
          <w:sz w:val="22"/>
          <w:szCs w:val="22"/>
        </w:rPr>
        <w:t xml:space="preserve">　</w:t>
      </w:r>
      <w:r w:rsidRPr="00C5744A">
        <w:rPr>
          <w:rFonts w:hint="eastAsia"/>
          <w:sz w:val="22"/>
          <w:szCs w:val="22"/>
        </w:rPr>
        <w:tab/>
      </w:r>
      <w:r w:rsidR="00030F7A" w:rsidRPr="00C5744A">
        <w:rPr>
          <w:rFonts w:hint="eastAsia"/>
          <w:sz w:val="22"/>
          <w:szCs w:val="22"/>
        </w:rPr>
        <w:t>帝京大学医学部</w:t>
      </w:r>
      <w:r w:rsidR="00030F7A" w:rsidRPr="00C5744A">
        <w:rPr>
          <w:rFonts w:hint="eastAsia"/>
          <w:sz w:val="22"/>
          <w:szCs w:val="22"/>
        </w:rPr>
        <w:t xml:space="preserve"> </w:t>
      </w:r>
      <w:r w:rsidR="00030F7A" w:rsidRPr="00C5744A">
        <w:rPr>
          <w:rFonts w:hint="eastAsia"/>
          <w:sz w:val="22"/>
          <w:szCs w:val="22"/>
        </w:rPr>
        <w:t>救急医学（池田弘人）</w:t>
      </w:r>
    </w:p>
    <w:p w14:paraId="322BC1B5" w14:textId="713A42F8" w:rsidR="00030F7A" w:rsidRPr="00C5744A" w:rsidRDefault="00030F7A" w:rsidP="00910380">
      <w:pPr>
        <w:tabs>
          <w:tab w:val="left" w:pos="900"/>
        </w:tabs>
        <w:snapToGrid w:val="0"/>
        <w:spacing w:line="320" w:lineRule="atLeast"/>
        <w:rPr>
          <w:sz w:val="22"/>
          <w:szCs w:val="22"/>
        </w:rPr>
      </w:pPr>
      <w:r w:rsidRPr="00C5744A">
        <w:rPr>
          <w:rFonts w:hint="eastAsia"/>
          <w:sz w:val="22"/>
          <w:szCs w:val="22"/>
        </w:rPr>
        <w:tab/>
        <w:t>3.</w:t>
      </w:r>
      <w:r w:rsidRPr="00C5744A">
        <w:rPr>
          <w:rFonts w:hint="eastAsia"/>
          <w:sz w:val="22"/>
          <w:szCs w:val="22"/>
        </w:rPr>
        <w:tab/>
      </w:r>
      <w:r w:rsidRPr="00C5744A">
        <w:rPr>
          <w:rFonts w:hint="eastAsia"/>
          <w:sz w:val="22"/>
          <w:szCs w:val="22"/>
        </w:rPr>
        <w:t>東京医科大学病院</w:t>
      </w:r>
      <w:r w:rsidRPr="00C5744A">
        <w:rPr>
          <w:rFonts w:hint="eastAsia"/>
          <w:sz w:val="22"/>
          <w:szCs w:val="22"/>
        </w:rPr>
        <w:t xml:space="preserve"> </w:t>
      </w:r>
      <w:r w:rsidRPr="00C5744A">
        <w:rPr>
          <w:rFonts w:hint="eastAsia"/>
          <w:sz w:val="22"/>
          <w:szCs w:val="22"/>
        </w:rPr>
        <w:t>救命救急センター（織田順）</w:t>
      </w:r>
    </w:p>
    <w:p w14:paraId="13F2A143" w14:textId="0D44F2E2" w:rsidR="00E05741" w:rsidRPr="00C5744A" w:rsidRDefault="00E05741" w:rsidP="00910380">
      <w:pPr>
        <w:tabs>
          <w:tab w:val="left" w:pos="900"/>
        </w:tabs>
        <w:snapToGrid w:val="0"/>
        <w:spacing w:line="320" w:lineRule="atLeast"/>
        <w:rPr>
          <w:sz w:val="22"/>
          <w:szCs w:val="22"/>
        </w:rPr>
      </w:pPr>
      <w:r w:rsidRPr="00C5744A">
        <w:rPr>
          <w:rFonts w:hint="eastAsia"/>
          <w:sz w:val="22"/>
          <w:szCs w:val="22"/>
        </w:rPr>
        <w:tab/>
      </w:r>
      <w:r w:rsidRPr="00C5744A">
        <w:rPr>
          <w:sz w:val="22"/>
        </w:rPr>
        <w:t>4.</w:t>
      </w:r>
      <w:r w:rsidRPr="00C5744A">
        <w:rPr>
          <w:rFonts w:hint="eastAsia"/>
          <w:sz w:val="22"/>
          <w:szCs w:val="22"/>
        </w:rPr>
        <w:t xml:space="preserve"> </w:t>
      </w:r>
      <w:r w:rsidRPr="00C5744A">
        <w:rPr>
          <w:rFonts w:hint="eastAsia"/>
          <w:sz w:val="22"/>
          <w:szCs w:val="22"/>
        </w:rPr>
        <w:tab/>
      </w:r>
      <w:r w:rsidRPr="00C5744A">
        <w:rPr>
          <w:rFonts w:hint="eastAsia"/>
          <w:sz w:val="22"/>
          <w:szCs w:val="22"/>
        </w:rPr>
        <w:t>東京医科大学病院</w:t>
      </w:r>
      <w:r w:rsidRPr="00C5744A">
        <w:rPr>
          <w:rFonts w:hint="eastAsia"/>
          <w:sz w:val="22"/>
          <w:szCs w:val="22"/>
        </w:rPr>
        <w:t xml:space="preserve"> </w:t>
      </w:r>
      <w:r w:rsidRPr="00C5744A">
        <w:rPr>
          <w:rFonts w:hint="eastAsia"/>
          <w:sz w:val="22"/>
          <w:szCs w:val="22"/>
        </w:rPr>
        <w:t>形成外科</w:t>
      </w:r>
      <w:r w:rsidR="00CB32C0" w:rsidRPr="00C5744A">
        <w:rPr>
          <w:rFonts w:hint="eastAsia"/>
          <w:sz w:val="22"/>
          <w:szCs w:val="22"/>
        </w:rPr>
        <w:t xml:space="preserve"> (</w:t>
      </w:r>
      <w:r w:rsidR="00CB32C0" w:rsidRPr="00C5744A">
        <w:rPr>
          <w:rFonts w:hint="eastAsia"/>
          <w:sz w:val="22"/>
          <w:szCs w:val="22"/>
        </w:rPr>
        <w:t>松村一</w:t>
      </w:r>
      <w:r w:rsidR="00CB32C0" w:rsidRPr="00C5744A">
        <w:rPr>
          <w:rFonts w:hint="eastAsia"/>
          <w:sz w:val="22"/>
          <w:szCs w:val="22"/>
        </w:rPr>
        <w:t>)</w:t>
      </w:r>
    </w:p>
    <w:p w14:paraId="53B31817" w14:textId="7A96D5F9" w:rsidR="00030F7A" w:rsidRPr="00C5744A" w:rsidRDefault="00CB32C0" w:rsidP="00910380">
      <w:pPr>
        <w:tabs>
          <w:tab w:val="left" w:pos="900"/>
        </w:tabs>
        <w:snapToGrid w:val="0"/>
        <w:spacing w:line="320" w:lineRule="atLeast"/>
        <w:rPr>
          <w:sz w:val="22"/>
          <w:szCs w:val="22"/>
        </w:rPr>
      </w:pPr>
      <w:r w:rsidRPr="00C5744A">
        <w:rPr>
          <w:rFonts w:hint="eastAsia"/>
          <w:sz w:val="22"/>
          <w:szCs w:val="22"/>
        </w:rPr>
        <w:lastRenderedPageBreak/>
        <w:tab/>
        <w:t>5</w:t>
      </w:r>
      <w:r w:rsidR="00030F7A" w:rsidRPr="00C5744A">
        <w:rPr>
          <w:rFonts w:hint="eastAsia"/>
          <w:sz w:val="22"/>
          <w:szCs w:val="22"/>
        </w:rPr>
        <w:t>.</w:t>
      </w:r>
      <w:r w:rsidR="00030F7A" w:rsidRPr="00C5744A">
        <w:rPr>
          <w:rFonts w:hint="eastAsia"/>
          <w:sz w:val="22"/>
          <w:szCs w:val="22"/>
        </w:rPr>
        <w:tab/>
      </w:r>
      <w:r w:rsidR="00030F7A" w:rsidRPr="00C5744A">
        <w:rPr>
          <w:rFonts w:hint="eastAsia"/>
          <w:sz w:val="22"/>
          <w:szCs w:val="22"/>
        </w:rPr>
        <w:t>東京女子医科大学東医療センター（片平次郎）</w:t>
      </w:r>
    </w:p>
    <w:p w14:paraId="3607C808" w14:textId="55F887AE" w:rsidR="00030F7A" w:rsidRPr="00C5744A" w:rsidRDefault="00CB32C0" w:rsidP="00910380">
      <w:pPr>
        <w:tabs>
          <w:tab w:val="left" w:pos="900"/>
        </w:tabs>
        <w:snapToGrid w:val="0"/>
        <w:spacing w:line="320" w:lineRule="atLeast"/>
        <w:rPr>
          <w:sz w:val="22"/>
          <w:szCs w:val="22"/>
        </w:rPr>
      </w:pPr>
      <w:r w:rsidRPr="00C5744A">
        <w:rPr>
          <w:rFonts w:hint="eastAsia"/>
          <w:sz w:val="22"/>
          <w:szCs w:val="22"/>
        </w:rPr>
        <w:tab/>
        <w:t>6</w:t>
      </w:r>
      <w:r w:rsidR="00030F7A" w:rsidRPr="00C5744A">
        <w:rPr>
          <w:rFonts w:hint="eastAsia"/>
          <w:sz w:val="22"/>
          <w:szCs w:val="22"/>
        </w:rPr>
        <w:t>.</w:t>
      </w:r>
      <w:r w:rsidR="00030F7A" w:rsidRPr="00C5744A">
        <w:rPr>
          <w:rFonts w:hint="eastAsia"/>
          <w:sz w:val="22"/>
          <w:szCs w:val="22"/>
        </w:rPr>
        <w:tab/>
      </w:r>
      <w:r w:rsidR="00030F7A" w:rsidRPr="00C5744A">
        <w:rPr>
          <w:rFonts w:hint="eastAsia"/>
          <w:sz w:val="22"/>
          <w:szCs w:val="22"/>
        </w:rPr>
        <w:t>防衛医科大学校</w:t>
      </w:r>
      <w:r w:rsidR="00030F7A" w:rsidRPr="00C5744A">
        <w:rPr>
          <w:rFonts w:hint="eastAsia"/>
          <w:sz w:val="22"/>
          <w:szCs w:val="22"/>
        </w:rPr>
        <w:t xml:space="preserve"> </w:t>
      </w:r>
      <w:r w:rsidR="00030F7A" w:rsidRPr="00C5744A">
        <w:rPr>
          <w:rFonts w:hint="eastAsia"/>
          <w:sz w:val="22"/>
          <w:szCs w:val="22"/>
        </w:rPr>
        <w:t>防衛医学研究センター外傷研究部門、病院救急部（齋藤大蔵）</w:t>
      </w:r>
    </w:p>
    <w:p w14:paraId="15EB86A3" w14:textId="3A79FBF2" w:rsidR="00B60C45" w:rsidRPr="00C5744A" w:rsidRDefault="00CB32C0" w:rsidP="00910380">
      <w:pPr>
        <w:tabs>
          <w:tab w:val="left" w:pos="900"/>
        </w:tabs>
        <w:snapToGrid w:val="0"/>
        <w:spacing w:line="320" w:lineRule="atLeast"/>
        <w:rPr>
          <w:sz w:val="22"/>
          <w:szCs w:val="22"/>
        </w:rPr>
      </w:pPr>
      <w:r w:rsidRPr="00C5744A">
        <w:rPr>
          <w:rFonts w:hint="eastAsia"/>
          <w:sz w:val="22"/>
          <w:szCs w:val="22"/>
        </w:rPr>
        <w:tab/>
      </w:r>
      <w:r w:rsidR="00B60C45" w:rsidRPr="00C5744A">
        <w:rPr>
          <w:rFonts w:hint="eastAsia"/>
          <w:sz w:val="22"/>
          <w:szCs w:val="22"/>
        </w:rPr>
        <w:t>7</w:t>
      </w:r>
      <w:r w:rsidR="00030F7A" w:rsidRPr="00C5744A">
        <w:rPr>
          <w:rFonts w:hint="eastAsia"/>
          <w:sz w:val="22"/>
          <w:szCs w:val="22"/>
        </w:rPr>
        <w:t>.</w:t>
      </w:r>
      <w:r w:rsidR="00030F7A" w:rsidRPr="00C5744A">
        <w:rPr>
          <w:rFonts w:hint="eastAsia"/>
          <w:sz w:val="22"/>
          <w:szCs w:val="22"/>
        </w:rPr>
        <w:tab/>
      </w:r>
      <w:r w:rsidR="00030F7A" w:rsidRPr="00C5744A">
        <w:rPr>
          <w:rFonts w:hint="eastAsia"/>
          <w:sz w:val="22"/>
          <w:szCs w:val="22"/>
        </w:rPr>
        <w:t>慶應義塾大学医学部</w:t>
      </w:r>
      <w:r w:rsidR="00030F7A" w:rsidRPr="00C5744A">
        <w:rPr>
          <w:rFonts w:hint="eastAsia"/>
          <w:sz w:val="22"/>
          <w:szCs w:val="22"/>
        </w:rPr>
        <w:t xml:space="preserve"> </w:t>
      </w:r>
      <w:r w:rsidR="00E0040F" w:rsidRPr="00C5744A">
        <w:rPr>
          <w:rFonts w:hint="eastAsia"/>
          <w:sz w:val="22"/>
          <w:szCs w:val="22"/>
        </w:rPr>
        <w:t>救急医学</w:t>
      </w:r>
      <w:r w:rsidR="00B60C45" w:rsidRPr="00C5744A">
        <w:rPr>
          <w:rFonts w:hint="eastAsia"/>
          <w:sz w:val="22"/>
          <w:szCs w:val="22"/>
        </w:rPr>
        <w:t>講座（佐々木淳一）</w:t>
      </w:r>
    </w:p>
    <w:p w14:paraId="2CF7C854" w14:textId="04BA6A66" w:rsidR="00B74C17" w:rsidRPr="00C5744A" w:rsidRDefault="00B60C45" w:rsidP="00910380">
      <w:pPr>
        <w:tabs>
          <w:tab w:val="left" w:pos="900"/>
        </w:tabs>
        <w:snapToGrid w:val="0"/>
        <w:spacing w:line="320" w:lineRule="atLeast"/>
        <w:rPr>
          <w:sz w:val="22"/>
          <w:szCs w:val="22"/>
        </w:rPr>
      </w:pPr>
      <w:r w:rsidRPr="00C5744A">
        <w:rPr>
          <w:rFonts w:hint="eastAsia"/>
          <w:sz w:val="22"/>
          <w:szCs w:val="22"/>
        </w:rPr>
        <w:tab/>
        <w:t>8.</w:t>
      </w:r>
      <w:r w:rsidRPr="00C5744A">
        <w:rPr>
          <w:rFonts w:hint="eastAsia"/>
          <w:sz w:val="22"/>
          <w:szCs w:val="22"/>
        </w:rPr>
        <w:tab/>
      </w:r>
      <w:r w:rsidRPr="00C5744A">
        <w:rPr>
          <w:rFonts w:hint="eastAsia"/>
          <w:sz w:val="22"/>
          <w:szCs w:val="22"/>
        </w:rPr>
        <w:t>慶應義塾大学医学部</w:t>
      </w:r>
      <w:r w:rsidRPr="00C5744A">
        <w:rPr>
          <w:rFonts w:hint="eastAsia"/>
          <w:sz w:val="22"/>
          <w:szCs w:val="22"/>
        </w:rPr>
        <w:t xml:space="preserve"> </w:t>
      </w:r>
      <w:r w:rsidR="00E0040F" w:rsidRPr="00C5744A">
        <w:rPr>
          <w:rFonts w:hint="eastAsia"/>
          <w:sz w:val="22"/>
          <w:szCs w:val="22"/>
        </w:rPr>
        <w:t>総合診療教育センター</w:t>
      </w:r>
      <w:r w:rsidR="00030F7A" w:rsidRPr="00C5744A">
        <w:rPr>
          <w:rFonts w:hint="eastAsia"/>
          <w:sz w:val="22"/>
          <w:szCs w:val="22"/>
        </w:rPr>
        <w:t>（</w:t>
      </w:r>
      <w:r w:rsidR="00E0040F" w:rsidRPr="00C5744A">
        <w:rPr>
          <w:rFonts w:hint="eastAsia"/>
          <w:sz w:val="22"/>
          <w:szCs w:val="22"/>
        </w:rPr>
        <w:t>藤島清太郎</w:t>
      </w:r>
      <w:r w:rsidR="00030F7A" w:rsidRPr="00C5744A">
        <w:rPr>
          <w:rFonts w:hint="eastAsia"/>
          <w:sz w:val="22"/>
          <w:szCs w:val="22"/>
        </w:rPr>
        <w:t>）</w:t>
      </w:r>
    </w:p>
    <w:p w14:paraId="5542C02D" w14:textId="3499768D" w:rsidR="00030F7A" w:rsidRPr="00C5744A" w:rsidRDefault="00B60C45" w:rsidP="00910380">
      <w:pPr>
        <w:tabs>
          <w:tab w:val="left" w:pos="900"/>
        </w:tabs>
        <w:snapToGrid w:val="0"/>
        <w:spacing w:line="320" w:lineRule="atLeast"/>
        <w:rPr>
          <w:sz w:val="22"/>
          <w:szCs w:val="22"/>
        </w:rPr>
      </w:pPr>
      <w:r w:rsidRPr="00C5744A">
        <w:rPr>
          <w:rFonts w:hint="eastAsia"/>
          <w:sz w:val="22"/>
          <w:szCs w:val="22"/>
        </w:rPr>
        <w:tab/>
        <w:t>9</w:t>
      </w:r>
      <w:r w:rsidR="00030F7A" w:rsidRPr="00C5744A">
        <w:rPr>
          <w:rFonts w:hint="eastAsia"/>
          <w:sz w:val="22"/>
          <w:szCs w:val="22"/>
        </w:rPr>
        <w:t>.</w:t>
      </w:r>
      <w:r w:rsidR="00030F7A" w:rsidRPr="00C5744A">
        <w:rPr>
          <w:rFonts w:hint="eastAsia"/>
          <w:sz w:val="22"/>
          <w:szCs w:val="22"/>
        </w:rPr>
        <w:tab/>
      </w:r>
      <w:r w:rsidR="00030F7A" w:rsidRPr="00C5744A">
        <w:rPr>
          <w:rFonts w:hint="eastAsia"/>
          <w:sz w:val="22"/>
          <w:szCs w:val="22"/>
        </w:rPr>
        <w:t>東京都</w:t>
      </w:r>
      <w:r w:rsidR="00CB32C0" w:rsidRPr="00C5744A">
        <w:rPr>
          <w:rFonts w:hint="eastAsia"/>
          <w:sz w:val="22"/>
          <w:szCs w:val="22"/>
        </w:rPr>
        <w:t>立</w:t>
      </w:r>
      <w:r w:rsidR="00030F7A" w:rsidRPr="00C5744A">
        <w:rPr>
          <w:rFonts w:hint="eastAsia"/>
          <w:sz w:val="22"/>
          <w:szCs w:val="22"/>
        </w:rPr>
        <w:t>多摩総合医療センター</w:t>
      </w:r>
      <w:r w:rsidR="00030F7A" w:rsidRPr="00C5744A">
        <w:rPr>
          <w:rFonts w:hint="eastAsia"/>
          <w:sz w:val="22"/>
          <w:szCs w:val="22"/>
        </w:rPr>
        <w:t xml:space="preserve"> </w:t>
      </w:r>
      <w:r w:rsidR="00030F7A" w:rsidRPr="00C5744A">
        <w:rPr>
          <w:rFonts w:hint="eastAsia"/>
          <w:sz w:val="22"/>
          <w:szCs w:val="22"/>
        </w:rPr>
        <w:t>救命救急センター（</w:t>
      </w:r>
      <w:r w:rsidR="00527B32" w:rsidRPr="00C5744A">
        <w:rPr>
          <w:rFonts w:hint="eastAsia"/>
          <w:sz w:val="22"/>
          <w:szCs w:val="22"/>
        </w:rPr>
        <w:t>清水敬樹）</w:t>
      </w:r>
    </w:p>
    <w:p w14:paraId="1B6F4904" w14:textId="7E908678" w:rsidR="00CB32C0" w:rsidRPr="00C5744A" w:rsidRDefault="00CB32C0" w:rsidP="00910380">
      <w:pPr>
        <w:tabs>
          <w:tab w:val="left" w:pos="900"/>
        </w:tabs>
        <w:snapToGrid w:val="0"/>
        <w:spacing w:line="320" w:lineRule="atLeast"/>
        <w:rPr>
          <w:sz w:val="22"/>
          <w:szCs w:val="22"/>
        </w:rPr>
      </w:pPr>
      <w:r w:rsidRPr="00C5744A">
        <w:rPr>
          <w:rFonts w:hint="eastAsia"/>
          <w:sz w:val="22"/>
          <w:szCs w:val="22"/>
        </w:rPr>
        <w:tab/>
      </w:r>
      <w:r w:rsidR="00B60C45" w:rsidRPr="00C5744A">
        <w:rPr>
          <w:rFonts w:hint="eastAsia"/>
          <w:sz w:val="22"/>
          <w:szCs w:val="22"/>
        </w:rPr>
        <w:t>10</w:t>
      </w:r>
      <w:r w:rsidRPr="00C5744A">
        <w:rPr>
          <w:rFonts w:hint="eastAsia"/>
          <w:sz w:val="22"/>
          <w:szCs w:val="22"/>
        </w:rPr>
        <w:t>.</w:t>
      </w:r>
      <w:r w:rsidRPr="00C5744A">
        <w:rPr>
          <w:rFonts w:hint="eastAsia"/>
          <w:sz w:val="22"/>
          <w:szCs w:val="22"/>
        </w:rPr>
        <w:tab/>
      </w:r>
      <w:r w:rsidRPr="00C5744A">
        <w:rPr>
          <w:rFonts w:hint="eastAsia"/>
          <w:sz w:val="22"/>
          <w:szCs w:val="22"/>
        </w:rPr>
        <w:t>東京都立多摩総合医療センター</w:t>
      </w:r>
      <w:r w:rsidRPr="00C5744A">
        <w:rPr>
          <w:rFonts w:hint="eastAsia"/>
          <w:sz w:val="22"/>
          <w:szCs w:val="22"/>
        </w:rPr>
        <w:t xml:space="preserve"> </w:t>
      </w:r>
      <w:r w:rsidRPr="00C5744A">
        <w:rPr>
          <w:rFonts w:hint="eastAsia"/>
          <w:sz w:val="22"/>
          <w:szCs w:val="22"/>
        </w:rPr>
        <w:t>形成外科</w:t>
      </w:r>
      <w:r w:rsidR="00E0040F" w:rsidRPr="00C5744A">
        <w:rPr>
          <w:rFonts w:hint="eastAsia"/>
          <w:sz w:val="22"/>
          <w:szCs w:val="22"/>
        </w:rPr>
        <w:t xml:space="preserve"> (</w:t>
      </w:r>
      <w:r w:rsidR="00E0040F" w:rsidRPr="00C5744A">
        <w:rPr>
          <w:rFonts w:hint="eastAsia"/>
          <w:sz w:val="22"/>
          <w:szCs w:val="22"/>
        </w:rPr>
        <w:t>磯野伸雄</w:t>
      </w:r>
      <w:r w:rsidR="00E0040F" w:rsidRPr="00C5744A">
        <w:rPr>
          <w:rFonts w:hint="eastAsia"/>
          <w:sz w:val="22"/>
          <w:szCs w:val="22"/>
        </w:rPr>
        <w:t>)</w:t>
      </w:r>
    </w:p>
    <w:p w14:paraId="103D0556" w14:textId="58AD5EEC" w:rsidR="00030F7A" w:rsidRPr="00C5744A" w:rsidRDefault="00CB32C0" w:rsidP="00910380">
      <w:pPr>
        <w:tabs>
          <w:tab w:val="left" w:pos="900"/>
        </w:tabs>
        <w:snapToGrid w:val="0"/>
        <w:spacing w:line="320" w:lineRule="atLeast"/>
        <w:rPr>
          <w:sz w:val="22"/>
          <w:szCs w:val="22"/>
        </w:rPr>
      </w:pPr>
      <w:r w:rsidRPr="00C5744A">
        <w:rPr>
          <w:rFonts w:hint="eastAsia"/>
          <w:sz w:val="22"/>
          <w:szCs w:val="22"/>
        </w:rPr>
        <w:tab/>
      </w:r>
      <w:r w:rsidR="00B60C45" w:rsidRPr="00C5744A">
        <w:rPr>
          <w:rFonts w:hint="eastAsia"/>
          <w:sz w:val="22"/>
          <w:szCs w:val="22"/>
        </w:rPr>
        <w:t>11</w:t>
      </w:r>
      <w:r w:rsidR="00030F7A" w:rsidRPr="00C5744A">
        <w:rPr>
          <w:rFonts w:hint="eastAsia"/>
          <w:sz w:val="22"/>
          <w:szCs w:val="22"/>
        </w:rPr>
        <w:t>.</w:t>
      </w:r>
      <w:r w:rsidR="00030F7A" w:rsidRPr="00C5744A">
        <w:rPr>
          <w:rFonts w:hint="eastAsia"/>
          <w:sz w:val="22"/>
          <w:szCs w:val="22"/>
        </w:rPr>
        <w:tab/>
      </w:r>
      <w:r w:rsidR="00030F7A" w:rsidRPr="00C5744A">
        <w:rPr>
          <w:rFonts w:hint="eastAsia"/>
          <w:sz w:val="22"/>
          <w:szCs w:val="22"/>
        </w:rPr>
        <w:t>長崎大学病院</w:t>
      </w:r>
      <w:r w:rsidR="00030F7A" w:rsidRPr="00C5744A">
        <w:rPr>
          <w:rFonts w:hint="eastAsia"/>
          <w:sz w:val="22"/>
          <w:szCs w:val="22"/>
        </w:rPr>
        <w:t xml:space="preserve"> </w:t>
      </w:r>
      <w:r w:rsidR="00030F7A" w:rsidRPr="00C5744A">
        <w:rPr>
          <w:rFonts w:hint="eastAsia"/>
          <w:sz w:val="22"/>
          <w:szCs w:val="22"/>
        </w:rPr>
        <w:t>救命救急センター</w:t>
      </w:r>
      <w:r w:rsidR="00527B32" w:rsidRPr="00C5744A">
        <w:rPr>
          <w:rFonts w:hint="eastAsia"/>
          <w:sz w:val="22"/>
          <w:szCs w:val="22"/>
        </w:rPr>
        <w:t>（田崎修）</w:t>
      </w:r>
    </w:p>
    <w:p w14:paraId="5C667F9A" w14:textId="0983AB60" w:rsidR="00B74C17" w:rsidRPr="00C5744A" w:rsidRDefault="00B74C17" w:rsidP="00910380">
      <w:pPr>
        <w:tabs>
          <w:tab w:val="left" w:pos="900"/>
        </w:tabs>
        <w:snapToGrid w:val="0"/>
        <w:spacing w:line="320" w:lineRule="atLeast"/>
        <w:rPr>
          <w:sz w:val="22"/>
          <w:szCs w:val="22"/>
        </w:rPr>
      </w:pPr>
      <w:r w:rsidRPr="00C5744A">
        <w:rPr>
          <w:rFonts w:hint="eastAsia"/>
          <w:sz w:val="22"/>
          <w:szCs w:val="22"/>
        </w:rPr>
        <w:tab/>
      </w:r>
      <w:r w:rsidR="00B63FFD" w:rsidRPr="00C5744A">
        <w:rPr>
          <w:rFonts w:hint="eastAsia"/>
          <w:sz w:val="22"/>
          <w:szCs w:val="22"/>
        </w:rPr>
        <w:t>1</w:t>
      </w:r>
      <w:r w:rsidR="00B60C45" w:rsidRPr="00C5744A">
        <w:rPr>
          <w:sz w:val="22"/>
          <w:szCs w:val="22"/>
        </w:rPr>
        <w:t>2</w:t>
      </w:r>
      <w:r w:rsidRPr="00C5744A">
        <w:rPr>
          <w:rFonts w:hint="eastAsia"/>
          <w:sz w:val="22"/>
          <w:szCs w:val="22"/>
        </w:rPr>
        <w:t>.</w:t>
      </w:r>
      <w:r w:rsidRPr="00C5744A">
        <w:rPr>
          <w:rFonts w:hint="eastAsia"/>
          <w:sz w:val="22"/>
          <w:szCs w:val="22"/>
        </w:rPr>
        <w:tab/>
      </w:r>
      <w:r w:rsidRPr="00C5744A">
        <w:rPr>
          <w:rFonts w:hint="eastAsia"/>
          <w:sz w:val="22"/>
          <w:szCs w:val="22"/>
        </w:rPr>
        <w:t>長崎大学病院</w:t>
      </w:r>
      <w:r w:rsidRPr="00C5744A">
        <w:rPr>
          <w:rFonts w:hint="eastAsia"/>
          <w:sz w:val="22"/>
          <w:szCs w:val="22"/>
        </w:rPr>
        <w:t xml:space="preserve"> </w:t>
      </w:r>
      <w:r w:rsidRPr="00C5744A">
        <w:rPr>
          <w:rFonts w:hint="eastAsia"/>
          <w:sz w:val="22"/>
          <w:szCs w:val="22"/>
        </w:rPr>
        <w:t>形成外科（田中克己）</w:t>
      </w:r>
    </w:p>
    <w:p w14:paraId="3C1E10D0" w14:textId="62C3BBB5" w:rsidR="00030F7A" w:rsidRPr="00C5744A" w:rsidRDefault="00B60C45" w:rsidP="00910380">
      <w:pPr>
        <w:tabs>
          <w:tab w:val="left" w:pos="900"/>
        </w:tabs>
        <w:snapToGrid w:val="0"/>
        <w:spacing w:line="320" w:lineRule="atLeast"/>
        <w:rPr>
          <w:sz w:val="22"/>
          <w:szCs w:val="22"/>
        </w:rPr>
      </w:pPr>
      <w:r w:rsidRPr="00C5744A">
        <w:rPr>
          <w:rFonts w:hint="eastAsia"/>
          <w:sz w:val="22"/>
          <w:szCs w:val="22"/>
        </w:rPr>
        <w:tab/>
        <w:t>13</w:t>
      </w:r>
      <w:r w:rsidR="00CB32C0" w:rsidRPr="00C5744A">
        <w:rPr>
          <w:rFonts w:hint="eastAsia"/>
          <w:sz w:val="22"/>
          <w:szCs w:val="22"/>
        </w:rPr>
        <w:t>.</w:t>
      </w:r>
      <w:r w:rsidR="00030F7A" w:rsidRPr="00C5744A">
        <w:rPr>
          <w:rFonts w:hint="eastAsia"/>
          <w:sz w:val="22"/>
          <w:szCs w:val="22"/>
        </w:rPr>
        <w:tab/>
      </w:r>
      <w:r w:rsidR="00030F7A" w:rsidRPr="00C5744A">
        <w:rPr>
          <w:rFonts w:hint="eastAsia"/>
          <w:sz w:val="22"/>
          <w:szCs w:val="22"/>
        </w:rPr>
        <w:t>川崎市立川崎病院</w:t>
      </w:r>
      <w:r w:rsidR="00030F7A" w:rsidRPr="00C5744A">
        <w:rPr>
          <w:rFonts w:hint="eastAsia"/>
          <w:sz w:val="22"/>
          <w:szCs w:val="22"/>
        </w:rPr>
        <w:t xml:space="preserve"> </w:t>
      </w:r>
      <w:r w:rsidR="00030F7A" w:rsidRPr="00C5744A">
        <w:rPr>
          <w:rFonts w:hint="eastAsia"/>
          <w:sz w:val="22"/>
          <w:szCs w:val="22"/>
        </w:rPr>
        <w:t>救命救急センター</w:t>
      </w:r>
      <w:r w:rsidR="00527B32" w:rsidRPr="00C5744A">
        <w:rPr>
          <w:rFonts w:hint="eastAsia"/>
          <w:sz w:val="22"/>
          <w:szCs w:val="22"/>
        </w:rPr>
        <w:t>（田熊清継）</w:t>
      </w:r>
    </w:p>
    <w:p w14:paraId="41D05EA5" w14:textId="1B522611" w:rsidR="00030F7A" w:rsidRPr="00C5744A" w:rsidRDefault="00B60C45" w:rsidP="00910380">
      <w:pPr>
        <w:tabs>
          <w:tab w:val="left" w:pos="900"/>
        </w:tabs>
        <w:snapToGrid w:val="0"/>
        <w:spacing w:line="320" w:lineRule="atLeast"/>
        <w:rPr>
          <w:sz w:val="22"/>
          <w:szCs w:val="22"/>
        </w:rPr>
      </w:pPr>
      <w:r w:rsidRPr="00C5744A">
        <w:rPr>
          <w:rFonts w:hint="eastAsia"/>
          <w:sz w:val="22"/>
          <w:szCs w:val="22"/>
        </w:rPr>
        <w:tab/>
        <w:t>14</w:t>
      </w:r>
      <w:r w:rsidR="00030F7A" w:rsidRPr="00C5744A">
        <w:rPr>
          <w:rFonts w:hint="eastAsia"/>
          <w:sz w:val="22"/>
          <w:szCs w:val="22"/>
        </w:rPr>
        <w:t>.</w:t>
      </w:r>
      <w:r w:rsidR="00030F7A" w:rsidRPr="00C5744A">
        <w:rPr>
          <w:rFonts w:hint="eastAsia"/>
          <w:sz w:val="22"/>
          <w:szCs w:val="22"/>
        </w:rPr>
        <w:tab/>
      </w:r>
      <w:r w:rsidR="00030F7A" w:rsidRPr="00C5744A">
        <w:rPr>
          <w:rFonts w:hint="eastAsia"/>
          <w:sz w:val="22"/>
          <w:szCs w:val="22"/>
        </w:rPr>
        <w:t>順天堂大学医学部附属浦安病院</w:t>
      </w:r>
      <w:r w:rsidR="00030F7A" w:rsidRPr="00C5744A">
        <w:rPr>
          <w:rFonts w:hint="eastAsia"/>
          <w:sz w:val="22"/>
          <w:szCs w:val="22"/>
        </w:rPr>
        <w:t xml:space="preserve"> </w:t>
      </w:r>
      <w:r w:rsidR="00030F7A" w:rsidRPr="00C5744A">
        <w:rPr>
          <w:rFonts w:hint="eastAsia"/>
          <w:sz w:val="22"/>
          <w:szCs w:val="22"/>
        </w:rPr>
        <w:t>救命救急センター</w:t>
      </w:r>
      <w:r w:rsidR="00527B32" w:rsidRPr="00C5744A">
        <w:rPr>
          <w:rFonts w:hint="eastAsia"/>
          <w:sz w:val="22"/>
          <w:szCs w:val="22"/>
        </w:rPr>
        <w:t>（田中裕）</w:t>
      </w:r>
    </w:p>
    <w:p w14:paraId="7E4F8CD4" w14:textId="398B29C0" w:rsidR="00CB32C0" w:rsidRPr="00C5744A" w:rsidRDefault="00B60C45" w:rsidP="00CB32C0">
      <w:pPr>
        <w:tabs>
          <w:tab w:val="left" w:pos="900"/>
        </w:tabs>
        <w:snapToGrid w:val="0"/>
        <w:spacing w:line="320" w:lineRule="atLeast"/>
        <w:rPr>
          <w:rFonts w:ascii="ＭＳ 明朝"/>
          <w:sz w:val="22"/>
          <w:szCs w:val="22"/>
        </w:rPr>
      </w:pPr>
      <w:r w:rsidRPr="00C5744A">
        <w:rPr>
          <w:rFonts w:hint="eastAsia"/>
          <w:sz w:val="22"/>
          <w:szCs w:val="22"/>
        </w:rPr>
        <w:tab/>
        <w:t>15</w:t>
      </w:r>
      <w:r w:rsidR="00527B32" w:rsidRPr="00C5744A">
        <w:rPr>
          <w:rFonts w:hint="eastAsia"/>
          <w:sz w:val="22"/>
          <w:szCs w:val="22"/>
        </w:rPr>
        <w:t>.</w:t>
      </w:r>
      <w:r w:rsidR="00527B32" w:rsidRPr="00C5744A">
        <w:rPr>
          <w:rFonts w:hint="eastAsia"/>
          <w:sz w:val="22"/>
          <w:szCs w:val="22"/>
        </w:rPr>
        <w:tab/>
      </w:r>
      <w:r w:rsidR="00527B32" w:rsidRPr="00C5744A">
        <w:rPr>
          <w:rFonts w:ascii="ＭＳ 明朝" w:hint="eastAsia"/>
          <w:sz w:val="22"/>
          <w:szCs w:val="22"/>
        </w:rPr>
        <w:t>地域医療機能推進機構中京病院 統括診療部救命救急センター（上山昌史）</w:t>
      </w:r>
    </w:p>
    <w:p w14:paraId="4CDAA916" w14:textId="700963C4" w:rsidR="00CB32C0" w:rsidRPr="00C5744A" w:rsidRDefault="00CB32C0" w:rsidP="00CB32C0">
      <w:pPr>
        <w:tabs>
          <w:tab w:val="left" w:pos="900"/>
        </w:tabs>
        <w:snapToGrid w:val="0"/>
        <w:spacing w:line="320" w:lineRule="atLeast"/>
        <w:rPr>
          <w:rFonts w:ascii="ＭＳ 明朝"/>
          <w:sz w:val="22"/>
          <w:szCs w:val="22"/>
        </w:rPr>
      </w:pPr>
      <w:r w:rsidRPr="00C5744A">
        <w:rPr>
          <w:rFonts w:ascii="ＭＳ 明朝" w:hint="eastAsia"/>
          <w:sz w:val="22"/>
          <w:szCs w:val="22"/>
        </w:rPr>
        <w:tab/>
      </w:r>
      <w:r w:rsidRPr="00C5744A">
        <w:rPr>
          <w:rFonts w:asciiTheme="minorHAnsi" w:hAnsiTheme="minorHAnsi"/>
          <w:sz w:val="22"/>
          <w:szCs w:val="22"/>
        </w:rPr>
        <w:t>1</w:t>
      </w:r>
      <w:r w:rsidR="00B60C45" w:rsidRPr="00C5744A">
        <w:rPr>
          <w:rFonts w:asciiTheme="minorHAnsi" w:hAnsiTheme="minorHAnsi"/>
          <w:sz w:val="22"/>
          <w:szCs w:val="22"/>
        </w:rPr>
        <w:t>6</w:t>
      </w:r>
      <w:r w:rsidRPr="00C5744A">
        <w:rPr>
          <w:rFonts w:ascii="ＭＳ 明朝" w:hint="eastAsia"/>
          <w:sz w:val="22"/>
          <w:szCs w:val="22"/>
        </w:rPr>
        <w:t>.</w:t>
      </w:r>
      <w:r w:rsidRPr="00C5744A">
        <w:rPr>
          <w:rFonts w:ascii="ＭＳ 明朝" w:hint="eastAsia"/>
          <w:sz w:val="22"/>
          <w:szCs w:val="22"/>
        </w:rPr>
        <w:tab/>
        <w:t>佐賀大学医学部 救急医学 (阪本雄一郎)</w:t>
      </w:r>
    </w:p>
    <w:p w14:paraId="7B95856F" w14:textId="06BFFD91" w:rsidR="00CB32C0" w:rsidRPr="00C5744A" w:rsidRDefault="00CB32C0" w:rsidP="00CB32C0">
      <w:pPr>
        <w:tabs>
          <w:tab w:val="left" w:pos="900"/>
        </w:tabs>
        <w:snapToGrid w:val="0"/>
        <w:spacing w:line="320" w:lineRule="atLeast"/>
        <w:rPr>
          <w:rFonts w:ascii="ＭＳ 明朝"/>
          <w:sz w:val="22"/>
          <w:szCs w:val="22"/>
        </w:rPr>
      </w:pPr>
      <w:r w:rsidRPr="00C5744A">
        <w:rPr>
          <w:rFonts w:ascii="ＭＳ 明朝" w:hint="eastAsia"/>
          <w:sz w:val="22"/>
          <w:szCs w:val="22"/>
        </w:rPr>
        <w:tab/>
      </w:r>
      <w:r w:rsidRPr="00C5744A">
        <w:rPr>
          <w:rFonts w:asciiTheme="minorHAnsi" w:hAnsiTheme="minorHAnsi"/>
          <w:sz w:val="22"/>
          <w:szCs w:val="22"/>
        </w:rPr>
        <w:t>1</w:t>
      </w:r>
      <w:r w:rsidR="00B60C45" w:rsidRPr="00C5744A">
        <w:rPr>
          <w:rFonts w:asciiTheme="minorHAnsi" w:hAnsiTheme="minorHAnsi"/>
          <w:sz w:val="22"/>
          <w:szCs w:val="22"/>
        </w:rPr>
        <w:t>7</w:t>
      </w:r>
      <w:r w:rsidRPr="00C5744A">
        <w:rPr>
          <w:rFonts w:ascii="ＭＳ 明朝" w:hint="eastAsia"/>
          <w:sz w:val="22"/>
          <w:szCs w:val="22"/>
        </w:rPr>
        <w:t>.</w:t>
      </w:r>
      <w:r w:rsidRPr="00C5744A">
        <w:rPr>
          <w:rFonts w:ascii="ＭＳ 明朝" w:hint="eastAsia"/>
          <w:sz w:val="22"/>
          <w:szCs w:val="22"/>
        </w:rPr>
        <w:tab/>
        <w:t>川崎医科大学救急医学(椎野泰和)</w:t>
      </w:r>
    </w:p>
    <w:p w14:paraId="322CE85D" w14:textId="62F04800" w:rsidR="00CB32C0" w:rsidRPr="00C5744A" w:rsidRDefault="00CB32C0" w:rsidP="00CB32C0">
      <w:pPr>
        <w:tabs>
          <w:tab w:val="left" w:pos="900"/>
        </w:tabs>
        <w:snapToGrid w:val="0"/>
        <w:spacing w:line="320" w:lineRule="atLeast"/>
        <w:rPr>
          <w:rFonts w:ascii="ＭＳ 明朝"/>
          <w:sz w:val="22"/>
          <w:szCs w:val="22"/>
        </w:rPr>
      </w:pPr>
      <w:r w:rsidRPr="00C5744A">
        <w:rPr>
          <w:rFonts w:ascii="ＭＳ 明朝" w:hint="eastAsia"/>
          <w:sz w:val="22"/>
          <w:szCs w:val="22"/>
        </w:rPr>
        <w:tab/>
      </w:r>
      <w:r w:rsidR="00B60C45" w:rsidRPr="00C5744A">
        <w:rPr>
          <w:rFonts w:asciiTheme="minorHAnsi" w:hAnsiTheme="minorHAnsi"/>
          <w:sz w:val="22"/>
          <w:szCs w:val="22"/>
        </w:rPr>
        <w:t>18</w:t>
      </w:r>
      <w:r w:rsidRPr="00C5744A">
        <w:rPr>
          <w:rFonts w:asciiTheme="minorHAnsi" w:hAnsiTheme="minorHAnsi"/>
          <w:sz w:val="22"/>
          <w:szCs w:val="22"/>
        </w:rPr>
        <w:t>.</w:t>
      </w:r>
      <w:r w:rsidRPr="00C5744A">
        <w:rPr>
          <w:rFonts w:ascii="ＭＳ 明朝" w:hint="eastAsia"/>
          <w:sz w:val="22"/>
          <w:szCs w:val="22"/>
        </w:rPr>
        <w:tab/>
        <w:t>千葉大学大学院医学研究院 救急集中治療医学</w:t>
      </w:r>
      <w:r w:rsidR="00E0040F" w:rsidRPr="00C5744A">
        <w:rPr>
          <w:rFonts w:ascii="ＭＳ 明朝" w:hint="eastAsia"/>
          <w:sz w:val="22"/>
          <w:szCs w:val="22"/>
        </w:rPr>
        <w:t xml:space="preserve"> (中田孝明)</w:t>
      </w:r>
    </w:p>
    <w:p w14:paraId="7FDB0721" w14:textId="230F4495" w:rsidR="00CB32C0" w:rsidRPr="00C5744A" w:rsidRDefault="00CB32C0" w:rsidP="00CB32C0">
      <w:pPr>
        <w:tabs>
          <w:tab w:val="left" w:pos="900"/>
        </w:tabs>
        <w:snapToGrid w:val="0"/>
        <w:spacing w:line="320" w:lineRule="atLeast"/>
        <w:rPr>
          <w:rFonts w:ascii="ＭＳ 明朝"/>
          <w:sz w:val="22"/>
          <w:szCs w:val="22"/>
        </w:rPr>
      </w:pPr>
      <w:r w:rsidRPr="00C5744A">
        <w:rPr>
          <w:rFonts w:ascii="ＭＳ 明朝" w:hint="eastAsia"/>
          <w:sz w:val="22"/>
          <w:szCs w:val="22"/>
        </w:rPr>
        <w:tab/>
      </w:r>
      <w:r w:rsidR="00B60C45" w:rsidRPr="00C5744A">
        <w:rPr>
          <w:rFonts w:asciiTheme="minorHAnsi" w:hAnsiTheme="minorHAnsi"/>
          <w:sz w:val="22"/>
          <w:szCs w:val="22"/>
        </w:rPr>
        <w:t>19</w:t>
      </w:r>
      <w:r w:rsidRPr="00C5744A">
        <w:rPr>
          <w:rFonts w:asciiTheme="minorHAnsi" w:hAnsiTheme="minorHAnsi"/>
          <w:sz w:val="22"/>
          <w:szCs w:val="22"/>
        </w:rPr>
        <w:t>.</w:t>
      </w:r>
      <w:r w:rsidRPr="00C5744A">
        <w:rPr>
          <w:rFonts w:ascii="ＭＳ 明朝" w:hint="eastAsia"/>
          <w:sz w:val="22"/>
          <w:szCs w:val="22"/>
        </w:rPr>
        <w:tab/>
        <w:t>大阪府立急性期･総合医療センター 高度救命救急センター</w:t>
      </w:r>
      <w:r w:rsidR="00E0040F" w:rsidRPr="00C5744A">
        <w:rPr>
          <w:rFonts w:ascii="ＭＳ 明朝" w:hint="eastAsia"/>
          <w:sz w:val="22"/>
          <w:szCs w:val="22"/>
        </w:rPr>
        <w:t xml:space="preserve"> (藤見聡)</w:t>
      </w:r>
    </w:p>
    <w:p w14:paraId="44C5F6FD" w14:textId="1DD89D80" w:rsidR="00E0040F" w:rsidRPr="00C5744A" w:rsidRDefault="00CB32C0" w:rsidP="00CB32C0">
      <w:pPr>
        <w:tabs>
          <w:tab w:val="left" w:pos="900"/>
        </w:tabs>
        <w:snapToGrid w:val="0"/>
        <w:spacing w:line="320" w:lineRule="atLeast"/>
        <w:rPr>
          <w:rFonts w:ascii="ＭＳ 明朝"/>
          <w:sz w:val="22"/>
          <w:szCs w:val="22"/>
        </w:rPr>
      </w:pPr>
      <w:r w:rsidRPr="00C5744A">
        <w:rPr>
          <w:rFonts w:ascii="ＭＳ 明朝" w:hint="eastAsia"/>
          <w:sz w:val="22"/>
          <w:szCs w:val="22"/>
        </w:rPr>
        <w:tab/>
      </w:r>
      <w:r w:rsidR="00B60C45" w:rsidRPr="00C5744A">
        <w:rPr>
          <w:rFonts w:asciiTheme="minorHAnsi" w:hAnsiTheme="minorHAnsi"/>
          <w:sz w:val="22"/>
          <w:szCs w:val="22"/>
        </w:rPr>
        <w:t>20</w:t>
      </w:r>
      <w:r w:rsidRPr="00C5744A">
        <w:rPr>
          <w:rFonts w:asciiTheme="minorHAnsi" w:hAnsiTheme="minorHAnsi"/>
          <w:sz w:val="22"/>
          <w:szCs w:val="22"/>
        </w:rPr>
        <w:t>.</w:t>
      </w:r>
      <w:r w:rsidRPr="00C5744A">
        <w:rPr>
          <w:rFonts w:ascii="ＭＳ 明朝" w:hint="eastAsia"/>
          <w:sz w:val="22"/>
          <w:szCs w:val="22"/>
        </w:rPr>
        <w:tab/>
        <w:t>弘前大学医学部付属病院 高度救命救急センター</w:t>
      </w:r>
      <w:r w:rsidR="00E0040F" w:rsidRPr="00C5744A">
        <w:rPr>
          <w:rFonts w:ascii="ＭＳ 明朝" w:hint="eastAsia"/>
          <w:sz w:val="22"/>
          <w:szCs w:val="22"/>
        </w:rPr>
        <w:t xml:space="preserve"> (山村仁）</w:t>
      </w:r>
    </w:p>
    <w:p w14:paraId="6CB69AF4" w14:textId="3214A8DE" w:rsidR="00CB32C0" w:rsidRPr="00C5744A" w:rsidRDefault="00CB32C0" w:rsidP="00CB32C0">
      <w:pPr>
        <w:tabs>
          <w:tab w:val="left" w:pos="900"/>
        </w:tabs>
        <w:snapToGrid w:val="0"/>
        <w:spacing w:line="320" w:lineRule="atLeast"/>
        <w:rPr>
          <w:rFonts w:ascii="ＭＳ 明朝"/>
          <w:sz w:val="22"/>
          <w:szCs w:val="22"/>
        </w:rPr>
      </w:pPr>
      <w:r w:rsidRPr="00C5744A">
        <w:rPr>
          <w:rFonts w:ascii="ＭＳ 明朝" w:hint="eastAsia"/>
          <w:sz w:val="22"/>
          <w:szCs w:val="22"/>
        </w:rPr>
        <w:tab/>
      </w:r>
      <w:r w:rsidR="00B60C45" w:rsidRPr="00C5744A">
        <w:rPr>
          <w:rFonts w:asciiTheme="minorHAnsi" w:hAnsiTheme="minorHAnsi"/>
          <w:sz w:val="22"/>
          <w:szCs w:val="22"/>
        </w:rPr>
        <w:t>21</w:t>
      </w:r>
      <w:r w:rsidRPr="00C5744A">
        <w:rPr>
          <w:rFonts w:asciiTheme="minorHAnsi" w:hAnsiTheme="minorHAnsi"/>
          <w:sz w:val="22"/>
          <w:szCs w:val="22"/>
        </w:rPr>
        <w:t>.</w:t>
      </w:r>
      <w:r w:rsidRPr="00C5744A">
        <w:rPr>
          <w:rFonts w:ascii="ＭＳ 明朝" w:hint="eastAsia"/>
          <w:sz w:val="22"/>
          <w:szCs w:val="22"/>
        </w:rPr>
        <w:tab/>
        <w:t>弘前大学医学部付属病院 形成外科</w:t>
      </w:r>
      <w:r w:rsidR="00E0040F" w:rsidRPr="00C5744A">
        <w:rPr>
          <w:rFonts w:ascii="ＭＳ 明朝" w:hint="eastAsia"/>
          <w:sz w:val="22"/>
          <w:szCs w:val="22"/>
        </w:rPr>
        <w:t xml:space="preserve"> (漆舘聡志)</w:t>
      </w:r>
    </w:p>
    <w:p w14:paraId="34637715" w14:textId="3DEA9734" w:rsidR="00CB32C0" w:rsidRPr="00C5744A" w:rsidRDefault="00CB32C0" w:rsidP="00CB32C0">
      <w:pPr>
        <w:tabs>
          <w:tab w:val="left" w:pos="900"/>
        </w:tabs>
        <w:snapToGrid w:val="0"/>
        <w:spacing w:line="320" w:lineRule="atLeast"/>
        <w:rPr>
          <w:rFonts w:ascii="ＭＳ 明朝"/>
          <w:bCs/>
          <w:sz w:val="22"/>
          <w:szCs w:val="22"/>
        </w:rPr>
      </w:pPr>
      <w:r w:rsidRPr="00C5744A">
        <w:rPr>
          <w:rFonts w:ascii="ＭＳ 明朝" w:hint="eastAsia"/>
          <w:sz w:val="22"/>
          <w:szCs w:val="22"/>
        </w:rPr>
        <w:tab/>
      </w:r>
      <w:r w:rsidR="00B60C45" w:rsidRPr="00C5744A">
        <w:rPr>
          <w:rFonts w:asciiTheme="minorHAnsi" w:hAnsiTheme="minorHAnsi"/>
          <w:sz w:val="22"/>
          <w:szCs w:val="22"/>
        </w:rPr>
        <w:t>22</w:t>
      </w:r>
      <w:r w:rsidRPr="00C5744A">
        <w:rPr>
          <w:rFonts w:asciiTheme="minorHAnsi" w:hAnsiTheme="minorHAnsi"/>
          <w:sz w:val="22"/>
          <w:szCs w:val="22"/>
        </w:rPr>
        <w:t>.</w:t>
      </w:r>
      <w:r w:rsidRPr="00C5744A">
        <w:rPr>
          <w:rFonts w:ascii="ＭＳ 明朝" w:hint="eastAsia"/>
          <w:sz w:val="22"/>
          <w:szCs w:val="22"/>
        </w:rPr>
        <w:tab/>
        <w:t>君津中央病院 救命救急センター</w:t>
      </w:r>
      <w:r w:rsidR="00E0040F" w:rsidRPr="00C5744A">
        <w:rPr>
          <w:rFonts w:ascii="ＭＳ 明朝" w:hint="eastAsia"/>
          <w:sz w:val="22"/>
          <w:szCs w:val="22"/>
        </w:rPr>
        <w:t xml:space="preserve"> (</w:t>
      </w:r>
      <w:r w:rsidR="00B81DE4" w:rsidRPr="00C5744A">
        <w:rPr>
          <w:rFonts w:ascii="ＭＳ 明朝" w:hint="eastAsia"/>
          <w:sz w:val="22"/>
          <w:szCs w:val="22"/>
        </w:rPr>
        <w:t>北村伸哉)</w:t>
      </w:r>
    </w:p>
    <w:p w14:paraId="66DC1E98" w14:textId="78530A1F" w:rsidR="00CB32C0" w:rsidRPr="00C5744A" w:rsidRDefault="00CB32C0" w:rsidP="00CB32C0">
      <w:pPr>
        <w:tabs>
          <w:tab w:val="left" w:pos="900"/>
        </w:tabs>
        <w:snapToGrid w:val="0"/>
        <w:spacing w:line="320" w:lineRule="atLeast"/>
        <w:rPr>
          <w:rFonts w:ascii="ＭＳ 明朝"/>
          <w:sz w:val="22"/>
          <w:szCs w:val="22"/>
        </w:rPr>
      </w:pPr>
      <w:r w:rsidRPr="00C5744A">
        <w:rPr>
          <w:rFonts w:ascii="ＭＳ 明朝" w:hint="eastAsia"/>
          <w:sz w:val="22"/>
          <w:szCs w:val="22"/>
        </w:rPr>
        <w:tab/>
      </w:r>
      <w:r w:rsidR="00B60C45" w:rsidRPr="00C5744A">
        <w:rPr>
          <w:rFonts w:asciiTheme="minorHAnsi" w:hAnsiTheme="minorHAnsi"/>
          <w:sz w:val="22"/>
          <w:szCs w:val="22"/>
        </w:rPr>
        <w:t>23</w:t>
      </w:r>
      <w:r w:rsidRPr="00C5744A">
        <w:rPr>
          <w:rFonts w:asciiTheme="minorHAnsi" w:hAnsiTheme="minorHAnsi"/>
          <w:sz w:val="22"/>
          <w:szCs w:val="22"/>
        </w:rPr>
        <w:t>.</w:t>
      </w:r>
      <w:r w:rsidRPr="00C5744A">
        <w:rPr>
          <w:rFonts w:ascii="ＭＳ 明朝" w:hint="eastAsia"/>
          <w:sz w:val="22"/>
          <w:szCs w:val="22"/>
        </w:rPr>
        <w:tab/>
        <w:t>秋田大学医学部付属病院 救急部･集中治療部</w:t>
      </w:r>
      <w:r w:rsidR="00B81DE4" w:rsidRPr="00C5744A">
        <w:rPr>
          <w:rFonts w:ascii="ＭＳ 明朝" w:hint="eastAsia"/>
          <w:sz w:val="22"/>
          <w:szCs w:val="22"/>
        </w:rPr>
        <w:t xml:space="preserve"> (中永士師明)</w:t>
      </w:r>
    </w:p>
    <w:p w14:paraId="258E8F60" w14:textId="4BEDF9BD" w:rsidR="00CB32C0" w:rsidRPr="00C5744A" w:rsidRDefault="00CB32C0" w:rsidP="00CB32C0">
      <w:pPr>
        <w:tabs>
          <w:tab w:val="left" w:pos="900"/>
        </w:tabs>
        <w:snapToGrid w:val="0"/>
        <w:spacing w:line="320" w:lineRule="atLeast"/>
        <w:rPr>
          <w:rFonts w:ascii="ＭＳ 明朝"/>
          <w:sz w:val="22"/>
          <w:szCs w:val="22"/>
        </w:rPr>
      </w:pPr>
      <w:r w:rsidRPr="00C5744A">
        <w:rPr>
          <w:rFonts w:ascii="ＭＳ 明朝" w:hint="eastAsia"/>
          <w:sz w:val="22"/>
          <w:szCs w:val="22"/>
        </w:rPr>
        <w:tab/>
      </w:r>
      <w:r w:rsidR="00B60C45" w:rsidRPr="00C5744A">
        <w:rPr>
          <w:rFonts w:asciiTheme="minorHAnsi" w:hAnsiTheme="minorHAnsi"/>
          <w:sz w:val="22"/>
          <w:szCs w:val="22"/>
        </w:rPr>
        <w:t>24</w:t>
      </w:r>
      <w:r w:rsidRPr="00C5744A">
        <w:rPr>
          <w:rFonts w:asciiTheme="minorHAnsi" w:hAnsiTheme="minorHAnsi"/>
          <w:sz w:val="22"/>
          <w:szCs w:val="22"/>
        </w:rPr>
        <w:t>.</w:t>
      </w:r>
      <w:r w:rsidRPr="00C5744A">
        <w:rPr>
          <w:rFonts w:ascii="ＭＳ 明朝" w:hint="eastAsia"/>
          <w:sz w:val="22"/>
          <w:szCs w:val="22"/>
        </w:rPr>
        <w:tab/>
        <w:t>山口県立総合医療センター 形成外科診療部</w:t>
      </w:r>
      <w:r w:rsidR="00B81DE4" w:rsidRPr="00C5744A">
        <w:rPr>
          <w:rFonts w:ascii="ＭＳ 明朝" w:hint="eastAsia"/>
          <w:sz w:val="22"/>
          <w:szCs w:val="22"/>
        </w:rPr>
        <w:t xml:space="preserve"> (村上隆一)</w:t>
      </w:r>
    </w:p>
    <w:p w14:paraId="691F2DC4" w14:textId="291436A7" w:rsidR="00CB32C0" w:rsidRPr="00C5744A" w:rsidRDefault="00CB32C0" w:rsidP="00CB32C0">
      <w:pPr>
        <w:tabs>
          <w:tab w:val="left" w:pos="900"/>
        </w:tabs>
        <w:snapToGrid w:val="0"/>
        <w:spacing w:line="320" w:lineRule="atLeast"/>
        <w:rPr>
          <w:rFonts w:ascii="ＭＳ 明朝"/>
          <w:sz w:val="22"/>
          <w:szCs w:val="22"/>
        </w:rPr>
      </w:pPr>
      <w:r w:rsidRPr="00C5744A">
        <w:rPr>
          <w:rFonts w:ascii="ＭＳ 明朝" w:hint="eastAsia"/>
          <w:sz w:val="22"/>
          <w:szCs w:val="22"/>
        </w:rPr>
        <w:tab/>
      </w:r>
      <w:r w:rsidR="00B60C45" w:rsidRPr="00C5744A">
        <w:rPr>
          <w:rFonts w:asciiTheme="minorHAnsi" w:hAnsiTheme="minorHAnsi"/>
          <w:sz w:val="22"/>
          <w:szCs w:val="22"/>
        </w:rPr>
        <w:t>25</w:t>
      </w:r>
      <w:r w:rsidRPr="00C5744A">
        <w:rPr>
          <w:rFonts w:asciiTheme="minorHAnsi" w:hAnsiTheme="minorHAnsi"/>
          <w:sz w:val="22"/>
          <w:szCs w:val="22"/>
        </w:rPr>
        <w:t>.</w:t>
      </w:r>
      <w:r w:rsidRPr="00C5744A">
        <w:rPr>
          <w:rFonts w:ascii="ＭＳ 明朝" w:hint="eastAsia"/>
          <w:sz w:val="22"/>
          <w:szCs w:val="22"/>
        </w:rPr>
        <w:tab/>
        <w:t>松戸市立病院 救命救急センター</w:t>
      </w:r>
      <w:r w:rsidR="00B81DE4" w:rsidRPr="00C5744A">
        <w:rPr>
          <w:rFonts w:ascii="ＭＳ 明朝" w:hint="eastAsia"/>
          <w:sz w:val="22"/>
          <w:szCs w:val="22"/>
        </w:rPr>
        <w:t xml:space="preserve"> (村田希吉)</w:t>
      </w:r>
    </w:p>
    <w:p w14:paraId="6C2B9483" w14:textId="08FCAB29" w:rsidR="00CB32C0" w:rsidRPr="00C5744A" w:rsidRDefault="00CB32C0" w:rsidP="00CB32C0">
      <w:pPr>
        <w:tabs>
          <w:tab w:val="left" w:pos="900"/>
        </w:tabs>
        <w:snapToGrid w:val="0"/>
        <w:spacing w:line="320" w:lineRule="atLeast"/>
        <w:rPr>
          <w:rFonts w:ascii="ＭＳ 明朝"/>
          <w:sz w:val="22"/>
          <w:szCs w:val="22"/>
        </w:rPr>
      </w:pPr>
      <w:r w:rsidRPr="00C5744A">
        <w:rPr>
          <w:rFonts w:ascii="ＭＳ 明朝" w:hint="eastAsia"/>
          <w:sz w:val="22"/>
          <w:szCs w:val="22"/>
        </w:rPr>
        <w:tab/>
      </w:r>
      <w:r w:rsidR="00B60C45" w:rsidRPr="00C5744A">
        <w:rPr>
          <w:rFonts w:asciiTheme="minorHAnsi" w:hAnsiTheme="minorHAnsi"/>
          <w:sz w:val="22"/>
          <w:szCs w:val="22"/>
        </w:rPr>
        <w:t>26</w:t>
      </w:r>
      <w:r w:rsidRPr="00C5744A">
        <w:rPr>
          <w:rFonts w:asciiTheme="minorHAnsi" w:hAnsiTheme="minorHAnsi"/>
          <w:sz w:val="22"/>
          <w:szCs w:val="22"/>
        </w:rPr>
        <w:t>.</w:t>
      </w:r>
      <w:r w:rsidRPr="00C5744A">
        <w:rPr>
          <w:rFonts w:ascii="ＭＳ 明朝" w:hint="eastAsia"/>
          <w:sz w:val="22"/>
          <w:szCs w:val="22"/>
        </w:rPr>
        <w:tab/>
        <w:t>飯塚病院</w:t>
      </w:r>
      <w:r w:rsidR="00B81DE4" w:rsidRPr="00C5744A">
        <w:rPr>
          <w:rFonts w:ascii="ＭＳ 明朝" w:hint="eastAsia"/>
          <w:sz w:val="22"/>
          <w:szCs w:val="22"/>
        </w:rPr>
        <w:t xml:space="preserve"> (奥山稔朗)</w:t>
      </w:r>
    </w:p>
    <w:p w14:paraId="5EED5D66" w14:textId="58E4EF51" w:rsidR="00CB32C0" w:rsidRPr="00C5744A" w:rsidRDefault="00CB32C0" w:rsidP="00CB32C0">
      <w:pPr>
        <w:tabs>
          <w:tab w:val="left" w:pos="900"/>
        </w:tabs>
        <w:snapToGrid w:val="0"/>
        <w:spacing w:line="320" w:lineRule="atLeast"/>
        <w:rPr>
          <w:rFonts w:ascii="ＭＳ 明朝"/>
          <w:bCs/>
          <w:sz w:val="22"/>
          <w:szCs w:val="22"/>
        </w:rPr>
      </w:pPr>
      <w:r w:rsidRPr="00C5744A">
        <w:rPr>
          <w:rFonts w:ascii="ＭＳ 明朝" w:hint="eastAsia"/>
          <w:sz w:val="22"/>
          <w:szCs w:val="22"/>
        </w:rPr>
        <w:tab/>
      </w:r>
      <w:r w:rsidR="00B60C45" w:rsidRPr="00C5744A">
        <w:rPr>
          <w:rFonts w:asciiTheme="minorHAnsi" w:hAnsiTheme="minorHAnsi"/>
          <w:sz w:val="22"/>
          <w:szCs w:val="22"/>
        </w:rPr>
        <w:t>27</w:t>
      </w:r>
      <w:r w:rsidRPr="00C5744A">
        <w:rPr>
          <w:rFonts w:asciiTheme="minorHAnsi" w:hAnsiTheme="minorHAnsi"/>
          <w:sz w:val="22"/>
          <w:szCs w:val="22"/>
        </w:rPr>
        <w:t>.</w:t>
      </w:r>
      <w:r w:rsidRPr="00C5744A">
        <w:rPr>
          <w:rFonts w:ascii="ＭＳ 明朝" w:hint="eastAsia"/>
          <w:sz w:val="22"/>
          <w:szCs w:val="22"/>
        </w:rPr>
        <w:tab/>
        <w:t>日本大学医学部救急医学系 救急集中治療医学分野 形成外科</w:t>
      </w:r>
      <w:r w:rsidR="00B81DE4" w:rsidRPr="00C5744A">
        <w:rPr>
          <w:rFonts w:ascii="ＭＳ 明朝" w:hint="eastAsia"/>
          <w:sz w:val="22"/>
          <w:szCs w:val="22"/>
        </w:rPr>
        <w:t>（木下浩作）</w:t>
      </w:r>
    </w:p>
    <w:p w14:paraId="5324FCFA" w14:textId="4B897FC0" w:rsidR="00CB32C0" w:rsidRPr="00C5744A" w:rsidRDefault="00CB32C0" w:rsidP="00CB32C0">
      <w:pPr>
        <w:tabs>
          <w:tab w:val="left" w:pos="900"/>
        </w:tabs>
        <w:snapToGrid w:val="0"/>
        <w:spacing w:line="320" w:lineRule="atLeast"/>
        <w:rPr>
          <w:rFonts w:ascii="ＭＳ 明朝"/>
          <w:bCs/>
          <w:sz w:val="22"/>
          <w:szCs w:val="22"/>
        </w:rPr>
      </w:pPr>
      <w:r w:rsidRPr="00C5744A">
        <w:rPr>
          <w:rFonts w:ascii="ＭＳ 明朝" w:hint="eastAsia"/>
          <w:sz w:val="22"/>
          <w:szCs w:val="22"/>
        </w:rPr>
        <w:tab/>
      </w:r>
      <w:r w:rsidR="00B60C45" w:rsidRPr="00C5744A">
        <w:rPr>
          <w:rFonts w:asciiTheme="minorHAnsi" w:hAnsiTheme="minorHAnsi"/>
          <w:sz w:val="22"/>
          <w:szCs w:val="22"/>
        </w:rPr>
        <w:t>28</w:t>
      </w:r>
      <w:r w:rsidRPr="00C5744A">
        <w:rPr>
          <w:rFonts w:asciiTheme="minorHAnsi" w:hAnsiTheme="minorHAnsi"/>
          <w:sz w:val="22"/>
          <w:szCs w:val="22"/>
        </w:rPr>
        <w:t>.</w:t>
      </w:r>
      <w:r w:rsidRPr="00C5744A">
        <w:rPr>
          <w:rFonts w:ascii="ＭＳ 明朝" w:hint="eastAsia"/>
          <w:sz w:val="22"/>
          <w:szCs w:val="22"/>
        </w:rPr>
        <w:tab/>
        <w:t>市立札幌病院　救命救急センター</w:t>
      </w:r>
      <w:r w:rsidR="00B81DE4" w:rsidRPr="00C5744A">
        <w:rPr>
          <w:rFonts w:ascii="ＭＳ 明朝" w:hint="eastAsia"/>
          <w:sz w:val="22"/>
          <w:szCs w:val="22"/>
        </w:rPr>
        <w:t>（牧瀬博）</w:t>
      </w:r>
    </w:p>
    <w:p w14:paraId="4D09E460" w14:textId="3C908A21" w:rsidR="00CB32C0" w:rsidRPr="00C5744A" w:rsidRDefault="00CB32C0" w:rsidP="00CB32C0">
      <w:pPr>
        <w:tabs>
          <w:tab w:val="left" w:pos="900"/>
        </w:tabs>
        <w:snapToGrid w:val="0"/>
        <w:spacing w:line="320" w:lineRule="atLeast"/>
        <w:rPr>
          <w:rFonts w:ascii="ＭＳ 明朝"/>
          <w:sz w:val="22"/>
          <w:szCs w:val="22"/>
        </w:rPr>
      </w:pPr>
      <w:r w:rsidRPr="00C5744A">
        <w:rPr>
          <w:rFonts w:ascii="ＭＳ 明朝" w:hint="eastAsia"/>
          <w:sz w:val="22"/>
          <w:szCs w:val="22"/>
        </w:rPr>
        <w:tab/>
      </w:r>
      <w:r w:rsidR="00B60C45" w:rsidRPr="00C5744A">
        <w:rPr>
          <w:rFonts w:asciiTheme="minorHAnsi" w:hAnsiTheme="minorHAnsi"/>
          <w:sz w:val="22"/>
          <w:szCs w:val="22"/>
        </w:rPr>
        <w:t>29</w:t>
      </w:r>
      <w:r w:rsidRPr="00C5744A">
        <w:rPr>
          <w:rFonts w:asciiTheme="minorHAnsi" w:hAnsiTheme="minorHAnsi"/>
          <w:sz w:val="22"/>
          <w:szCs w:val="22"/>
        </w:rPr>
        <w:t>.</w:t>
      </w:r>
      <w:r w:rsidRPr="00C5744A">
        <w:rPr>
          <w:rFonts w:ascii="ＭＳ 明朝" w:hint="eastAsia"/>
          <w:sz w:val="22"/>
          <w:szCs w:val="22"/>
        </w:rPr>
        <w:tab/>
        <w:t>宮崎大学医学部付属病院 救命救急センター</w:t>
      </w:r>
      <w:r w:rsidR="00B81DE4" w:rsidRPr="00C5744A">
        <w:rPr>
          <w:rFonts w:ascii="ＭＳ 明朝" w:hint="eastAsia"/>
          <w:sz w:val="22"/>
          <w:szCs w:val="22"/>
        </w:rPr>
        <w:t>（落合秀信）</w:t>
      </w:r>
    </w:p>
    <w:p w14:paraId="0F8B23C0" w14:textId="4AC5567C" w:rsidR="00CB32C0" w:rsidRPr="00C5744A" w:rsidRDefault="00CB32C0" w:rsidP="00CB32C0">
      <w:pPr>
        <w:tabs>
          <w:tab w:val="left" w:pos="900"/>
        </w:tabs>
        <w:snapToGrid w:val="0"/>
        <w:spacing w:line="320" w:lineRule="atLeast"/>
        <w:rPr>
          <w:rFonts w:ascii="ＭＳ 明朝"/>
          <w:sz w:val="22"/>
          <w:szCs w:val="22"/>
        </w:rPr>
      </w:pPr>
      <w:r w:rsidRPr="00C5744A">
        <w:rPr>
          <w:rFonts w:ascii="ＭＳ 明朝" w:hint="eastAsia"/>
          <w:sz w:val="22"/>
          <w:szCs w:val="22"/>
        </w:rPr>
        <w:tab/>
      </w:r>
      <w:r w:rsidR="00B60C45" w:rsidRPr="00C5744A">
        <w:rPr>
          <w:rFonts w:asciiTheme="minorHAnsi" w:hAnsiTheme="minorHAnsi"/>
          <w:sz w:val="22"/>
          <w:szCs w:val="22"/>
        </w:rPr>
        <w:t>30</w:t>
      </w:r>
      <w:r w:rsidRPr="00C5744A">
        <w:rPr>
          <w:rFonts w:asciiTheme="minorHAnsi" w:hAnsiTheme="minorHAnsi"/>
          <w:sz w:val="22"/>
          <w:szCs w:val="22"/>
        </w:rPr>
        <w:t>.</w:t>
      </w:r>
      <w:r w:rsidRPr="00C5744A">
        <w:rPr>
          <w:rFonts w:ascii="ＭＳ 明朝" w:hint="eastAsia"/>
          <w:sz w:val="22"/>
          <w:szCs w:val="22"/>
        </w:rPr>
        <w:tab/>
        <w:t>自治医科大学 救急医学</w:t>
      </w:r>
      <w:r w:rsidR="00B81DE4" w:rsidRPr="00C5744A">
        <w:rPr>
          <w:rFonts w:ascii="ＭＳ 明朝" w:hint="eastAsia"/>
          <w:sz w:val="22"/>
          <w:szCs w:val="22"/>
        </w:rPr>
        <w:t>（鈴川正之）</w:t>
      </w:r>
    </w:p>
    <w:p w14:paraId="67E72D4D" w14:textId="309883E9" w:rsidR="00CB32C0" w:rsidRPr="00C5744A" w:rsidRDefault="00CB32C0" w:rsidP="00CB32C0">
      <w:pPr>
        <w:tabs>
          <w:tab w:val="left" w:pos="900"/>
        </w:tabs>
        <w:snapToGrid w:val="0"/>
        <w:spacing w:line="320" w:lineRule="atLeast"/>
        <w:rPr>
          <w:rFonts w:ascii="ＭＳ 明朝"/>
          <w:sz w:val="22"/>
          <w:szCs w:val="22"/>
        </w:rPr>
      </w:pPr>
      <w:r w:rsidRPr="00C5744A">
        <w:rPr>
          <w:rFonts w:ascii="ＭＳ 明朝" w:hint="eastAsia"/>
          <w:sz w:val="22"/>
          <w:szCs w:val="22"/>
        </w:rPr>
        <w:tab/>
      </w:r>
      <w:r w:rsidR="00B60C45" w:rsidRPr="00C5744A">
        <w:rPr>
          <w:rFonts w:asciiTheme="minorHAnsi" w:hAnsiTheme="minorHAnsi"/>
          <w:sz w:val="22"/>
          <w:szCs w:val="22"/>
        </w:rPr>
        <w:t>31</w:t>
      </w:r>
      <w:r w:rsidRPr="00C5744A">
        <w:rPr>
          <w:rFonts w:asciiTheme="minorHAnsi" w:hAnsiTheme="minorHAnsi"/>
          <w:sz w:val="22"/>
          <w:szCs w:val="22"/>
        </w:rPr>
        <w:t>.</w:t>
      </w:r>
      <w:r w:rsidRPr="00C5744A">
        <w:rPr>
          <w:rFonts w:ascii="ＭＳ 明朝" w:hint="eastAsia"/>
          <w:sz w:val="22"/>
          <w:szCs w:val="22"/>
        </w:rPr>
        <w:tab/>
        <w:t>徳島大学病院 救急集中治療部</w:t>
      </w:r>
      <w:r w:rsidR="00B81DE4" w:rsidRPr="00C5744A">
        <w:rPr>
          <w:rFonts w:ascii="ＭＳ 明朝" w:hint="eastAsia"/>
          <w:sz w:val="22"/>
          <w:szCs w:val="22"/>
        </w:rPr>
        <w:t>（西村匡司）</w:t>
      </w:r>
    </w:p>
    <w:p w14:paraId="2AC1D7CA" w14:textId="11046A57" w:rsidR="00CB32C0" w:rsidRPr="00C5744A" w:rsidRDefault="00CB32C0" w:rsidP="00CB32C0">
      <w:pPr>
        <w:tabs>
          <w:tab w:val="left" w:pos="900"/>
        </w:tabs>
        <w:snapToGrid w:val="0"/>
        <w:spacing w:line="320" w:lineRule="atLeast"/>
        <w:rPr>
          <w:rFonts w:ascii="ＭＳ 明朝"/>
          <w:sz w:val="22"/>
          <w:szCs w:val="22"/>
        </w:rPr>
      </w:pPr>
      <w:r w:rsidRPr="00C5744A">
        <w:rPr>
          <w:rFonts w:ascii="ＭＳ 明朝" w:hint="eastAsia"/>
          <w:sz w:val="22"/>
          <w:szCs w:val="22"/>
        </w:rPr>
        <w:tab/>
      </w:r>
      <w:r w:rsidR="00B60C45" w:rsidRPr="00C5744A">
        <w:rPr>
          <w:rFonts w:asciiTheme="minorHAnsi" w:hAnsiTheme="minorHAnsi"/>
          <w:sz w:val="22"/>
          <w:szCs w:val="22"/>
        </w:rPr>
        <w:t>32</w:t>
      </w:r>
      <w:r w:rsidRPr="00C5744A">
        <w:rPr>
          <w:rFonts w:asciiTheme="minorHAnsi" w:hAnsiTheme="minorHAnsi"/>
          <w:sz w:val="22"/>
          <w:szCs w:val="22"/>
        </w:rPr>
        <w:t>.</w:t>
      </w:r>
      <w:r w:rsidRPr="00C5744A">
        <w:rPr>
          <w:rFonts w:ascii="ＭＳ 明朝" w:hint="eastAsia"/>
          <w:sz w:val="22"/>
          <w:szCs w:val="22"/>
        </w:rPr>
        <w:tab/>
        <w:t>国立病院機構京都医療センター 救命救急センター</w:t>
      </w:r>
      <w:r w:rsidR="00B81DE4" w:rsidRPr="00C5744A">
        <w:rPr>
          <w:rFonts w:ascii="ＭＳ 明朝" w:hint="eastAsia"/>
          <w:sz w:val="22"/>
          <w:szCs w:val="22"/>
        </w:rPr>
        <w:t>（西山慶）</w:t>
      </w:r>
    </w:p>
    <w:p w14:paraId="69801AAD" w14:textId="7D4476DD" w:rsidR="00CB32C0" w:rsidRPr="00C5744A" w:rsidRDefault="00CB32C0" w:rsidP="00CB32C0">
      <w:pPr>
        <w:tabs>
          <w:tab w:val="left" w:pos="900"/>
        </w:tabs>
        <w:snapToGrid w:val="0"/>
        <w:spacing w:line="320" w:lineRule="atLeast"/>
        <w:rPr>
          <w:rFonts w:ascii="ＭＳ 明朝"/>
          <w:sz w:val="22"/>
          <w:szCs w:val="22"/>
        </w:rPr>
      </w:pPr>
      <w:r w:rsidRPr="00C5744A">
        <w:rPr>
          <w:rFonts w:ascii="ＭＳ 明朝" w:hint="eastAsia"/>
          <w:sz w:val="22"/>
          <w:szCs w:val="22"/>
        </w:rPr>
        <w:tab/>
      </w:r>
      <w:r w:rsidR="00B60C45" w:rsidRPr="00C5744A">
        <w:rPr>
          <w:rFonts w:asciiTheme="minorHAnsi" w:hAnsiTheme="minorHAnsi"/>
          <w:sz w:val="22"/>
          <w:szCs w:val="22"/>
        </w:rPr>
        <w:t>33</w:t>
      </w:r>
      <w:r w:rsidRPr="00C5744A">
        <w:rPr>
          <w:rFonts w:asciiTheme="minorHAnsi" w:hAnsiTheme="minorHAnsi"/>
          <w:sz w:val="22"/>
          <w:szCs w:val="22"/>
        </w:rPr>
        <w:t>.</w:t>
      </w:r>
      <w:r w:rsidRPr="00C5744A">
        <w:rPr>
          <w:rFonts w:ascii="ＭＳ 明朝" w:hint="eastAsia"/>
          <w:sz w:val="22"/>
          <w:szCs w:val="22"/>
        </w:rPr>
        <w:tab/>
        <w:t>埼玉医科大学国際医療センター</w:t>
      </w:r>
      <w:r w:rsidR="00B81DE4" w:rsidRPr="00C5744A">
        <w:rPr>
          <w:rFonts w:ascii="ＭＳ 明朝" w:hint="eastAsia"/>
          <w:sz w:val="22"/>
          <w:szCs w:val="22"/>
        </w:rPr>
        <w:t>（根本学）</w:t>
      </w:r>
    </w:p>
    <w:p w14:paraId="57A049A7" w14:textId="40A3B6A5" w:rsidR="004F5E35" w:rsidRPr="00C5744A" w:rsidRDefault="00CB32C0" w:rsidP="00CB32C0">
      <w:pPr>
        <w:tabs>
          <w:tab w:val="left" w:pos="900"/>
        </w:tabs>
        <w:snapToGrid w:val="0"/>
        <w:spacing w:line="320" w:lineRule="atLeast"/>
        <w:rPr>
          <w:rFonts w:ascii="ＭＳ 明朝"/>
          <w:sz w:val="22"/>
          <w:szCs w:val="22"/>
        </w:rPr>
      </w:pPr>
      <w:r w:rsidRPr="00C5744A">
        <w:rPr>
          <w:rFonts w:ascii="ＭＳ 明朝" w:hint="eastAsia"/>
          <w:sz w:val="22"/>
          <w:szCs w:val="22"/>
        </w:rPr>
        <w:tab/>
      </w:r>
      <w:r w:rsidR="00B60C45" w:rsidRPr="00C5744A">
        <w:rPr>
          <w:rFonts w:asciiTheme="minorHAnsi" w:hAnsiTheme="minorHAnsi"/>
          <w:sz w:val="22"/>
          <w:szCs w:val="22"/>
        </w:rPr>
        <w:t>34</w:t>
      </w:r>
      <w:r w:rsidRPr="00C5744A">
        <w:rPr>
          <w:rFonts w:asciiTheme="minorHAnsi" w:hAnsiTheme="minorHAnsi"/>
          <w:sz w:val="22"/>
          <w:szCs w:val="22"/>
        </w:rPr>
        <w:t>.</w:t>
      </w:r>
      <w:r w:rsidRPr="00C5744A">
        <w:rPr>
          <w:rFonts w:ascii="ＭＳ 明朝" w:hint="eastAsia"/>
          <w:sz w:val="22"/>
          <w:szCs w:val="22"/>
        </w:rPr>
        <w:tab/>
        <w:t>富士重工業健康保険組合 太田記念病院</w:t>
      </w:r>
      <w:r w:rsidR="00CC4C06" w:rsidRPr="00C5744A">
        <w:rPr>
          <w:rFonts w:ascii="ＭＳ 明朝" w:hint="eastAsia"/>
          <w:sz w:val="22"/>
          <w:szCs w:val="22"/>
        </w:rPr>
        <w:t>（佐藤吉壮）</w:t>
      </w:r>
    </w:p>
    <w:p w14:paraId="0A3934AA" w14:textId="7199CDB3" w:rsidR="00CB32C0" w:rsidRPr="00C5744A" w:rsidRDefault="00CB32C0" w:rsidP="00CB32C0">
      <w:pPr>
        <w:tabs>
          <w:tab w:val="left" w:pos="900"/>
        </w:tabs>
        <w:snapToGrid w:val="0"/>
        <w:spacing w:line="320" w:lineRule="atLeast"/>
        <w:rPr>
          <w:rFonts w:ascii="ＭＳ 明朝"/>
          <w:sz w:val="22"/>
          <w:szCs w:val="22"/>
        </w:rPr>
      </w:pPr>
      <w:r w:rsidRPr="00C5744A">
        <w:rPr>
          <w:rFonts w:ascii="ＭＳ 明朝" w:hint="eastAsia"/>
          <w:sz w:val="22"/>
          <w:szCs w:val="22"/>
        </w:rPr>
        <w:tab/>
      </w:r>
      <w:r w:rsidR="00B60C45" w:rsidRPr="00C5744A">
        <w:rPr>
          <w:rFonts w:asciiTheme="minorHAnsi" w:hAnsiTheme="minorHAnsi"/>
          <w:sz w:val="22"/>
          <w:szCs w:val="22"/>
        </w:rPr>
        <w:t>35</w:t>
      </w:r>
      <w:r w:rsidRPr="00C5744A">
        <w:rPr>
          <w:rFonts w:asciiTheme="minorHAnsi" w:hAnsiTheme="minorHAnsi"/>
          <w:sz w:val="22"/>
          <w:szCs w:val="22"/>
        </w:rPr>
        <w:t>.</w:t>
      </w:r>
      <w:r w:rsidRPr="00C5744A">
        <w:rPr>
          <w:rFonts w:ascii="ＭＳ 明朝" w:hint="eastAsia"/>
          <w:sz w:val="22"/>
          <w:szCs w:val="22"/>
        </w:rPr>
        <w:tab/>
        <w:t>横浜市立大学附属市民総合医療センター 高度救命救急センター</w:t>
      </w:r>
      <w:r w:rsidR="00CC4C06" w:rsidRPr="00C5744A">
        <w:rPr>
          <w:rFonts w:ascii="ＭＳ 明朝" w:hint="eastAsia"/>
          <w:sz w:val="22"/>
          <w:szCs w:val="22"/>
        </w:rPr>
        <w:t>（森村尚登）</w:t>
      </w:r>
    </w:p>
    <w:p w14:paraId="4FA60159" w14:textId="1084C16E" w:rsidR="00CB32C0" w:rsidRPr="00C5744A" w:rsidRDefault="00CB32C0" w:rsidP="00CB32C0">
      <w:pPr>
        <w:tabs>
          <w:tab w:val="left" w:pos="900"/>
        </w:tabs>
        <w:snapToGrid w:val="0"/>
        <w:spacing w:line="320" w:lineRule="atLeast"/>
        <w:rPr>
          <w:rFonts w:ascii="ＭＳ 明朝"/>
          <w:sz w:val="22"/>
          <w:szCs w:val="22"/>
        </w:rPr>
      </w:pPr>
      <w:r w:rsidRPr="00C5744A">
        <w:rPr>
          <w:rFonts w:ascii="ＭＳ 明朝" w:hint="eastAsia"/>
          <w:sz w:val="22"/>
          <w:szCs w:val="22"/>
        </w:rPr>
        <w:tab/>
      </w:r>
      <w:r w:rsidRPr="00C5744A">
        <w:rPr>
          <w:rFonts w:asciiTheme="minorHAnsi" w:hAnsiTheme="minorHAnsi"/>
          <w:sz w:val="22"/>
          <w:szCs w:val="22"/>
        </w:rPr>
        <w:t>3</w:t>
      </w:r>
      <w:r w:rsidR="00B60C45" w:rsidRPr="00C5744A">
        <w:rPr>
          <w:rFonts w:asciiTheme="minorHAnsi" w:hAnsiTheme="minorHAnsi"/>
          <w:sz w:val="22"/>
          <w:szCs w:val="22"/>
        </w:rPr>
        <w:t>6</w:t>
      </w:r>
      <w:r w:rsidRPr="00C5744A">
        <w:rPr>
          <w:rFonts w:asciiTheme="minorHAnsi" w:hAnsiTheme="minorHAnsi"/>
          <w:sz w:val="22"/>
          <w:szCs w:val="22"/>
        </w:rPr>
        <w:t>.</w:t>
      </w:r>
      <w:r w:rsidRPr="00C5744A">
        <w:rPr>
          <w:rFonts w:ascii="ＭＳ 明朝" w:hint="eastAsia"/>
          <w:sz w:val="22"/>
          <w:szCs w:val="22"/>
        </w:rPr>
        <w:tab/>
        <w:t>信州大学医学部付属病院 形成外科･救命救急センター</w:t>
      </w:r>
      <w:r w:rsidR="00CC4C06" w:rsidRPr="00C5744A">
        <w:rPr>
          <w:rFonts w:ascii="ＭＳ 明朝" w:hint="eastAsia"/>
          <w:sz w:val="22"/>
          <w:szCs w:val="22"/>
        </w:rPr>
        <w:t>（杠俊介）</w:t>
      </w:r>
    </w:p>
    <w:p w14:paraId="2E8E97E3" w14:textId="465E3459" w:rsidR="00CB32C0" w:rsidRPr="00C5744A" w:rsidRDefault="00CB32C0" w:rsidP="00CB32C0">
      <w:pPr>
        <w:tabs>
          <w:tab w:val="left" w:pos="900"/>
        </w:tabs>
        <w:snapToGrid w:val="0"/>
        <w:spacing w:line="320" w:lineRule="atLeast"/>
        <w:rPr>
          <w:rFonts w:ascii="ＭＳ 明朝"/>
          <w:sz w:val="22"/>
          <w:szCs w:val="22"/>
        </w:rPr>
      </w:pPr>
      <w:r w:rsidRPr="00C5744A">
        <w:rPr>
          <w:rFonts w:ascii="ＭＳ 明朝" w:hint="eastAsia"/>
          <w:sz w:val="22"/>
          <w:szCs w:val="22"/>
        </w:rPr>
        <w:tab/>
      </w:r>
      <w:r w:rsidR="00B60C45" w:rsidRPr="00C5744A">
        <w:rPr>
          <w:rFonts w:asciiTheme="minorHAnsi" w:hAnsiTheme="minorHAnsi"/>
          <w:sz w:val="22"/>
          <w:szCs w:val="22"/>
        </w:rPr>
        <w:t>37</w:t>
      </w:r>
      <w:r w:rsidRPr="00C5744A">
        <w:rPr>
          <w:rFonts w:asciiTheme="minorHAnsi" w:hAnsiTheme="minorHAnsi"/>
          <w:sz w:val="22"/>
          <w:szCs w:val="22"/>
        </w:rPr>
        <w:t>.</w:t>
      </w:r>
      <w:r w:rsidRPr="00C5744A">
        <w:rPr>
          <w:rFonts w:ascii="ＭＳ 明朝" w:hint="eastAsia"/>
          <w:sz w:val="22"/>
          <w:szCs w:val="22"/>
        </w:rPr>
        <w:tab/>
        <w:t>浜松医科大学医学部付属病院 形成外科</w:t>
      </w:r>
      <w:r w:rsidR="00CC4C06" w:rsidRPr="00C5744A">
        <w:rPr>
          <w:rFonts w:ascii="ＭＳ 明朝" w:hint="eastAsia"/>
          <w:sz w:val="22"/>
          <w:szCs w:val="22"/>
        </w:rPr>
        <w:t>（深水秀一）</w:t>
      </w:r>
    </w:p>
    <w:p w14:paraId="2F65B02A" w14:textId="6D8D9F1D" w:rsidR="00CB32C0" w:rsidRPr="00C5744A" w:rsidRDefault="00CB32C0" w:rsidP="00CB32C0">
      <w:pPr>
        <w:tabs>
          <w:tab w:val="left" w:pos="900"/>
        </w:tabs>
        <w:snapToGrid w:val="0"/>
        <w:spacing w:line="320" w:lineRule="atLeast"/>
        <w:rPr>
          <w:rFonts w:ascii="ＭＳ 明朝"/>
          <w:sz w:val="22"/>
          <w:szCs w:val="22"/>
        </w:rPr>
      </w:pPr>
      <w:r w:rsidRPr="00C5744A">
        <w:rPr>
          <w:rFonts w:ascii="ＭＳ 明朝" w:hint="eastAsia"/>
          <w:sz w:val="22"/>
          <w:szCs w:val="22"/>
        </w:rPr>
        <w:tab/>
      </w:r>
      <w:r w:rsidR="00B60C45" w:rsidRPr="00C5744A">
        <w:rPr>
          <w:rFonts w:asciiTheme="minorHAnsi" w:hAnsiTheme="minorHAnsi"/>
          <w:sz w:val="22"/>
          <w:szCs w:val="22"/>
        </w:rPr>
        <w:t>38</w:t>
      </w:r>
      <w:r w:rsidRPr="00C5744A">
        <w:rPr>
          <w:rFonts w:asciiTheme="minorHAnsi" w:hAnsiTheme="minorHAnsi"/>
          <w:sz w:val="22"/>
          <w:szCs w:val="22"/>
        </w:rPr>
        <w:t>.</w:t>
      </w:r>
      <w:r w:rsidRPr="00C5744A">
        <w:rPr>
          <w:rFonts w:ascii="ＭＳ 明朝" w:hint="eastAsia"/>
          <w:sz w:val="22"/>
          <w:szCs w:val="22"/>
        </w:rPr>
        <w:tab/>
        <w:t>兵庫県立加古川医療センター 救命救急センター</w:t>
      </w:r>
      <w:r w:rsidR="00CC4C06" w:rsidRPr="00C5744A">
        <w:rPr>
          <w:rFonts w:ascii="ＭＳ 明朝" w:hint="eastAsia"/>
          <w:sz w:val="22"/>
          <w:szCs w:val="22"/>
        </w:rPr>
        <w:t>（当麻美樹）</w:t>
      </w:r>
    </w:p>
    <w:p w14:paraId="6B2406C9" w14:textId="342CB53D" w:rsidR="00CB32C0" w:rsidRPr="00C5744A" w:rsidRDefault="00CB32C0" w:rsidP="00CB32C0">
      <w:pPr>
        <w:tabs>
          <w:tab w:val="left" w:pos="900"/>
        </w:tabs>
        <w:snapToGrid w:val="0"/>
        <w:spacing w:line="320" w:lineRule="atLeast"/>
        <w:rPr>
          <w:rFonts w:ascii="ＭＳ 明朝"/>
          <w:sz w:val="22"/>
          <w:szCs w:val="22"/>
        </w:rPr>
      </w:pPr>
      <w:r w:rsidRPr="00C5744A">
        <w:rPr>
          <w:rFonts w:ascii="ＭＳ 明朝" w:hint="eastAsia"/>
          <w:sz w:val="22"/>
          <w:szCs w:val="22"/>
        </w:rPr>
        <w:tab/>
      </w:r>
      <w:r w:rsidR="00B60C45" w:rsidRPr="00C5744A">
        <w:rPr>
          <w:rFonts w:asciiTheme="minorHAnsi" w:hAnsiTheme="minorHAnsi"/>
          <w:sz w:val="22"/>
          <w:szCs w:val="22"/>
        </w:rPr>
        <w:t>39</w:t>
      </w:r>
      <w:r w:rsidRPr="00C5744A">
        <w:rPr>
          <w:rFonts w:asciiTheme="minorHAnsi" w:hAnsiTheme="minorHAnsi"/>
          <w:sz w:val="22"/>
          <w:szCs w:val="22"/>
        </w:rPr>
        <w:t>.</w:t>
      </w:r>
      <w:r w:rsidRPr="00C5744A">
        <w:rPr>
          <w:rFonts w:ascii="ＭＳ 明朝" w:hint="eastAsia"/>
          <w:sz w:val="22"/>
          <w:szCs w:val="22"/>
        </w:rPr>
        <w:tab/>
        <w:t>愛媛県立中央病院 形成外科</w:t>
      </w:r>
      <w:r w:rsidR="00CC4C06" w:rsidRPr="00C5744A">
        <w:rPr>
          <w:rFonts w:ascii="ＭＳ 明朝" w:hint="eastAsia"/>
          <w:sz w:val="22"/>
          <w:szCs w:val="22"/>
        </w:rPr>
        <w:t>（小林一夫）</w:t>
      </w:r>
    </w:p>
    <w:p w14:paraId="60252A74" w14:textId="35F85D06" w:rsidR="00CB32C0" w:rsidRPr="00C5744A" w:rsidRDefault="00CB32C0" w:rsidP="00CB32C0">
      <w:pPr>
        <w:tabs>
          <w:tab w:val="left" w:pos="900"/>
        </w:tabs>
        <w:snapToGrid w:val="0"/>
        <w:spacing w:line="320" w:lineRule="atLeast"/>
        <w:rPr>
          <w:rFonts w:ascii="ＭＳ 明朝"/>
          <w:sz w:val="22"/>
          <w:szCs w:val="22"/>
        </w:rPr>
      </w:pPr>
      <w:r w:rsidRPr="00C5744A">
        <w:rPr>
          <w:rFonts w:ascii="ＭＳ 明朝" w:hint="eastAsia"/>
          <w:sz w:val="22"/>
          <w:szCs w:val="22"/>
        </w:rPr>
        <w:tab/>
      </w:r>
      <w:r w:rsidR="00B60C45" w:rsidRPr="00C5744A">
        <w:rPr>
          <w:rFonts w:asciiTheme="minorHAnsi" w:hAnsiTheme="minorHAnsi"/>
          <w:sz w:val="22"/>
          <w:szCs w:val="22"/>
        </w:rPr>
        <w:t>40</w:t>
      </w:r>
      <w:r w:rsidRPr="00C5744A">
        <w:rPr>
          <w:rFonts w:asciiTheme="minorHAnsi" w:hAnsiTheme="minorHAnsi"/>
          <w:sz w:val="22"/>
          <w:szCs w:val="22"/>
        </w:rPr>
        <w:t>.</w:t>
      </w:r>
      <w:r w:rsidRPr="00C5744A">
        <w:rPr>
          <w:rFonts w:ascii="ＭＳ 明朝" w:hint="eastAsia"/>
          <w:sz w:val="22"/>
          <w:szCs w:val="22"/>
        </w:rPr>
        <w:tab/>
        <w:t>北九州総合病院 救命救急センター･形成外科</w:t>
      </w:r>
      <w:r w:rsidR="00CC4C06" w:rsidRPr="00C5744A">
        <w:rPr>
          <w:rFonts w:ascii="ＭＳ 明朝" w:hint="eastAsia"/>
          <w:sz w:val="22"/>
          <w:szCs w:val="22"/>
        </w:rPr>
        <w:t>（迎伸彦）</w:t>
      </w:r>
    </w:p>
    <w:p w14:paraId="0CDA9177" w14:textId="165C3757" w:rsidR="00CB32C0" w:rsidRPr="00C5744A" w:rsidRDefault="00CB32C0" w:rsidP="00CB32C0">
      <w:pPr>
        <w:tabs>
          <w:tab w:val="left" w:pos="900"/>
        </w:tabs>
        <w:snapToGrid w:val="0"/>
        <w:spacing w:line="320" w:lineRule="atLeast"/>
        <w:rPr>
          <w:rFonts w:ascii="ＭＳ 明朝"/>
          <w:sz w:val="22"/>
          <w:szCs w:val="22"/>
        </w:rPr>
      </w:pPr>
      <w:r w:rsidRPr="00C5744A">
        <w:rPr>
          <w:rFonts w:ascii="ＭＳ 明朝" w:hint="eastAsia"/>
          <w:sz w:val="22"/>
          <w:szCs w:val="22"/>
        </w:rPr>
        <w:tab/>
      </w:r>
      <w:r w:rsidR="00B60C45" w:rsidRPr="00C5744A">
        <w:rPr>
          <w:rFonts w:asciiTheme="minorHAnsi" w:hAnsiTheme="minorHAnsi"/>
          <w:sz w:val="22"/>
          <w:szCs w:val="22"/>
        </w:rPr>
        <w:t>41</w:t>
      </w:r>
      <w:r w:rsidRPr="00C5744A">
        <w:rPr>
          <w:rFonts w:asciiTheme="minorHAnsi" w:hAnsiTheme="minorHAnsi"/>
          <w:sz w:val="22"/>
          <w:szCs w:val="22"/>
        </w:rPr>
        <w:t>.</w:t>
      </w:r>
      <w:r w:rsidRPr="00C5744A">
        <w:rPr>
          <w:rFonts w:ascii="ＭＳ 明朝" w:hint="eastAsia"/>
          <w:sz w:val="22"/>
          <w:szCs w:val="22"/>
        </w:rPr>
        <w:tab/>
        <w:t>国立病院機構 熊本医療センター 形成外科</w:t>
      </w:r>
      <w:r w:rsidR="00CC4C06" w:rsidRPr="00C5744A">
        <w:rPr>
          <w:rFonts w:ascii="ＭＳ 明朝" w:hint="eastAsia"/>
          <w:sz w:val="22"/>
          <w:szCs w:val="22"/>
        </w:rPr>
        <w:t>（大島秀男）</w:t>
      </w:r>
    </w:p>
    <w:p w14:paraId="380B363B" w14:textId="730C3D31" w:rsidR="00CB32C0" w:rsidRPr="00C5744A" w:rsidRDefault="00CB32C0" w:rsidP="00CB32C0">
      <w:pPr>
        <w:tabs>
          <w:tab w:val="left" w:pos="900"/>
        </w:tabs>
        <w:snapToGrid w:val="0"/>
        <w:spacing w:line="320" w:lineRule="atLeast"/>
        <w:rPr>
          <w:rFonts w:ascii="ＭＳ 明朝"/>
          <w:sz w:val="22"/>
          <w:szCs w:val="22"/>
        </w:rPr>
      </w:pPr>
      <w:r w:rsidRPr="00C5744A">
        <w:rPr>
          <w:rFonts w:ascii="ＭＳ 明朝" w:hint="eastAsia"/>
          <w:sz w:val="22"/>
          <w:szCs w:val="22"/>
        </w:rPr>
        <w:tab/>
      </w:r>
      <w:r w:rsidR="00B60C45" w:rsidRPr="00C5744A">
        <w:rPr>
          <w:rFonts w:asciiTheme="minorHAnsi" w:hAnsiTheme="minorHAnsi"/>
          <w:sz w:val="22"/>
          <w:szCs w:val="22"/>
        </w:rPr>
        <w:t>42</w:t>
      </w:r>
      <w:r w:rsidRPr="00C5744A">
        <w:rPr>
          <w:rFonts w:asciiTheme="minorHAnsi" w:hAnsiTheme="minorHAnsi"/>
          <w:sz w:val="22"/>
          <w:szCs w:val="22"/>
        </w:rPr>
        <w:t>.</w:t>
      </w:r>
      <w:r w:rsidRPr="00C5744A">
        <w:rPr>
          <w:rFonts w:ascii="ＭＳ 明朝" w:hint="eastAsia"/>
          <w:sz w:val="22"/>
          <w:szCs w:val="22"/>
        </w:rPr>
        <w:tab/>
        <w:t>山梨県立中央病院</w:t>
      </w:r>
      <w:r w:rsidR="00CC4C06" w:rsidRPr="00C5744A">
        <w:rPr>
          <w:rFonts w:ascii="ＭＳ 明朝" w:hint="eastAsia"/>
          <w:sz w:val="22"/>
          <w:szCs w:val="22"/>
        </w:rPr>
        <w:t>（岩瀬史明）</w:t>
      </w:r>
    </w:p>
    <w:p w14:paraId="212C5186" w14:textId="56DB1879" w:rsidR="00CB32C0" w:rsidRPr="00C5744A" w:rsidRDefault="00CB32C0" w:rsidP="00CB32C0">
      <w:pPr>
        <w:tabs>
          <w:tab w:val="left" w:pos="900"/>
        </w:tabs>
        <w:snapToGrid w:val="0"/>
        <w:spacing w:line="320" w:lineRule="atLeast"/>
        <w:rPr>
          <w:rFonts w:ascii="ＭＳ 明朝"/>
          <w:sz w:val="22"/>
          <w:szCs w:val="22"/>
        </w:rPr>
      </w:pPr>
      <w:r w:rsidRPr="00C5744A">
        <w:rPr>
          <w:rFonts w:ascii="ＭＳ 明朝" w:hint="eastAsia"/>
          <w:sz w:val="22"/>
          <w:szCs w:val="22"/>
        </w:rPr>
        <w:tab/>
      </w:r>
      <w:r w:rsidR="00B60C45" w:rsidRPr="00C5744A">
        <w:rPr>
          <w:rFonts w:asciiTheme="minorHAnsi" w:hAnsiTheme="minorHAnsi"/>
          <w:sz w:val="22"/>
          <w:szCs w:val="22"/>
        </w:rPr>
        <w:t>43</w:t>
      </w:r>
      <w:r w:rsidRPr="00C5744A">
        <w:rPr>
          <w:rFonts w:asciiTheme="minorHAnsi" w:hAnsiTheme="minorHAnsi"/>
          <w:sz w:val="22"/>
          <w:szCs w:val="22"/>
        </w:rPr>
        <w:t>.</w:t>
      </w:r>
      <w:r w:rsidRPr="00C5744A">
        <w:rPr>
          <w:rFonts w:ascii="ＭＳ 明朝" w:hint="eastAsia"/>
          <w:sz w:val="22"/>
          <w:szCs w:val="22"/>
        </w:rPr>
        <w:tab/>
        <w:t>福島県立医科大学付属病院 救急科</w:t>
      </w:r>
      <w:r w:rsidR="00CC4C06" w:rsidRPr="00C5744A">
        <w:rPr>
          <w:rFonts w:ascii="ＭＳ 明朝" w:hint="eastAsia"/>
          <w:sz w:val="22"/>
          <w:szCs w:val="22"/>
        </w:rPr>
        <w:t>（田勢長一郎）</w:t>
      </w:r>
    </w:p>
    <w:p w14:paraId="3C403E39" w14:textId="6935CD3C" w:rsidR="00CB32C0" w:rsidRPr="00C5744A" w:rsidRDefault="00CB32C0" w:rsidP="00CB32C0">
      <w:pPr>
        <w:tabs>
          <w:tab w:val="left" w:pos="900"/>
        </w:tabs>
        <w:snapToGrid w:val="0"/>
        <w:spacing w:line="320" w:lineRule="atLeast"/>
        <w:rPr>
          <w:rFonts w:ascii="ＭＳ 明朝"/>
          <w:sz w:val="22"/>
          <w:szCs w:val="22"/>
        </w:rPr>
      </w:pPr>
      <w:r w:rsidRPr="00C5744A">
        <w:rPr>
          <w:rFonts w:ascii="ＭＳ 明朝" w:hint="eastAsia"/>
          <w:sz w:val="22"/>
          <w:szCs w:val="22"/>
        </w:rPr>
        <w:tab/>
      </w:r>
      <w:r w:rsidR="00B60C45" w:rsidRPr="00C5744A">
        <w:rPr>
          <w:rFonts w:asciiTheme="minorHAnsi" w:hAnsiTheme="minorHAnsi"/>
          <w:sz w:val="22"/>
          <w:szCs w:val="22"/>
        </w:rPr>
        <w:t>44</w:t>
      </w:r>
      <w:r w:rsidRPr="00C5744A">
        <w:rPr>
          <w:rFonts w:asciiTheme="minorHAnsi" w:hAnsiTheme="minorHAnsi"/>
          <w:sz w:val="22"/>
          <w:szCs w:val="22"/>
        </w:rPr>
        <w:t>.</w:t>
      </w:r>
      <w:r w:rsidRPr="00C5744A">
        <w:rPr>
          <w:rFonts w:ascii="ＭＳ 明朝" w:hint="eastAsia"/>
          <w:sz w:val="22"/>
          <w:szCs w:val="22"/>
        </w:rPr>
        <w:tab/>
        <w:t>兵庫県災害医療センター 救急部</w:t>
      </w:r>
      <w:r w:rsidR="00CC4C06" w:rsidRPr="00C5744A">
        <w:rPr>
          <w:rFonts w:ascii="ＭＳ 明朝" w:hint="eastAsia"/>
          <w:sz w:val="22"/>
          <w:szCs w:val="22"/>
        </w:rPr>
        <w:t>（松山重成）</w:t>
      </w:r>
    </w:p>
    <w:p w14:paraId="49F08398" w14:textId="5BF4303B" w:rsidR="00D83632" w:rsidRPr="00C5744A" w:rsidRDefault="00CB32C0" w:rsidP="00910380">
      <w:pPr>
        <w:tabs>
          <w:tab w:val="left" w:pos="900"/>
        </w:tabs>
        <w:snapToGrid w:val="0"/>
        <w:spacing w:line="320" w:lineRule="atLeast"/>
        <w:rPr>
          <w:rFonts w:ascii="ＭＳ 明朝"/>
          <w:sz w:val="22"/>
          <w:szCs w:val="22"/>
        </w:rPr>
      </w:pPr>
      <w:r w:rsidRPr="00C5744A">
        <w:rPr>
          <w:rFonts w:ascii="ＭＳ 明朝" w:hint="eastAsia"/>
          <w:sz w:val="22"/>
          <w:szCs w:val="22"/>
        </w:rPr>
        <w:tab/>
      </w:r>
      <w:r w:rsidR="00B60C45" w:rsidRPr="00C5744A">
        <w:rPr>
          <w:rFonts w:asciiTheme="minorHAnsi" w:hAnsiTheme="minorHAnsi"/>
          <w:sz w:val="22"/>
          <w:szCs w:val="22"/>
        </w:rPr>
        <w:t>45</w:t>
      </w:r>
      <w:r w:rsidRPr="00C5744A">
        <w:rPr>
          <w:rFonts w:asciiTheme="minorHAnsi" w:hAnsiTheme="minorHAnsi"/>
          <w:sz w:val="22"/>
          <w:szCs w:val="22"/>
        </w:rPr>
        <w:t>.</w:t>
      </w:r>
      <w:r w:rsidRPr="00C5744A">
        <w:rPr>
          <w:rFonts w:ascii="ＭＳ 明朝" w:hint="eastAsia"/>
          <w:sz w:val="22"/>
          <w:szCs w:val="22"/>
        </w:rPr>
        <w:tab/>
        <w:t>愛媛大学医学部付属病院 救急部</w:t>
      </w:r>
      <w:r w:rsidR="00CC4C06" w:rsidRPr="00C5744A">
        <w:rPr>
          <w:rFonts w:ascii="ＭＳ 明朝" w:hint="eastAsia"/>
          <w:sz w:val="22"/>
          <w:szCs w:val="22"/>
        </w:rPr>
        <w:t>（相引眞幸）</w:t>
      </w:r>
    </w:p>
    <w:p w14:paraId="798CAB65" w14:textId="4D60DC77" w:rsidR="002B322F" w:rsidRPr="00C5744A" w:rsidRDefault="002B322F" w:rsidP="00910380">
      <w:pPr>
        <w:tabs>
          <w:tab w:val="left" w:pos="900"/>
        </w:tabs>
        <w:snapToGrid w:val="0"/>
        <w:spacing w:line="320" w:lineRule="atLeast"/>
        <w:rPr>
          <w:rFonts w:ascii="ＭＳ 明朝"/>
          <w:sz w:val="22"/>
          <w:szCs w:val="22"/>
        </w:rPr>
      </w:pPr>
      <w:r w:rsidRPr="00C5744A">
        <w:rPr>
          <w:rFonts w:ascii="ＭＳ 明朝" w:hint="eastAsia"/>
          <w:sz w:val="22"/>
          <w:szCs w:val="22"/>
        </w:rPr>
        <w:tab/>
        <w:t>46.　富山大学附属病院　危機管理医学　（奥寺敬）</w:t>
      </w:r>
    </w:p>
    <w:p w14:paraId="3C15F8ED" w14:textId="2DC4E8F1" w:rsidR="00AE7E76" w:rsidRPr="00C5744A" w:rsidRDefault="00AE7E76" w:rsidP="00910380">
      <w:pPr>
        <w:tabs>
          <w:tab w:val="left" w:pos="900"/>
        </w:tabs>
        <w:snapToGrid w:val="0"/>
        <w:spacing w:line="320" w:lineRule="atLeast"/>
        <w:rPr>
          <w:rFonts w:ascii="ＭＳ 明朝"/>
          <w:sz w:val="22"/>
          <w:szCs w:val="22"/>
        </w:rPr>
      </w:pPr>
      <w:r w:rsidRPr="00C5744A">
        <w:rPr>
          <w:rFonts w:ascii="ＭＳ 明朝" w:hint="eastAsia"/>
          <w:sz w:val="22"/>
          <w:szCs w:val="22"/>
        </w:rPr>
        <w:tab/>
        <w:t>47.　兵庫医科大学救急災害医学　（小谷穣治）</w:t>
      </w:r>
    </w:p>
    <w:p w14:paraId="762922EA" w14:textId="046E9F12" w:rsidR="00AE7E76" w:rsidRPr="00C5744A" w:rsidRDefault="00AE7E76" w:rsidP="00910380">
      <w:pPr>
        <w:tabs>
          <w:tab w:val="left" w:pos="900"/>
        </w:tabs>
        <w:snapToGrid w:val="0"/>
        <w:spacing w:line="320" w:lineRule="atLeast"/>
        <w:rPr>
          <w:rFonts w:ascii="ＭＳ 明朝"/>
          <w:sz w:val="22"/>
          <w:szCs w:val="22"/>
        </w:rPr>
      </w:pPr>
      <w:r w:rsidRPr="00C5744A">
        <w:rPr>
          <w:rFonts w:ascii="ＭＳ 明朝" w:hint="eastAsia"/>
          <w:sz w:val="22"/>
          <w:szCs w:val="22"/>
        </w:rPr>
        <w:tab/>
        <w:t>48.</w:t>
      </w:r>
      <w:r w:rsidRPr="00C5744A">
        <w:rPr>
          <w:rFonts w:ascii="ＭＳ 明朝" w:hint="eastAsia"/>
          <w:sz w:val="22"/>
          <w:szCs w:val="22"/>
        </w:rPr>
        <w:tab/>
        <w:t>東京医科大学八王子医療センター救命救急センター　（新井隆男）</w:t>
      </w:r>
    </w:p>
    <w:p w14:paraId="22D916E2" w14:textId="4E34AF55" w:rsidR="00AE7E76" w:rsidRPr="00C5744A" w:rsidRDefault="00AE7E76" w:rsidP="00910380">
      <w:pPr>
        <w:tabs>
          <w:tab w:val="left" w:pos="900"/>
        </w:tabs>
        <w:snapToGrid w:val="0"/>
        <w:spacing w:line="320" w:lineRule="atLeast"/>
        <w:rPr>
          <w:rFonts w:ascii="ＭＳ 明朝"/>
          <w:sz w:val="22"/>
          <w:szCs w:val="22"/>
        </w:rPr>
      </w:pPr>
      <w:r w:rsidRPr="00C5744A">
        <w:rPr>
          <w:rFonts w:ascii="ＭＳ 明朝" w:hint="eastAsia"/>
          <w:sz w:val="22"/>
          <w:szCs w:val="22"/>
        </w:rPr>
        <w:lastRenderedPageBreak/>
        <w:tab/>
        <w:t>49.</w:t>
      </w:r>
      <w:r w:rsidRPr="00C5744A">
        <w:rPr>
          <w:rFonts w:ascii="ＭＳ 明朝" w:hint="eastAsia"/>
          <w:sz w:val="22"/>
          <w:szCs w:val="22"/>
        </w:rPr>
        <w:tab/>
        <w:t>獨協医科大学越谷病院救命救急センター　（松島久雄）</w:t>
      </w:r>
    </w:p>
    <w:p w14:paraId="1B3E8DC5" w14:textId="0836FE55" w:rsidR="00130F4C" w:rsidRPr="00C5744A" w:rsidRDefault="00130F4C" w:rsidP="00910380">
      <w:pPr>
        <w:tabs>
          <w:tab w:val="left" w:pos="900"/>
        </w:tabs>
        <w:snapToGrid w:val="0"/>
        <w:spacing w:line="320" w:lineRule="atLeast"/>
        <w:rPr>
          <w:rFonts w:ascii="ＭＳ 明朝"/>
          <w:sz w:val="22"/>
          <w:szCs w:val="22"/>
        </w:rPr>
      </w:pPr>
      <w:r w:rsidRPr="00C5744A">
        <w:rPr>
          <w:rFonts w:ascii="ＭＳ 明朝" w:hint="eastAsia"/>
          <w:sz w:val="22"/>
          <w:szCs w:val="22"/>
        </w:rPr>
        <w:tab/>
        <w:t>50.</w:t>
      </w:r>
      <w:r w:rsidRPr="00C5744A">
        <w:rPr>
          <w:rFonts w:ascii="ＭＳ 明朝" w:hint="eastAsia"/>
          <w:sz w:val="22"/>
          <w:szCs w:val="22"/>
        </w:rPr>
        <w:tab/>
      </w:r>
      <w:r w:rsidR="004907D2" w:rsidRPr="00C5744A">
        <w:rPr>
          <w:rFonts w:ascii="ＭＳ 明朝" w:hint="eastAsia"/>
          <w:sz w:val="22"/>
          <w:szCs w:val="22"/>
        </w:rPr>
        <w:t>杏林大学医学部救急医学　（樽井武彦）</w:t>
      </w:r>
    </w:p>
    <w:p w14:paraId="40C7C69D" w14:textId="0DBCF4B5" w:rsidR="004907D2" w:rsidRDefault="004907D2" w:rsidP="00910380">
      <w:pPr>
        <w:tabs>
          <w:tab w:val="left" w:pos="900"/>
        </w:tabs>
        <w:snapToGrid w:val="0"/>
        <w:spacing w:line="320" w:lineRule="atLeast"/>
        <w:rPr>
          <w:rFonts w:ascii="ＭＳ 明朝"/>
          <w:sz w:val="22"/>
          <w:szCs w:val="22"/>
        </w:rPr>
      </w:pPr>
      <w:r w:rsidRPr="00C5744A">
        <w:rPr>
          <w:rFonts w:ascii="ＭＳ 明朝" w:hint="eastAsia"/>
          <w:sz w:val="22"/>
          <w:szCs w:val="22"/>
        </w:rPr>
        <w:tab/>
        <w:t>51.</w:t>
      </w:r>
      <w:r w:rsidRPr="00C5744A">
        <w:rPr>
          <w:rFonts w:ascii="ＭＳ 明朝" w:hint="eastAsia"/>
          <w:sz w:val="22"/>
          <w:szCs w:val="22"/>
        </w:rPr>
        <w:tab/>
        <w:t>八戸市立病院（野田頭　達也）</w:t>
      </w:r>
    </w:p>
    <w:p w14:paraId="2E0526AB" w14:textId="20DD6664" w:rsidR="0000518A" w:rsidRPr="00C5744A" w:rsidRDefault="0000518A" w:rsidP="00910380">
      <w:pPr>
        <w:tabs>
          <w:tab w:val="left" w:pos="900"/>
        </w:tabs>
        <w:snapToGrid w:val="0"/>
        <w:spacing w:line="320" w:lineRule="atLeast"/>
        <w:rPr>
          <w:rFonts w:ascii="ＭＳ 明朝"/>
          <w:sz w:val="22"/>
          <w:szCs w:val="22"/>
        </w:rPr>
      </w:pPr>
      <w:r>
        <w:rPr>
          <w:rFonts w:ascii="ＭＳ 明朝"/>
          <w:sz w:val="22"/>
          <w:szCs w:val="22"/>
        </w:rPr>
        <w:tab/>
      </w:r>
      <w:r w:rsidRPr="00A71846">
        <w:rPr>
          <w:rFonts w:ascii="ＭＳ 明朝"/>
          <w:color w:val="000000" w:themeColor="text1"/>
          <w:sz w:val="22"/>
          <w:szCs w:val="22"/>
        </w:rPr>
        <w:t xml:space="preserve">52.　</w:t>
      </w:r>
      <w:r w:rsidRPr="00A71846">
        <w:rPr>
          <w:rFonts w:ascii="ＭＳ 明朝" w:hint="eastAsia"/>
          <w:color w:val="000000" w:themeColor="text1"/>
          <w:sz w:val="22"/>
          <w:szCs w:val="22"/>
        </w:rPr>
        <w:t>札幌東徳洲会病院（丸藤　哲）</w:t>
      </w:r>
    </w:p>
    <w:p w14:paraId="72B997DF" w14:textId="77777777" w:rsidR="00D16E93" w:rsidRPr="00C5744A" w:rsidRDefault="00D16E93" w:rsidP="00910380">
      <w:pPr>
        <w:snapToGrid w:val="0"/>
        <w:spacing w:line="320" w:lineRule="atLeast"/>
        <w:ind w:leftChars="337" w:left="708"/>
        <w:rPr>
          <w:rFonts w:ascii="ＭＳ 明朝"/>
          <w:sz w:val="22"/>
          <w:szCs w:val="22"/>
        </w:rPr>
      </w:pPr>
      <w:r w:rsidRPr="00C5744A">
        <w:rPr>
          <w:rFonts w:ascii="ＭＳ 明朝" w:hint="eastAsia"/>
          <w:sz w:val="22"/>
          <w:szCs w:val="22"/>
        </w:rPr>
        <w:tab/>
      </w:r>
    </w:p>
    <w:p w14:paraId="5AD355FE" w14:textId="55044311" w:rsidR="00D16E93" w:rsidRPr="00C5744A" w:rsidRDefault="00D16E93" w:rsidP="00910380">
      <w:pPr>
        <w:snapToGrid w:val="0"/>
        <w:spacing w:line="320" w:lineRule="atLeast"/>
        <w:ind w:leftChars="202" w:left="424" w:firstLineChars="100" w:firstLine="220"/>
        <w:rPr>
          <w:sz w:val="22"/>
          <w:szCs w:val="22"/>
        </w:rPr>
      </w:pPr>
      <w:r w:rsidRPr="00C5744A">
        <w:rPr>
          <w:rFonts w:ascii="ＭＳ 明朝" w:hint="eastAsia"/>
          <w:sz w:val="22"/>
          <w:szCs w:val="22"/>
        </w:rPr>
        <w:t>研究参加施設責任者は、研究全体を俯瞰して研究実施の全責任を負い研究者を指導・監督する。さらに、研究責任者は10.有害事象発生時の取り扱いを熟知し、本項に記述した内容に沿い責任を持ち行動する。</w:t>
      </w:r>
    </w:p>
    <w:p w14:paraId="7BA222C2" w14:textId="77777777" w:rsidR="00527B32" w:rsidRPr="00C5744A" w:rsidRDefault="00527B32" w:rsidP="00910380">
      <w:pPr>
        <w:tabs>
          <w:tab w:val="left" w:pos="900"/>
        </w:tabs>
        <w:snapToGrid w:val="0"/>
        <w:spacing w:line="320" w:lineRule="atLeast"/>
        <w:rPr>
          <w:sz w:val="22"/>
          <w:szCs w:val="22"/>
        </w:rPr>
      </w:pPr>
    </w:p>
    <w:p w14:paraId="08C9FD30" w14:textId="77777777" w:rsidR="00984D41" w:rsidRPr="00A71846" w:rsidRDefault="00984D41" w:rsidP="00910380">
      <w:pPr>
        <w:pStyle w:val="a3"/>
        <w:wordWrap/>
        <w:snapToGrid w:val="0"/>
        <w:spacing w:line="320" w:lineRule="atLeast"/>
        <w:ind w:leftChars="202" w:left="424"/>
        <w:rPr>
          <w:rFonts w:ascii="Century"/>
          <w:color w:val="000000" w:themeColor="text1"/>
          <w:sz w:val="22"/>
          <w:szCs w:val="22"/>
        </w:rPr>
      </w:pPr>
      <w:r w:rsidRPr="00A71846">
        <w:rPr>
          <w:rFonts w:ascii="Century" w:hint="eastAsia"/>
          <w:color w:val="000000" w:themeColor="text1"/>
          <w:sz w:val="22"/>
          <w:szCs w:val="22"/>
        </w:rPr>
        <w:t>【本院における実施体制】</w:t>
      </w:r>
    </w:p>
    <w:p w14:paraId="4802C406" w14:textId="77777777" w:rsidR="00984D41" w:rsidRPr="00C5744A" w:rsidRDefault="00984D41" w:rsidP="00910380">
      <w:pPr>
        <w:snapToGrid w:val="0"/>
        <w:spacing w:line="320" w:lineRule="atLeast"/>
        <w:ind w:leftChars="337" w:left="708"/>
        <w:rPr>
          <w:sz w:val="22"/>
          <w:szCs w:val="22"/>
        </w:rPr>
      </w:pPr>
      <w:r w:rsidRPr="00A71846">
        <w:rPr>
          <w:rFonts w:hint="eastAsia"/>
          <w:color w:val="000000" w:themeColor="text1"/>
          <w:sz w:val="22"/>
          <w:szCs w:val="22"/>
        </w:rPr>
        <w:t>&lt;</w:t>
      </w:r>
      <w:r w:rsidRPr="00A71846">
        <w:rPr>
          <w:rFonts w:hint="eastAsia"/>
          <w:color w:val="000000" w:themeColor="text1"/>
          <w:sz w:val="22"/>
          <w:szCs w:val="22"/>
        </w:rPr>
        <w:t>研究分担者</w:t>
      </w:r>
      <w:r w:rsidRPr="00A71846">
        <w:rPr>
          <w:rFonts w:hint="eastAsia"/>
          <w:color w:val="000000" w:themeColor="text1"/>
          <w:sz w:val="22"/>
          <w:szCs w:val="22"/>
        </w:rPr>
        <w:t>&gt;</w:t>
      </w:r>
      <w:r w:rsidRPr="00A71846">
        <w:rPr>
          <w:rFonts w:hint="eastAsia"/>
          <w:color w:val="000000" w:themeColor="text1"/>
          <w:sz w:val="22"/>
          <w:szCs w:val="22"/>
        </w:rPr>
        <w:t xml:space="preserve">　　</w:t>
      </w:r>
      <w:r w:rsidRPr="00C5744A">
        <w:rPr>
          <w:rFonts w:hint="eastAsia"/>
          <w:sz w:val="22"/>
          <w:szCs w:val="22"/>
        </w:rPr>
        <w:t xml:space="preserve">　　</w:t>
      </w:r>
    </w:p>
    <w:p w14:paraId="2D26ECC1" w14:textId="6711AD75" w:rsidR="00984D41" w:rsidRPr="00C5744A" w:rsidRDefault="00F014B7" w:rsidP="00910380">
      <w:pPr>
        <w:tabs>
          <w:tab w:val="left" w:pos="1418"/>
        </w:tabs>
        <w:snapToGrid w:val="0"/>
        <w:spacing w:line="320" w:lineRule="atLeast"/>
        <w:ind w:leftChars="472" w:left="991"/>
        <w:rPr>
          <w:sz w:val="22"/>
          <w:szCs w:val="22"/>
        </w:rPr>
      </w:pPr>
      <w:r w:rsidRPr="00C5744A">
        <w:rPr>
          <w:rFonts w:hint="eastAsia"/>
          <w:sz w:val="22"/>
          <w:szCs w:val="22"/>
        </w:rPr>
        <w:t>○　前川　邦彦</w:t>
      </w:r>
      <w:r w:rsidRPr="00C5744A">
        <w:rPr>
          <w:rFonts w:hint="eastAsia"/>
          <w:sz w:val="22"/>
        </w:rPr>
        <w:t xml:space="preserve">　　　北海道大学病院先進急性期医療センター・助教</w:t>
      </w:r>
    </w:p>
    <w:p w14:paraId="49556208" w14:textId="40C4C6A1" w:rsidR="00984D41" w:rsidRPr="00C5744A" w:rsidRDefault="00984D41" w:rsidP="00910380">
      <w:pPr>
        <w:tabs>
          <w:tab w:val="left" w:pos="1418"/>
        </w:tabs>
        <w:snapToGrid w:val="0"/>
        <w:spacing w:line="320" w:lineRule="atLeast"/>
        <w:ind w:leftChars="472" w:left="991"/>
        <w:rPr>
          <w:sz w:val="22"/>
          <w:szCs w:val="22"/>
        </w:rPr>
      </w:pPr>
      <w:r w:rsidRPr="00C5744A">
        <w:rPr>
          <w:rFonts w:hint="eastAsia"/>
          <w:sz w:val="22"/>
          <w:szCs w:val="22"/>
        </w:rPr>
        <w:tab/>
      </w:r>
      <w:r w:rsidRPr="00C5744A">
        <w:rPr>
          <w:rFonts w:hint="eastAsia"/>
          <w:sz w:val="22"/>
          <w:szCs w:val="22"/>
        </w:rPr>
        <w:t>澤村　　淳　　　北海道大学病院</w:t>
      </w:r>
      <w:r w:rsidR="00D37E81" w:rsidRPr="00C5744A">
        <w:rPr>
          <w:rFonts w:hint="eastAsia"/>
          <w:sz w:val="22"/>
          <w:szCs w:val="22"/>
        </w:rPr>
        <w:t>救急科</w:t>
      </w:r>
      <w:r w:rsidRPr="00C5744A">
        <w:rPr>
          <w:rFonts w:hint="eastAsia"/>
          <w:sz w:val="22"/>
          <w:szCs w:val="22"/>
        </w:rPr>
        <w:t>・</w:t>
      </w:r>
      <w:r w:rsidR="00F014B7" w:rsidRPr="00C5744A">
        <w:rPr>
          <w:rFonts w:hint="eastAsia"/>
          <w:sz w:val="22"/>
          <w:szCs w:val="22"/>
        </w:rPr>
        <w:t>特任</w:t>
      </w:r>
      <w:r w:rsidRPr="00C5744A">
        <w:rPr>
          <w:rFonts w:hint="eastAsia"/>
          <w:sz w:val="22"/>
          <w:szCs w:val="22"/>
        </w:rPr>
        <w:t>准教授</w:t>
      </w:r>
    </w:p>
    <w:p w14:paraId="6B9EB667" w14:textId="06CFE12A" w:rsidR="00984D41" w:rsidRPr="00C5744A" w:rsidRDefault="00984D41" w:rsidP="00910380">
      <w:pPr>
        <w:tabs>
          <w:tab w:val="left" w:pos="1418"/>
        </w:tabs>
        <w:snapToGrid w:val="0"/>
        <w:spacing w:line="320" w:lineRule="atLeast"/>
        <w:ind w:leftChars="472" w:left="991"/>
        <w:rPr>
          <w:sz w:val="22"/>
          <w:szCs w:val="22"/>
        </w:rPr>
      </w:pPr>
      <w:r w:rsidRPr="00C5744A">
        <w:rPr>
          <w:rFonts w:hint="eastAsia"/>
          <w:sz w:val="22"/>
          <w:szCs w:val="22"/>
        </w:rPr>
        <w:tab/>
      </w:r>
      <w:r w:rsidRPr="00C5744A">
        <w:rPr>
          <w:rFonts w:hint="eastAsia"/>
          <w:sz w:val="22"/>
          <w:szCs w:val="22"/>
        </w:rPr>
        <w:t>早川　峰司　　　北海道大学</w:t>
      </w:r>
      <w:r w:rsidR="00D37E81" w:rsidRPr="00C5744A">
        <w:rPr>
          <w:rFonts w:hint="eastAsia"/>
          <w:sz w:val="22"/>
          <w:szCs w:val="22"/>
        </w:rPr>
        <w:t>大学院医学研究院救急医学教室・講師</w:t>
      </w:r>
    </w:p>
    <w:p w14:paraId="42C88408" w14:textId="2C385592" w:rsidR="00984D41" w:rsidRPr="00C5744A" w:rsidRDefault="00984D41" w:rsidP="00910380">
      <w:pPr>
        <w:tabs>
          <w:tab w:val="left" w:pos="1418"/>
        </w:tabs>
        <w:snapToGrid w:val="0"/>
        <w:spacing w:line="320" w:lineRule="atLeast"/>
        <w:ind w:leftChars="472" w:left="991"/>
        <w:rPr>
          <w:sz w:val="22"/>
          <w:szCs w:val="22"/>
        </w:rPr>
      </w:pPr>
      <w:r w:rsidRPr="00C5744A">
        <w:rPr>
          <w:rFonts w:hint="eastAsia"/>
          <w:sz w:val="22"/>
          <w:szCs w:val="22"/>
        </w:rPr>
        <w:t xml:space="preserve">　　和田　剛志　　　北海道大学病院</w:t>
      </w:r>
      <w:r w:rsidR="00D37E81" w:rsidRPr="00C5744A">
        <w:rPr>
          <w:rFonts w:hint="eastAsia"/>
          <w:sz w:val="22"/>
          <w:szCs w:val="22"/>
        </w:rPr>
        <w:t>救急科</w:t>
      </w:r>
      <w:r w:rsidRPr="00C5744A">
        <w:rPr>
          <w:rFonts w:hint="eastAsia"/>
          <w:sz w:val="22"/>
          <w:szCs w:val="22"/>
        </w:rPr>
        <w:t>・助教</w:t>
      </w:r>
    </w:p>
    <w:p w14:paraId="217DEF10" w14:textId="48148402" w:rsidR="00984D41" w:rsidRPr="00C5744A" w:rsidRDefault="00984D41" w:rsidP="00910380">
      <w:pPr>
        <w:tabs>
          <w:tab w:val="left" w:pos="1418"/>
        </w:tabs>
        <w:snapToGrid w:val="0"/>
        <w:spacing w:line="320" w:lineRule="atLeast"/>
        <w:ind w:leftChars="472" w:left="991"/>
        <w:rPr>
          <w:sz w:val="22"/>
        </w:rPr>
      </w:pPr>
      <w:r w:rsidRPr="00C5744A">
        <w:rPr>
          <w:rFonts w:hint="eastAsia"/>
          <w:sz w:val="22"/>
          <w:szCs w:val="22"/>
        </w:rPr>
        <w:tab/>
      </w:r>
      <w:r w:rsidR="00040D0B" w:rsidRPr="00C5744A">
        <w:rPr>
          <w:rFonts w:hint="eastAsia"/>
          <w:sz w:val="22"/>
          <w:szCs w:val="22"/>
        </w:rPr>
        <w:t>方波見　謙一</w:t>
      </w:r>
      <w:r w:rsidR="009878B3" w:rsidRPr="00C5744A">
        <w:rPr>
          <w:rFonts w:hint="eastAsia"/>
          <w:sz w:val="22"/>
          <w:szCs w:val="22"/>
        </w:rPr>
        <w:t xml:space="preserve">　　北海道大学病院</w:t>
      </w:r>
      <w:r w:rsidR="00D37E81" w:rsidRPr="00C5744A">
        <w:rPr>
          <w:rFonts w:hint="eastAsia"/>
          <w:sz w:val="22"/>
          <w:szCs w:val="22"/>
        </w:rPr>
        <w:t>救急科</w:t>
      </w:r>
      <w:r w:rsidRPr="00C5744A">
        <w:rPr>
          <w:rFonts w:hint="eastAsia"/>
          <w:sz w:val="22"/>
          <w:szCs w:val="22"/>
        </w:rPr>
        <w:t>・</w:t>
      </w:r>
      <w:r w:rsidRPr="00C5744A">
        <w:rPr>
          <w:rFonts w:hint="eastAsia"/>
          <w:sz w:val="22"/>
        </w:rPr>
        <w:t>助教</w:t>
      </w:r>
    </w:p>
    <w:p w14:paraId="7D26111F" w14:textId="68ADC25F" w:rsidR="00D37E81" w:rsidRPr="00C5744A" w:rsidRDefault="00D64C20" w:rsidP="00910380">
      <w:pPr>
        <w:tabs>
          <w:tab w:val="left" w:pos="1418"/>
        </w:tabs>
        <w:snapToGrid w:val="0"/>
        <w:spacing w:line="320" w:lineRule="atLeast"/>
        <w:ind w:leftChars="472" w:left="991"/>
        <w:rPr>
          <w:sz w:val="22"/>
          <w:szCs w:val="22"/>
        </w:rPr>
      </w:pPr>
      <w:r w:rsidRPr="00C5744A">
        <w:rPr>
          <w:rFonts w:hint="eastAsia"/>
          <w:sz w:val="22"/>
          <w:szCs w:val="22"/>
        </w:rPr>
        <w:tab/>
      </w:r>
    </w:p>
    <w:p w14:paraId="48E787A4" w14:textId="77777777" w:rsidR="00984D41" w:rsidRPr="00C5744A" w:rsidRDefault="002F03E3" w:rsidP="00910380">
      <w:pPr>
        <w:tabs>
          <w:tab w:val="left" w:pos="3402"/>
          <w:tab w:val="left" w:pos="5529"/>
          <w:tab w:val="left" w:pos="7230"/>
        </w:tabs>
        <w:snapToGrid w:val="0"/>
        <w:spacing w:line="320" w:lineRule="atLeast"/>
        <w:ind w:leftChars="810" w:left="1701" w:firstLine="2"/>
        <w:rPr>
          <w:sz w:val="22"/>
          <w:szCs w:val="22"/>
        </w:rPr>
      </w:pPr>
      <w:r w:rsidRPr="00C5744A">
        <w:rPr>
          <w:rFonts w:hint="eastAsia"/>
          <w:sz w:val="22"/>
          <w:szCs w:val="22"/>
        </w:rPr>
        <w:t>（</w:t>
      </w:r>
      <w:r w:rsidR="00984D41" w:rsidRPr="00C5744A">
        <w:rPr>
          <w:rFonts w:hint="eastAsia"/>
          <w:sz w:val="22"/>
          <w:szCs w:val="22"/>
        </w:rPr>
        <w:t>○</w:t>
      </w:r>
      <w:r w:rsidR="00984D41" w:rsidRPr="00C5744A">
        <w:rPr>
          <w:rFonts w:hint="eastAsia"/>
          <w:sz w:val="22"/>
          <w:szCs w:val="22"/>
        </w:rPr>
        <w:t xml:space="preserve"> </w:t>
      </w:r>
      <w:r w:rsidR="00984D41" w:rsidRPr="00C5744A">
        <w:rPr>
          <w:rFonts w:hint="eastAsia"/>
          <w:sz w:val="22"/>
          <w:szCs w:val="22"/>
        </w:rPr>
        <w:t>研究責任者</w:t>
      </w:r>
      <w:r w:rsidRPr="00C5744A">
        <w:rPr>
          <w:rFonts w:hint="eastAsia"/>
          <w:sz w:val="22"/>
          <w:szCs w:val="22"/>
        </w:rPr>
        <w:t>）</w:t>
      </w:r>
    </w:p>
    <w:p w14:paraId="754B878D" w14:textId="57C58990" w:rsidR="00984D41" w:rsidRPr="00C5744A" w:rsidRDefault="00984D41" w:rsidP="00910380">
      <w:pPr>
        <w:snapToGrid w:val="0"/>
        <w:spacing w:line="320" w:lineRule="atLeast"/>
        <w:ind w:left="709"/>
        <w:rPr>
          <w:sz w:val="22"/>
          <w:szCs w:val="22"/>
        </w:rPr>
      </w:pPr>
      <w:r w:rsidRPr="00C5744A">
        <w:rPr>
          <w:rFonts w:hint="eastAsia"/>
          <w:sz w:val="22"/>
          <w:szCs w:val="22"/>
        </w:rPr>
        <w:t>&lt;</w:t>
      </w:r>
      <w:r w:rsidRPr="00C5744A">
        <w:rPr>
          <w:rFonts w:hint="eastAsia"/>
          <w:sz w:val="22"/>
          <w:szCs w:val="22"/>
        </w:rPr>
        <w:t>連絡先</w:t>
      </w:r>
      <w:r w:rsidR="00527B32" w:rsidRPr="00C5744A">
        <w:rPr>
          <w:rFonts w:hint="eastAsia"/>
          <w:sz w:val="22"/>
          <w:szCs w:val="22"/>
        </w:rPr>
        <w:t>・相談窓口</w:t>
      </w:r>
      <w:r w:rsidRPr="00C5744A">
        <w:rPr>
          <w:rFonts w:hint="eastAsia"/>
          <w:sz w:val="22"/>
          <w:szCs w:val="22"/>
        </w:rPr>
        <w:t>&gt;</w:t>
      </w:r>
    </w:p>
    <w:p w14:paraId="6D9C186B" w14:textId="77777777" w:rsidR="00984D41" w:rsidRPr="00C5744A" w:rsidRDefault="00984D41" w:rsidP="00910380">
      <w:pPr>
        <w:tabs>
          <w:tab w:val="left" w:pos="3402"/>
          <w:tab w:val="left" w:pos="4395"/>
        </w:tabs>
        <w:snapToGrid w:val="0"/>
        <w:spacing w:line="320" w:lineRule="atLeast"/>
        <w:ind w:left="1276"/>
        <w:rPr>
          <w:sz w:val="22"/>
          <w:szCs w:val="22"/>
        </w:rPr>
      </w:pPr>
      <w:r w:rsidRPr="00C5744A">
        <w:rPr>
          <w:rFonts w:hint="eastAsia"/>
          <w:sz w:val="22"/>
          <w:szCs w:val="22"/>
        </w:rPr>
        <w:t>先進急性期医療センター</w:t>
      </w:r>
      <w:r w:rsidRPr="00C5744A">
        <w:rPr>
          <w:rFonts w:hint="eastAsia"/>
          <w:sz w:val="22"/>
          <w:szCs w:val="22"/>
        </w:rPr>
        <w:tab/>
      </w:r>
      <w:r w:rsidRPr="00C5744A">
        <w:rPr>
          <w:rFonts w:hint="eastAsia"/>
          <w:sz w:val="22"/>
          <w:szCs w:val="22"/>
        </w:rPr>
        <w:t>医局</w:t>
      </w:r>
      <w:r w:rsidRPr="00C5744A">
        <w:rPr>
          <w:rFonts w:hint="eastAsia"/>
          <w:sz w:val="22"/>
          <w:szCs w:val="22"/>
        </w:rPr>
        <w:tab/>
        <w:t>011-706-7377</w:t>
      </w:r>
      <w:r w:rsidRPr="00C5744A">
        <w:rPr>
          <w:rFonts w:hint="eastAsia"/>
          <w:sz w:val="22"/>
          <w:szCs w:val="22"/>
        </w:rPr>
        <w:t>（直通）</w:t>
      </w:r>
    </w:p>
    <w:p w14:paraId="1861A5CD" w14:textId="77777777" w:rsidR="00984D41" w:rsidRPr="00C5744A" w:rsidRDefault="00984D41" w:rsidP="00910380">
      <w:pPr>
        <w:tabs>
          <w:tab w:val="left" w:pos="3402"/>
          <w:tab w:val="left" w:pos="4395"/>
        </w:tabs>
        <w:snapToGrid w:val="0"/>
        <w:spacing w:line="320" w:lineRule="atLeast"/>
        <w:ind w:leftChars="-185" w:left="1561" w:hangingChars="886" w:hanging="1949"/>
        <w:rPr>
          <w:sz w:val="22"/>
          <w:szCs w:val="22"/>
        </w:rPr>
      </w:pPr>
      <w:r w:rsidRPr="00C5744A">
        <w:rPr>
          <w:rFonts w:hint="eastAsia"/>
          <w:sz w:val="22"/>
          <w:szCs w:val="22"/>
        </w:rPr>
        <w:tab/>
      </w:r>
      <w:r w:rsidRPr="00C5744A">
        <w:rPr>
          <w:rFonts w:hint="eastAsia"/>
          <w:sz w:val="22"/>
          <w:szCs w:val="22"/>
        </w:rPr>
        <w:t>同</w:t>
      </w:r>
      <w:r w:rsidRPr="00C5744A">
        <w:rPr>
          <w:rFonts w:hint="eastAsia"/>
          <w:sz w:val="22"/>
          <w:szCs w:val="22"/>
        </w:rPr>
        <w:tab/>
      </w:r>
      <w:r w:rsidRPr="00C5744A">
        <w:rPr>
          <w:rFonts w:hint="eastAsia"/>
          <w:sz w:val="22"/>
          <w:szCs w:val="22"/>
        </w:rPr>
        <w:tab/>
      </w:r>
      <w:r w:rsidRPr="00C5744A">
        <w:rPr>
          <w:rFonts w:hint="eastAsia"/>
          <w:sz w:val="22"/>
          <w:szCs w:val="22"/>
        </w:rPr>
        <w:t>病棟</w:t>
      </w:r>
      <w:r w:rsidRPr="00C5744A">
        <w:rPr>
          <w:rFonts w:hint="eastAsia"/>
          <w:sz w:val="22"/>
          <w:szCs w:val="22"/>
        </w:rPr>
        <w:tab/>
        <w:t>011-706-5997</w:t>
      </w:r>
      <w:r w:rsidRPr="00C5744A">
        <w:rPr>
          <w:rFonts w:hint="eastAsia"/>
          <w:sz w:val="22"/>
          <w:szCs w:val="22"/>
        </w:rPr>
        <w:t>（直通）</w:t>
      </w:r>
    </w:p>
    <w:p w14:paraId="752276B9" w14:textId="77777777" w:rsidR="00984D41" w:rsidRPr="00C5744A" w:rsidRDefault="00984D41" w:rsidP="00910380">
      <w:pPr>
        <w:tabs>
          <w:tab w:val="left" w:pos="1560"/>
          <w:tab w:val="left" w:pos="3402"/>
          <w:tab w:val="left" w:pos="4395"/>
        </w:tabs>
        <w:snapToGrid w:val="0"/>
        <w:spacing w:line="320" w:lineRule="atLeast"/>
        <w:rPr>
          <w:sz w:val="22"/>
          <w:szCs w:val="22"/>
        </w:rPr>
      </w:pPr>
      <w:r w:rsidRPr="00C5744A">
        <w:rPr>
          <w:rFonts w:hint="eastAsia"/>
          <w:sz w:val="22"/>
          <w:szCs w:val="22"/>
        </w:rPr>
        <w:tab/>
      </w:r>
      <w:r w:rsidRPr="00C5744A">
        <w:rPr>
          <w:rFonts w:hint="eastAsia"/>
          <w:sz w:val="22"/>
          <w:szCs w:val="22"/>
        </w:rPr>
        <w:t>同</w:t>
      </w:r>
      <w:r w:rsidRPr="00C5744A">
        <w:rPr>
          <w:rFonts w:hint="eastAsia"/>
          <w:sz w:val="22"/>
          <w:szCs w:val="22"/>
        </w:rPr>
        <w:tab/>
      </w:r>
      <w:r w:rsidRPr="00C5744A">
        <w:rPr>
          <w:rFonts w:hint="eastAsia"/>
          <w:sz w:val="22"/>
          <w:szCs w:val="22"/>
        </w:rPr>
        <w:tab/>
      </w:r>
      <w:r w:rsidRPr="00C5744A">
        <w:rPr>
          <w:rFonts w:hint="eastAsia"/>
          <w:sz w:val="22"/>
          <w:szCs w:val="22"/>
        </w:rPr>
        <w:t>外来</w:t>
      </w:r>
      <w:r w:rsidRPr="00C5744A">
        <w:rPr>
          <w:rFonts w:hint="eastAsia"/>
          <w:sz w:val="22"/>
          <w:szCs w:val="22"/>
        </w:rPr>
        <w:tab/>
        <w:t>011-706-5736</w:t>
      </w:r>
      <w:r w:rsidRPr="00C5744A">
        <w:rPr>
          <w:rFonts w:hint="eastAsia"/>
          <w:sz w:val="22"/>
          <w:szCs w:val="22"/>
        </w:rPr>
        <w:t>（直通）</w:t>
      </w:r>
    </w:p>
    <w:p w14:paraId="46317B76" w14:textId="77777777" w:rsidR="007D0489" w:rsidRPr="00C5744A" w:rsidRDefault="007D0489" w:rsidP="00910380">
      <w:pPr>
        <w:pStyle w:val="a3"/>
        <w:wordWrap/>
        <w:snapToGrid w:val="0"/>
        <w:spacing w:line="320" w:lineRule="atLeast"/>
        <w:rPr>
          <w:rFonts w:ascii="Century"/>
          <w:sz w:val="24"/>
          <w:szCs w:val="24"/>
        </w:rPr>
      </w:pPr>
    </w:p>
    <w:p w14:paraId="735A3934" w14:textId="41891948" w:rsidR="00D55442" w:rsidRPr="00C5744A" w:rsidRDefault="00030F7A" w:rsidP="00910380">
      <w:pPr>
        <w:pStyle w:val="a3"/>
        <w:wordWrap/>
        <w:snapToGrid w:val="0"/>
        <w:spacing w:line="320" w:lineRule="atLeast"/>
        <w:outlineLvl w:val="0"/>
        <w:rPr>
          <w:rFonts w:ascii="Century"/>
          <w:b/>
          <w:bCs/>
          <w:sz w:val="24"/>
          <w:szCs w:val="24"/>
        </w:rPr>
      </w:pPr>
      <w:bookmarkStart w:id="52" w:name="_Toc240946085"/>
      <w:bookmarkStart w:id="53" w:name="_Toc240947662"/>
      <w:r w:rsidRPr="00C5744A">
        <w:rPr>
          <w:rFonts w:ascii="Century" w:hint="eastAsia"/>
          <w:b/>
          <w:bCs/>
          <w:sz w:val="24"/>
          <w:szCs w:val="24"/>
        </w:rPr>
        <w:t>24</w:t>
      </w:r>
      <w:r w:rsidR="00902B3C" w:rsidRPr="00C5744A">
        <w:rPr>
          <w:rFonts w:ascii="Century"/>
          <w:b/>
          <w:bCs/>
          <w:sz w:val="24"/>
          <w:szCs w:val="24"/>
        </w:rPr>
        <w:t>．</w:t>
      </w:r>
      <w:r w:rsidR="00D55442" w:rsidRPr="00C5744A">
        <w:rPr>
          <w:rFonts w:ascii="Century" w:hint="eastAsia"/>
          <w:b/>
          <w:bCs/>
          <w:sz w:val="24"/>
          <w:szCs w:val="24"/>
        </w:rPr>
        <w:t>参考資料・文献リスト</w:t>
      </w:r>
      <w:bookmarkEnd w:id="52"/>
      <w:bookmarkEnd w:id="53"/>
    </w:p>
    <w:p w14:paraId="675169D6" w14:textId="1DDDF430" w:rsidR="00AE61D1" w:rsidRPr="00C5744A" w:rsidRDefault="00AE61D1" w:rsidP="00910380">
      <w:pPr>
        <w:pStyle w:val="af2"/>
        <w:snapToGrid w:val="0"/>
        <w:spacing w:line="320" w:lineRule="atLeast"/>
        <w:ind w:left="425" w:hangingChars="195" w:hanging="425"/>
        <w:jc w:val="both"/>
        <w:rPr>
          <w:rFonts w:ascii="Century"/>
          <w:sz w:val="22"/>
          <w:szCs w:val="22"/>
        </w:rPr>
      </w:pPr>
      <w:r w:rsidRPr="00C5744A">
        <w:rPr>
          <w:rFonts w:ascii="Century"/>
          <w:sz w:val="22"/>
          <w:szCs w:val="22"/>
        </w:rPr>
        <w:t xml:space="preserve">1. </w:t>
      </w:r>
      <w:r w:rsidRPr="00C5744A">
        <w:rPr>
          <w:rFonts w:ascii="Century"/>
          <w:sz w:val="22"/>
          <w:szCs w:val="22"/>
          <w:shd w:val="clear" w:color="auto" w:fill="FFFFFF"/>
        </w:rPr>
        <w:t>平成</w:t>
      </w:r>
      <w:r w:rsidRPr="00C5744A">
        <w:rPr>
          <w:rFonts w:ascii="Century"/>
          <w:sz w:val="22"/>
          <w:szCs w:val="22"/>
          <w:shd w:val="clear" w:color="auto" w:fill="FFFFFF"/>
        </w:rPr>
        <w:t>25</w:t>
      </w:r>
      <w:r w:rsidRPr="00C5744A">
        <w:rPr>
          <w:rFonts w:ascii="Century"/>
          <w:sz w:val="22"/>
          <w:szCs w:val="22"/>
          <w:shd w:val="clear" w:color="auto" w:fill="FFFFFF"/>
        </w:rPr>
        <w:t>年度第</w:t>
      </w:r>
      <w:r w:rsidRPr="00C5744A">
        <w:rPr>
          <w:rFonts w:ascii="Century"/>
          <w:sz w:val="22"/>
          <w:szCs w:val="22"/>
          <w:shd w:val="clear" w:color="auto" w:fill="FFFFFF"/>
        </w:rPr>
        <w:t>7</w:t>
      </w:r>
      <w:r w:rsidRPr="00C5744A">
        <w:rPr>
          <w:rFonts w:ascii="Century"/>
          <w:sz w:val="22"/>
          <w:szCs w:val="22"/>
          <w:shd w:val="clear" w:color="auto" w:fill="FFFFFF"/>
        </w:rPr>
        <w:t>回診療報酬調査専門組織・</w:t>
      </w:r>
      <w:r w:rsidRPr="00C5744A">
        <w:rPr>
          <w:rFonts w:ascii="Century"/>
          <w:sz w:val="22"/>
          <w:szCs w:val="22"/>
          <w:shd w:val="clear" w:color="auto" w:fill="FFFFFF"/>
        </w:rPr>
        <w:t>DPC</w:t>
      </w:r>
      <w:r w:rsidRPr="00C5744A">
        <w:rPr>
          <w:rFonts w:ascii="Century"/>
          <w:sz w:val="22"/>
          <w:szCs w:val="22"/>
          <w:shd w:val="clear" w:color="auto" w:fill="FFFFFF"/>
        </w:rPr>
        <w:t>評価分科会議事次第</w:t>
      </w:r>
      <w:r w:rsidRPr="00C5744A">
        <w:rPr>
          <w:rFonts w:ascii="Century"/>
          <w:sz w:val="22"/>
          <w:szCs w:val="22"/>
          <w:shd w:val="clear" w:color="auto" w:fill="FFFFFF"/>
        </w:rPr>
        <w:t xml:space="preserve">. </w:t>
      </w:r>
      <w:hyperlink r:id="rId8" w:history="1">
        <w:r w:rsidRPr="00C5744A">
          <w:rPr>
            <w:rStyle w:val="aa"/>
            <w:rFonts w:ascii="Century"/>
            <w:color w:val="auto"/>
            <w:sz w:val="22"/>
            <w:szCs w:val="22"/>
            <w:u w:val="none"/>
          </w:rPr>
          <w:t>http://www.mhlw.go.jp/stf/shingi/0000023522.html</w:t>
        </w:r>
      </w:hyperlink>
      <w:r w:rsidRPr="00C5744A">
        <w:rPr>
          <w:rFonts w:ascii="Century"/>
          <w:sz w:val="22"/>
          <w:szCs w:val="22"/>
        </w:rPr>
        <w:t>.</w:t>
      </w:r>
    </w:p>
    <w:p w14:paraId="395630F3" w14:textId="77777777" w:rsidR="00AE61D1" w:rsidRPr="00C5744A" w:rsidRDefault="00AE61D1" w:rsidP="00910380">
      <w:pPr>
        <w:snapToGrid w:val="0"/>
        <w:spacing w:line="320" w:lineRule="atLeast"/>
        <w:ind w:left="429" w:hangingChars="195" w:hanging="429"/>
        <w:rPr>
          <w:sz w:val="22"/>
          <w:szCs w:val="22"/>
        </w:rPr>
      </w:pPr>
      <w:r w:rsidRPr="00C5744A">
        <w:rPr>
          <w:sz w:val="22"/>
          <w:szCs w:val="22"/>
        </w:rPr>
        <w:t xml:space="preserve">2. ABA Board of Trustees and the Committee on Organization and Delivery of Burn Care. Disaster management and the ABA plan. J Burn Care </w:t>
      </w:r>
      <w:proofErr w:type="spellStart"/>
      <w:r w:rsidRPr="00C5744A">
        <w:rPr>
          <w:sz w:val="22"/>
          <w:szCs w:val="22"/>
        </w:rPr>
        <w:t>Rehabil</w:t>
      </w:r>
      <w:proofErr w:type="spellEnd"/>
      <w:r w:rsidRPr="00C5744A">
        <w:rPr>
          <w:sz w:val="22"/>
          <w:szCs w:val="22"/>
        </w:rPr>
        <w:t xml:space="preserve"> 26, 102-106, 2005.</w:t>
      </w:r>
    </w:p>
    <w:p w14:paraId="3AA0BDEF" w14:textId="77777777" w:rsidR="00AE61D1" w:rsidRPr="00C5744A" w:rsidRDefault="00AE61D1" w:rsidP="00910380">
      <w:pPr>
        <w:snapToGrid w:val="0"/>
        <w:spacing w:line="320" w:lineRule="atLeast"/>
        <w:ind w:left="429" w:hangingChars="195" w:hanging="429"/>
        <w:rPr>
          <w:sz w:val="22"/>
          <w:szCs w:val="22"/>
          <w:shd w:val="clear" w:color="auto" w:fill="FFFFFF"/>
        </w:rPr>
      </w:pPr>
      <w:r w:rsidRPr="00C5744A">
        <w:rPr>
          <w:sz w:val="22"/>
          <w:szCs w:val="22"/>
        </w:rPr>
        <w:t xml:space="preserve">3. Pruitt BA, Jr. </w:t>
      </w:r>
      <w:r w:rsidRPr="00C5744A">
        <w:rPr>
          <w:sz w:val="22"/>
          <w:szCs w:val="22"/>
          <w:shd w:val="clear" w:color="auto" w:fill="FFFFFF"/>
        </w:rPr>
        <w:t xml:space="preserve">Protection from Excessive Resuscitation: “Pushing the Pendulum Back”. </w:t>
      </w:r>
      <w:r w:rsidRPr="00C5744A">
        <w:rPr>
          <w:sz w:val="22"/>
          <w:szCs w:val="22"/>
        </w:rPr>
        <w:t xml:space="preserve">J Trauma </w:t>
      </w:r>
      <w:r w:rsidRPr="00C5744A">
        <w:rPr>
          <w:sz w:val="22"/>
          <w:szCs w:val="22"/>
          <w:shd w:val="clear" w:color="auto" w:fill="FFFFFF"/>
        </w:rPr>
        <w:t>49, 567-568, 2000.</w:t>
      </w:r>
    </w:p>
    <w:p w14:paraId="43A343A1" w14:textId="77777777" w:rsidR="009D467D" w:rsidRPr="00C5744A" w:rsidRDefault="00AE61D1" w:rsidP="00910380">
      <w:pPr>
        <w:snapToGrid w:val="0"/>
        <w:spacing w:line="320" w:lineRule="atLeast"/>
        <w:ind w:left="429" w:hangingChars="195" w:hanging="429"/>
        <w:rPr>
          <w:sz w:val="22"/>
          <w:szCs w:val="22"/>
        </w:rPr>
      </w:pPr>
      <w:r w:rsidRPr="00C5744A">
        <w:rPr>
          <w:sz w:val="22"/>
          <w:szCs w:val="22"/>
        </w:rPr>
        <w:t>4. Advanced Burn Life Support Course Provider Manual 2011. American Burn Association (Chicago, IL), pp41-51, 2011.</w:t>
      </w:r>
    </w:p>
    <w:p w14:paraId="69664E1A" w14:textId="66ED92E0" w:rsidR="009D467D" w:rsidRPr="00C5744A" w:rsidRDefault="009D467D" w:rsidP="00910380">
      <w:pPr>
        <w:snapToGrid w:val="0"/>
        <w:spacing w:line="320" w:lineRule="atLeast"/>
        <w:ind w:left="429" w:hangingChars="195" w:hanging="429"/>
        <w:rPr>
          <w:sz w:val="22"/>
        </w:rPr>
      </w:pPr>
      <w:r w:rsidRPr="00C5744A">
        <w:rPr>
          <w:sz w:val="22"/>
        </w:rPr>
        <w:t>5.</w:t>
      </w:r>
      <w:r w:rsidRPr="00C5744A">
        <w:rPr>
          <w:rFonts w:hint="eastAsia"/>
          <w:sz w:val="22"/>
          <w:szCs w:val="22"/>
        </w:rPr>
        <w:t xml:space="preserve"> </w:t>
      </w:r>
      <w:r w:rsidR="003D202C" w:rsidRPr="00C5744A">
        <w:rPr>
          <w:rFonts w:hint="eastAsia"/>
          <w:sz w:val="22"/>
          <w:szCs w:val="22"/>
          <w:lang w:val="fr-FR"/>
        </w:rPr>
        <w:t xml:space="preserve">Chung KK, Wolf SE, Cancio LC, et al. </w:t>
      </w:r>
      <w:r w:rsidR="003D202C" w:rsidRPr="00C5744A">
        <w:rPr>
          <w:rFonts w:hint="eastAsia"/>
          <w:sz w:val="22"/>
          <w:szCs w:val="22"/>
        </w:rPr>
        <w:t>Resuscita</w:t>
      </w:r>
      <w:r w:rsidR="003D202C" w:rsidRPr="00C5744A">
        <w:rPr>
          <w:sz w:val="22"/>
          <w:szCs w:val="22"/>
        </w:rPr>
        <w:t>t</w:t>
      </w:r>
      <w:r w:rsidR="003D202C" w:rsidRPr="00C5744A">
        <w:rPr>
          <w:rFonts w:hint="eastAsia"/>
          <w:sz w:val="22"/>
          <w:szCs w:val="22"/>
        </w:rPr>
        <w:t>ion of severely burned military casualties: Fluid begets more fluid. J Trauma 67, 231-237, 2009.</w:t>
      </w:r>
    </w:p>
    <w:p w14:paraId="14CF3AC0" w14:textId="4328997B" w:rsidR="00AE61D1" w:rsidRPr="00C5744A" w:rsidRDefault="009D467D" w:rsidP="00910380">
      <w:pPr>
        <w:snapToGrid w:val="0"/>
        <w:spacing w:line="320" w:lineRule="atLeast"/>
        <w:ind w:left="429" w:hangingChars="195" w:hanging="429"/>
        <w:rPr>
          <w:sz w:val="22"/>
        </w:rPr>
      </w:pPr>
      <w:r w:rsidRPr="00C5744A">
        <w:rPr>
          <w:rFonts w:hint="eastAsia"/>
          <w:sz w:val="22"/>
          <w:szCs w:val="22"/>
        </w:rPr>
        <w:t xml:space="preserve">6. </w:t>
      </w:r>
      <w:r w:rsidR="00AE61D1" w:rsidRPr="00C5744A">
        <w:rPr>
          <w:sz w:val="22"/>
          <w:szCs w:val="22"/>
        </w:rPr>
        <w:t>熱傷診療ガイドライン</w:t>
      </w:r>
      <w:r w:rsidR="006269A7" w:rsidRPr="00C5744A">
        <w:rPr>
          <w:rFonts w:hint="eastAsia"/>
          <w:sz w:val="22"/>
          <w:szCs w:val="22"/>
        </w:rPr>
        <w:t>改定第二版</w:t>
      </w:r>
      <w:r w:rsidR="00AE61D1" w:rsidRPr="00C5744A">
        <w:rPr>
          <w:sz w:val="22"/>
          <w:szCs w:val="22"/>
        </w:rPr>
        <w:t xml:space="preserve">. </w:t>
      </w:r>
      <w:r w:rsidR="00AE61D1" w:rsidRPr="00C5744A">
        <w:rPr>
          <w:rFonts w:cs="ＭＳ 明朝" w:hint="eastAsia"/>
          <w:sz w:val="22"/>
          <w:szCs w:val="22"/>
        </w:rPr>
        <w:t>Ⅲ</w:t>
      </w:r>
      <w:r w:rsidR="00AE61D1" w:rsidRPr="00C5744A">
        <w:rPr>
          <w:sz w:val="22"/>
          <w:szCs w:val="22"/>
        </w:rPr>
        <w:t>初期輸液</w:t>
      </w:r>
      <w:r w:rsidR="00AE61D1" w:rsidRPr="00C5744A">
        <w:rPr>
          <w:sz w:val="22"/>
          <w:szCs w:val="22"/>
        </w:rPr>
        <w:t xml:space="preserve"> 3</w:t>
      </w:r>
      <w:r w:rsidR="00AE61D1" w:rsidRPr="00C5744A">
        <w:rPr>
          <w:sz w:val="22"/>
          <w:szCs w:val="22"/>
        </w:rPr>
        <w:t>輸液の量</w:t>
      </w:r>
      <w:r w:rsidR="00AE61D1" w:rsidRPr="00C5744A">
        <w:rPr>
          <w:sz w:val="22"/>
          <w:szCs w:val="22"/>
        </w:rPr>
        <w:t>(</w:t>
      </w:r>
      <w:r w:rsidR="00AE61D1" w:rsidRPr="00C5744A">
        <w:rPr>
          <w:sz w:val="22"/>
          <w:szCs w:val="22"/>
        </w:rPr>
        <w:t>速度</w:t>
      </w:r>
      <w:r w:rsidR="00AE61D1" w:rsidRPr="00C5744A">
        <w:rPr>
          <w:sz w:val="22"/>
          <w:szCs w:val="22"/>
        </w:rPr>
        <w:t xml:space="preserve">). </w:t>
      </w:r>
      <w:r w:rsidR="00AE61D1" w:rsidRPr="00C5744A">
        <w:rPr>
          <w:sz w:val="22"/>
          <w:szCs w:val="22"/>
        </w:rPr>
        <w:t>日本熱傷学会学術委員会</w:t>
      </w:r>
      <w:r w:rsidR="00AE61D1" w:rsidRPr="00C5744A">
        <w:rPr>
          <w:sz w:val="22"/>
          <w:szCs w:val="22"/>
        </w:rPr>
        <w:t xml:space="preserve"> </w:t>
      </w:r>
      <w:r w:rsidR="00AE61D1" w:rsidRPr="00C5744A">
        <w:rPr>
          <w:sz w:val="22"/>
          <w:szCs w:val="22"/>
        </w:rPr>
        <w:t>編集</w:t>
      </w:r>
      <w:r w:rsidR="00AE61D1" w:rsidRPr="00C5744A">
        <w:rPr>
          <w:sz w:val="22"/>
          <w:szCs w:val="22"/>
        </w:rPr>
        <w:t xml:space="preserve">, </w:t>
      </w:r>
      <w:r w:rsidR="00AE61D1" w:rsidRPr="00C5744A">
        <w:rPr>
          <w:sz w:val="22"/>
          <w:szCs w:val="22"/>
        </w:rPr>
        <w:t>春恒社</w:t>
      </w:r>
      <w:r w:rsidR="00AE61D1" w:rsidRPr="00C5744A">
        <w:rPr>
          <w:sz w:val="22"/>
          <w:szCs w:val="22"/>
        </w:rPr>
        <w:t>(</w:t>
      </w:r>
      <w:r w:rsidR="00AE61D1" w:rsidRPr="00C5744A">
        <w:rPr>
          <w:sz w:val="22"/>
          <w:szCs w:val="22"/>
        </w:rPr>
        <w:t>東京</w:t>
      </w:r>
      <w:r w:rsidR="006269A7" w:rsidRPr="00C5744A">
        <w:rPr>
          <w:sz w:val="22"/>
          <w:szCs w:val="22"/>
        </w:rPr>
        <w:t>), pp37-41, 2015</w:t>
      </w:r>
      <w:r w:rsidR="00AE61D1" w:rsidRPr="00C5744A">
        <w:rPr>
          <w:sz w:val="22"/>
          <w:szCs w:val="22"/>
        </w:rPr>
        <w:t>.</w:t>
      </w:r>
      <w:r w:rsidR="006269A7" w:rsidRPr="00C5744A">
        <w:rPr>
          <w:sz w:val="22"/>
          <w:szCs w:val="22"/>
        </w:rPr>
        <w:t xml:space="preserve"> </w:t>
      </w:r>
    </w:p>
    <w:p w14:paraId="3F20F986" w14:textId="252A416B" w:rsidR="0014358E" w:rsidRPr="00C5744A" w:rsidRDefault="009D467D" w:rsidP="003B1E68">
      <w:pPr>
        <w:snapToGrid w:val="0"/>
        <w:spacing w:line="320" w:lineRule="atLeast"/>
        <w:ind w:left="429" w:hangingChars="195" w:hanging="429"/>
        <w:rPr>
          <w:sz w:val="22"/>
          <w:szCs w:val="22"/>
        </w:rPr>
      </w:pPr>
      <w:r w:rsidRPr="00C5744A">
        <w:rPr>
          <w:rFonts w:hint="eastAsia"/>
          <w:sz w:val="22"/>
          <w:szCs w:val="22"/>
        </w:rPr>
        <w:t xml:space="preserve">7. </w:t>
      </w:r>
      <w:proofErr w:type="spellStart"/>
      <w:r w:rsidRPr="00C5744A">
        <w:rPr>
          <w:rFonts w:hint="eastAsia"/>
          <w:sz w:val="22"/>
          <w:szCs w:val="22"/>
        </w:rPr>
        <w:t>Steinvall</w:t>
      </w:r>
      <w:proofErr w:type="spellEnd"/>
      <w:r w:rsidRPr="00C5744A">
        <w:rPr>
          <w:rFonts w:hint="eastAsia"/>
          <w:sz w:val="22"/>
          <w:szCs w:val="22"/>
        </w:rPr>
        <w:t xml:space="preserve"> I, </w:t>
      </w:r>
      <w:proofErr w:type="spellStart"/>
      <w:r w:rsidRPr="00C5744A">
        <w:rPr>
          <w:rFonts w:hint="eastAsia"/>
          <w:sz w:val="22"/>
          <w:szCs w:val="22"/>
        </w:rPr>
        <w:t>Bak</w:t>
      </w:r>
      <w:proofErr w:type="spellEnd"/>
      <w:r w:rsidRPr="00C5744A">
        <w:rPr>
          <w:rFonts w:hint="eastAsia"/>
          <w:sz w:val="22"/>
          <w:szCs w:val="22"/>
        </w:rPr>
        <w:t xml:space="preserve"> Z, Sjoberg F. Acute respiratory distress </w:t>
      </w:r>
      <w:r w:rsidRPr="00C5744A">
        <w:rPr>
          <w:sz w:val="22"/>
          <w:szCs w:val="22"/>
        </w:rPr>
        <w:t>syndrome</w:t>
      </w:r>
      <w:r w:rsidRPr="00C5744A">
        <w:rPr>
          <w:rFonts w:hint="eastAsia"/>
          <w:sz w:val="22"/>
          <w:szCs w:val="22"/>
        </w:rPr>
        <w:t xml:space="preserve"> is as important as inhalation injury for the development of respiratory dysfunction in major burns. Burns 34, 441-451, 2008.</w:t>
      </w:r>
    </w:p>
    <w:sectPr w:rsidR="0014358E" w:rsidRPr="00C5744A" w:rsidSect="005D00C8">
      <w:headerReference w:type="even" r:id="rId9"/>
      <w:headerReference w:type="default" r:id="rId10"/>
      <w:footerReference w:type="even" r:id="rId11"/>
      <w:footerReference w:type="default" r:id="rId12"/>
      <w:pgSz w:w="11906" w:h="16838" w:code="9"/>
      <w:pgMar w:top="1134" w:right="1134" w:bottom="1418" w:left="1134" w:header="720" w:footer="720"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80738" w14:textId="77777777" w:rsidR="00C03ABA" w:rsidRDefault="00C03ABA">
      <w:r>
        <w:separator/>
      </w:r>
    </w:p>
    <w:p w14:paraId="6739B71F" w14:textId="77777777" w:rsidR="00C03ABA" w:rsidRDefault="00C03ABA"/>
    <w:p w14:paraId="2C3320EA" w14:textId="77777777" w:rsidR="00C03ABA" w:rsidRDefault="00C03ABA"/>
    <w:p w14:paraId="40828620" w14:textId="77777777" w:rsidR="00C03ABA" w:rsidRDefault="00C03ABA"/>
    <w:p w14:paraId="6A6060A6" w14:textId="77777777" w:rsidR="00C03ABA" w:rsidRDefault="00C03ABA"/>
  </w:endnote>
  <w:endnote w:type="continuationSeparator" w:id="0">
    <w:p w14:paraId="6246BD10" w14:textId="77777777" w:rsidR="00C03ABA" w:rsidRDefault="00C03ABA">
      <w:r>
        <w:continuationSeparator/>
      </w:r>
    </w:p>
    <w:p w14:paraId="4ECFF89C" w14:textId="77777777" w:rsidR="00C03ABA" w:rsidRDefault="00C03ABA"/>
    <w:p w14:paraId="1B8164CC" w14:textId="77777777" w:rsidR="00C03ABA" w:rsidRDefault="00C03ABA"/>
    <w:p w14:paraId="4E049DB5" w14:textId="77777777" w:rsidR="00C03ABA" w:rsidRDefault="00C03ABA"/>
    <w:p w14:paraId="2222FA0E" w14:textId="77777777" w:rsidR="00C03ABA" w:rsidRDefault="00C03ABA"/>
  </w:endnote>
  <w:endnote w:type="continuationNotice" w:id="1">
    <w:p w14:paraId="4848A6AF" w14:textId="77777777" w:rsidR="00C03ABA" w:rsidRDefault="00C03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antinghei TC Demibold">
    <w:charset w:val="88"/>
    <w:family w:val="script"/>
    <w:pitch w:val="variable"/>
    <w:sig w:usb0="00000001" w:usb1="080E0000" w:usb2="00000010" w:usb3="00000000" w:csb0="00100000" w:csb1="00000000"/>
  </w:font>
  <w:font w:name="Libian SC Regular">
    <w:charset w:val="50"/>
    <w:family w:val="auto"/>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ヒラギノ明朝 ProN W3">
    <w:altName w:val="ＭＳ 明朝"/>
    <w:charset w:val="80"/>
    <w:family w:val="roman"/>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A1712" w14:textId="77777777" w:rsidR="00E0040F" w:rsidRDefault="00E0040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773E848" w14:textId="77777777" w:rsidR="00E0040F" w:rsidRDefault="00E0040F">
    <w:pPr>
      <w:pStyle w:val="a6"/>
    </w:pPr>
  </w:p>
  <w:p w14:paraId="54A2C45B" w14:textId="77777777" w:rsidR="00E0040F" w:rsidRDefault="00E0040F"/>
  <w:p w14:paraId="0353CBBA" w14:textId="77777777" w:rsidR="00E0040F" w:rsidRDefault="00E0040F"/>
  <w:p w14:paraId="40BB4AEE" w14:textId="77777777" w:rsidR="00E0040F" w:rsidRDefault="00E0040F"/>
  <w:p w14:paraId="6C365451" w14:textId="77777777" w:rsidR="00E0040F" w:rsidRDefault="00E004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3EAF1" w14:textId="77777777" w:rsidR="00E0040F" w:rsidRPr="00AE284F" w:rsidRDefault="00E0040F">
    <w:pPr>
      <w:pStyle w:val="a6"/>
      <w:framePr w:wrap="around" w:vAnchor="text" w:hAnchor="margin" w:xAlign="center" w:y="1"/>
      <w:rPr>
        <w:rStyle w:val="a7"/>
        <w:rFonts w:ascii="ＭＳ 明朝" w:hAnsi="ＭＳ 明朝"/>
        <w:sz w:val="18"/>
        <w:szCs w:val="18"/>
      </w:rPr>
    </w:pPr>
    <w:r w:rsidRPr="00AE284F">
      <w:rPr>
        <w:rStyle w:val="a7"/>
        <w:rFonts w:ascii="ＭＳ 明朝" w:hAnsi="ＭＳ 明朝"/>
        <w:sz w:val="18"/>
        <w:szCs w:val="18"/>
      </w:rPr>
      <w:fldChar w:fldCharType="begin"/>
    </w:r>
    <w:r w:rsidRPr="00AE284F">
      <w:rPr>
        <w:rStyle w:val="a7"/>
        <w:rFonts w:ascii="ＭＳ 明朝" w:hAnsi="ＭＳ 明朝"/>
        <w:sz w:val="18"/>
        <w:szCs w:val="18"/>
      </w:rPr>
      <w:instrText xml:space="preserve">PAGE  </w:instrText>
    </w:r>
    <w:r w:rsidRPr="00AE284F">
      <w:rPr>
        <w:rStyle w:val="a7"/>
        <w:rFonts w:ascii="ＭＳ 明朝" w:hAnsi="ＭＳ 明朝"/>
        <w:sz w:val="18"/>
        <w:szCs w:val="18"/>
      </w:rPr>
      <w:fldChar w:fldCharType="separate"/>
    </w:r>
    <w:r w:rsidR="00D7674F">
      <w:rPr>
        <w:rStyle w:val="a7"/>
        <w:rFonts w:ascii="ＭＳ 明朝" w:hAnsi="ＭＳ 明朝"/>
        <w:noProof/>
        <w:sz w:val="18"/>
        <w:szCs w:val="18"/>
      </w:rPr>
      <w:t>5</w:t>
    </w:r>
    <w:r w:rsidRPr="00AE284F">
      <w:rPr>
        <w:rStyle w:val="a7"/>
        <w:rFonts w:ascii="ＭＳ 明朝" w:hAnsi="ＭＳ 明朝"/>
        <w:sz w:val="18"/>
        <w:szCs w:val="18"/>
      </w:rPr>
      <w:fldChar w:fldCharType="end"/>
    </w:r>
  </w:p>
  <w:p w14:paraId="07890ED3" w14:textId="77777777" w:rsidR="00E0040F" w:rsidRDefault="00E004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4DFC1" w14:textId="77777777" w:rsidR="00C03ABA" w:rsidRDefault="00C03ABA">
      <w:r>
        <w:separator/>
      </w:r>
    </w:p>
    <w:p w14:paraId="26B8C342" w14:textId="77777777" w:rsidR="00C03ABA" w:rsidRDefault="00C03ABA"/>
    <w:p w14:paraId="19279425" w14:textId="77777777" w:rsidR="00C03ABA" w:rsidRDefault="00C03ABA"/>
    <w:p w14:paraId="1E6B08C4" w14:textId="77777777" w:rsidR="00C03ABA" w:rsidRDefault="00C03ABA"/>
    <w:p w14:paraId="0B3BF8F6" w14:textId="77777777" w:rsidR="00C03ABA" w:rsidRDefault="00C03ABA"/>
  </w:footnote>
  <w:footnote w:type="continuationSeparator" w:id="0">
    <w:p w14:paraId="757D5201" w14:textId="77777777" w:rsidR="00C03ABA" w:rsidRDefault="00C03ABA">
      <w:r>
        <w:continuationSeparator/>
      </w:r>
    </w:p>
    <w:p w14:paraId="63BFDC55" w14:textId="77777777" w:rsidR="00C03ABA" w:rsidRDefault="00C03ABA"/>
    <w:p w14:paraId="52749F57" w14:textId="77777777" w:rsidR="00C03ABA" w:rsidRDefault="00C03ABA"/>
    <w:p w14:paraId="5F11AD1D" w14:textId="77777777" w:rsidR="00C03ABA" w:rsidRDefault="00C03ABA"/>
    <w:p w14:paraId="442B0993" w14:textId="77777777" w:rsidR="00C03ABA" w:rsidRDefault="00C03ABA"/>
  </w:footnote>
  <w:footnote w:type="continuationNotice" w:id="1">
    <w:p w14:paraId="290C6DE0" w14:textId="77777777" w:rsidR="00C03ABA" w:rsidRDefault="00C03A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1D39A" w14:textId="77777777" w:rsidR="00E0040F" w:rsidRDefault="00E0040F"/>
  <w:p w14:paraId="691F9083" w14:textId="77777777" w:rsidR="00E0040F" w:rsidRDefault="00E0040F"/>
  <w:p w14:paraId="7AF7DC0F" w14:textId="77777777" w:rsidR="00E0040F" w:rsidRDefault="00E0040F"/>
  <w:p w14:paraId="11C22FED" w14:textId="77777777" w:rsidR="00E0040F" w:rsidRDefault="00E004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9B1C4" w14:textId="77777777" w:rsidR="00E0040F" w:rsidRPr="00C051B3" w:rsidRDefault="00E0040F" w:rsidP="00C051B3">
    <w:pPr>
      <w:jc w:val="right"/>
      <w:rPr>
        <w:rFonts w:ascii="ＭＳ 明朝" w:hAnsi="ＭＳ 明朝"/>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BA696B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406ADE"/>
    <w:multiLevelType w:val="hybridMultilevel"/>
    <w:tmpl w:val="0BF8A64A"/>
    <w:lvl w:ilvl="0" w:tplc="418627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8973FD7"/>
    <w:multiLevelType w:val="hybridMultilevel"/>
    <w:tmpl w:val="4328EB24"/>
    <w:lvl w:ilvl="0" w:tplc="C3680F5C">
      <w:start w:val="1"/>
      <w:numFmt w:val="bullet"/>
      <w:lvlText w:val=""/>
      <w:lvlJc w:val="left"/>
      <w:pPr>
        <w:tabs>
          <w:tab w:val="num" w:pos="1260"/>
        </w:tabs>
        <w:ind w:left="1260" w:hanging="420"/>
      </w:pPr>
      <w:rPr>
        <w:rFonts w:ascii="Symbol" w:hAnsi="Symbol" w:hint="default"/>
        <w:color w:val="auto"/>
      </w:rPr>
    </w:lvl>
    <w:lvl w:ilvl="1" w:tplc="8E10A8B0">
      <w:start w:val="1"/>
      <w:numFmt w:val="bullet"/>
      <w:lvlText w:val=""/>
      <w:lvlJc w:val="left"/>
      <w:pPr>
        <w:tabs>
          <w:tab w:val="num" w:pos="761"/>
        </w:tabs>
        <w:ind w:left="761" w:hanging="341"/>
      </w:pPr>
      <w:rPr>
        <w:rFonts w:ascii="Symbol" w:hAnsi="Symbol" w:hint="default"/>
        <w:color w:val="auto"/>
      </w:rPr>
    </w:lvl>
    <w:lvl w:ilvl="2" w:tplc="0BEE0C5E" w:tentative="1">
      <w:start w:val="1"/>
      <w:numFmt w:val="bullet"/>
      <w:lvlText w:val=""/>
      <w:lvlJc w:val="left"/>
      <w:pPr>
        <w:tabs>
          <w:tab w:val="num" w:pos="1260"/>
        </w:tabs>
        <w:ind w:left="1260" w:hanging="420"/>
      </w:pPr>
      <w:rPr>
        <w:rFonts w:ascii="Wingdings" w:hAnsi="Wingdings" w:hint="default"/>
      </w:rPr>
    </w:lvl>
    <w:lvl w:ilvl="3" w:tplc="B2340F2A" w:tentative="1">
      <w:start w:val="1"/>
      <w:numFmt w:val="bullet"/>
      <w:lvlText w:val=""/>
      <w:lvlJc w:val="left"/>
      <w:pPr>
        <w:tabs>
          <w:tab w:val="num" w:pos="1680"/>
        </w:tabs>
        <w:ind w:left="1680" w:hanging="420"/>
      </w:pPr>
      <w:rPr>
        <w:rFonts w:ascii="Wingdings" w:hAnsi="Wingdings" w:hint="default"/>
      </w:rPr>
    </w:lvl>
    <w:lvl w:ilvl="4" w:tplc="1FD0B1F6" w:tentative="1">
      <w:start w:val="1"/>
      <w:numFmt w:val="bullet"/>
      <w:lvlText w:val=""/>
      <w:lvlJc w:val="left"/>
      <w:pPr>
        <w:tabs>
          <w:tab w:val="num" w:pos="2100"/>
        </w:tabs>
        <w:ind w:left="2100" w:hanging="420"/>
      </w:pPr>
      <w:rPr>
        <w:rFonts w:ascii="Wingdings" w:hAnsi="Wingdings" w:hint="default"/>
      </w:rPr>
    </w:lvl>
    <w:lvl w:ilvl="5" w:tplc="BCBCF2EA" w:tentative="1">
      <w:start w:val="1"/>
      <w:numFmt w:val="bullet"/>
      <w:lvlText w:val=""/>
      <w:lvlJc w:val="left"/>
      <w:pPr>
        <w:tabs>
          <w:tab w:val="num" w:pos="2520"/>
        </w:tabs>
        <w:ind w:left="2520" w:hanging="420"/>
      </w:pPr>
      <w:rPr>
        <w:rFonts w:ascii="Wingdings" w:hAnsi="Wingdings" w:hint="default"/>
      </w:rPr>
    </w:lvl>
    <w:lvl w:ilvl="6" w:tplc="B2E47B44" w:tentative="1">
      <w:start w:val="1"/>
      <w:numFmt w:val="bullet"/>
      <w:lvlText w:val=""/>
      <w:lvlJc w:val="left"/>
      <w:pPr>
        <w:tabs>
          <w:tab w:val="num" w:pos="2940"/>
        </w:tabs>
        <w:ind w:left="2940" w:hanging="420"/>
      </w:pPr>
      <w:rPr>
        <w:rFonts w:ascii="Wingdings" w:hAnsi="Wingdings" w:hint="default"/>
      </w:rPr>
    </w:lvl>
    <w:lvl w:ilvl="7" w:tplc="73E6BA6C" w:tentative="1">
      <w:start w:val="1"/>
      <w:numFmt w:val="bullet"/>
      <w:lvlText w:val=""/>
      <w:lvlJc w:val="left"/>
      <w:pPr>
        <w:tabs>
          <w:tab w:val="num" w:pos="3360"/>
        </w:tabs>
        <w:ind w:left="3360" w:hanging="420"/>
      </w:pPr>
      <w:rPr>
        <w:rFonts w:ascii="Wingdings" w:hAnsi="Wingdings" w:hint="default"/>
      </w:rPr>
    </w:lvl>
    <w:lvl w:ilvl="8" w:tplc="599879C6" w:tentative="1">
      <w:start w:val="1"/>
      <w:numFmt w:val="bullet"/>
      <w:lvlText w:val=""/>
      <w:lvlJc w:val="left"/>
      <w:pPr>
        <w:tabs>
          <w:tab w:val="num" w:pos="3780"/>
        </w:tabs>
        <w:ind w:left="3780" w:hanging="420"/>
      </w:pPr>
      <w:rPr>
        <w:rFonts w:ascii="Wingdings" w:hAnsi="Wingdings" w:hint="default"/>
      </w:rPr>
    </w:lvl>
  </w:abstractNum>
  <w:abstractNum w:abstractNumId="3">
    <w:nsid w:val="10605A55"/>
    <w:multiLevelType w:val="hybridMultilevel"/>
    <w:tmpl w:val="61DE02B0"/>
    <w:lvl w:ilvl="0" w:tplc="37B0D73E">
      <w:start w:val="1"/>
      <w:numFmt w:val="decimalFullWidth"/>
      <w:lvlText w:val="（%1）"/>
      <w:lvlJc w:val="left"/>
      <w:pPr>
        <w:tabs>
          <w:tab w:val="num" w:pos="720"/>
        </w:tabs>
        <w:ind w:left="720" w:hanging="720"/>
      </w:pPr>
      <w:rPr>
        <w:rFonts w:ascii="Times New Roman" w:eastAsia="Times New Roman" w:hAnsi="Times New Roman"/>
      </w:rPr>
    </w:lvl>
    <w:lvl w:ilvl="1" w:tplc="20A81C2A">
      <w:start w:val="1"/>
      <w:numFmt w:val="decimal"/>
      <w:lvlText w:val="%2）"/>
      <w:lvlJc w:val="left"/>
      <w:pPr>
        <w:tabs>
          <w:tab w:val="num" w:pos="840"/>
        </w:tabs>
        <w:ind w:left="840" w:hanging="420"/>
      </w:pPr>
      <w:rPr>
        <w:rFonts w:ascii="ＭＳ 明朝" w:eastAsia="ＭＳ 明朝" w:hAnsi="ＭＳ 明朝" w:cs="Times New Roman"/>
        <w:sz w:val="20"/>
      </w:rPr>
    </w:lvl>
    <w:lvl w:ilvl="2" w:tplc="F478694E">
      <w:start w:val="1"/>
      <w:numFmt w:val="bullet"/>
      <w:lvlText w:val=""/>
      <w:lvlJc w:val="left"/>
      <w:pPr>
        <w:tabs>
          <w:tab w:val="num" w:pos="1181"/>
        </w:tabs>
        <w:ind w:left="1181" w:hanging="341"/>
      </w:pPr>
      <w:rPr>
        <w:rFonts w:ascii="Symbol" w:hAnsi="Symbol" w:hint="default"/>
        <w:color w:val="auto"/>
      </w:rPr>
    </w:lvl>
    <w:lvl w:ilvl="3" w:tplc="51162F98">
      <w:start w:val="1"/>
      <w:numFmt w:val="decimal"/>
      <w:lvlText w:val="%4."/>
      <w:lvlJc w:val="left"/>
      <w:pPr>
        <w:tabs>
          <w:tab w:val="num" w:pos="1680"/>
        </w:tabs>
        <w:ind w:left="1680" w:hanging="420"/>
      </w:pPr>
    </w:lvl>
    <w:lvl w:ilvl="4" w:tplc="6996086A" w:tentative="1">
      <w:start w:val="1"/>
      <w:numFmt w:val="aiueoFullWidth"/>
      <w:lvlText w:val="(%5)"/>
      <w:lvlJc w:val="left"/>
      <w:pPr>
        <w:tabs>
          <w:tab w:val="num" w:pos="2100"/>
        </w:tabs>
        <w:ind w:left="2100" w:hanging="420"/>
      </w:pPr>
    </w:lvl>
    <w:lvl w:ilvl="5" w:tplc="13920E62" w:tentative="1">
      <w:start w:val="1"/>
      <w:numFmt w:val="decimalEnclosedCircle"/>
      <w:lvlText w:val="%6"/>
      <w:lvlJc w:val="left"/>
      <w:pPr>
        <w:tabs>
          <w:tab w:val="num" w:pos="2520"/>
        </w:tabs>
        <w:ind w:left="2520" w:hanging="420"/>
      </w:pPr>
    </w:lvl>
    <w:lvl w:ilvl="6" w:tplc="48F09ACC" w:tentative="1">
      <w:start w:val="1"/>
      <w:numFmt w:val="decimal"/>
      <w:lvlText w:val="%7."/>
      <w:lvlJc w:val="left"/>
      <w:pPr>
        <w:tabs>
          <w:tab w:val="num" w:pos="2940"/>
        </w:tabs>
        <w:ind w:left="2940" w:hanging="420"/>
      </w:pPr>
    </w:lvl>
    <w:lvl w:ilvl="7" w:tplc="22821B8A" w:tentative="1">
      <w:start w:val="1"/>
      <w:numFmt w:val="aiueoFullWidth"/>
      <w:lvlText w:val="(%8)"/>
      <w:lvlJc w:val="left"/>
      <w:pPr>
        <w:tabs>
          <w:tab w:val="num" w:pos="3360"/>
        </w:tabs>
        <w:ind w:left="3360" w:hanging="420"/>
      </w:pPr>
    </w:lvl>
    <w:lvl w:ilvl="8" w:tplc="D692353C" w:tentative="1">
      <w:start w:val="1"/>
      <w:numFmt w:val="decimalEnclosedCircle"/>
      <w:lvlText w:val="%9"/>
      <w:lvlJc w:val="left"/>
      <w:pPr>
        <w:tabs>
          <w:tab w:val="num" w:pos="3780"/>
        </w:tabs>
        <w:ind w:left="3780" w:hanging="420"/>
      </w:pPr>
    </w:lvl>
  </w:abstractNum>
  <w:abstractNum w:abstractNumId="4">
    <w:nsid w:val="144E328E"/>
    <w:multiLevelType w:val="hybridMultilevel"/>
    <w:tmpl w:val="50DEAF4A"/>
    <w:lvl w:ilvl="0" w:tplc="CC546E28">
      <w:start w:val="1"/>
      <w:numFmt w:val="bullet"/>
      <w:lvlText w:val=""/>
      <w:lvlJc w:val="left"/>
      <w:pPr>
        <w:tabs>
          <w:tab w:val="num" w:pos="1328"/>
        </w:tabs>
        <w:ind w:left="1328" w:hanging="341"/>
      </w:pPr>
      <w:rPr>
        <w:rFonts w:ascii="Symbol" w:hAnsi="Symbol" w:hint="default"/>
        <w:color w:val="auto"/>
      </w:rPr>
    </w:lvl>
    <w:lvl w:ilvl="1" w:tplc="79A6636C" w:tentative="1">
      <w:start w:val="1"/>
      <w:numFmt w:val="bullet"/>
      <w:lvlText w:val=""/>
      <w:lvlJc w:val="left"/>
      <w:pPr>
        <w:tabs>
          <w:tab w:val="num" w:pos="840"/>
        </w:tabs>
        <w:ind w:left="840" w:hanging="420"/>
      </w:pPr>
      <w:rPr>
        <w:rFonts w:ascii="Wingdings" w:hAnsi="Wingdings" w:hint="default"/>
      </w:rPr>
    </w:lvl>
    <w:lvl w:ilvl="2" w:tplc="BF64D46E" w:tentative="1">
      <w:start w:val="1"/>
      <w:numFmt w:val="bullet"/>
      <w:lvlText w:val=""/>
      <w:lvlJc w:val="left"/>
      <w:pPr>
        <w:tabs>
          <w:tab w:val="num" w:pos="1260"/>
        </w:tabs>
        <w:ind w:left="1260" w:hanging="420"/>
      </w:pPr>
      <w:rPr>
        <w:rFonts w:ascii="Wingdings" w:hAnsi="Wingdings" w:hint="default"/>
      </w:rPr>
    </w:lvl>
    <w:lvl w:ilvl="3" w:tplc="23749A18" w:tentative="1">
      <w:start w:val="1"/>
      <w:numFmt w:val="bullet"/>
      <w:lvlText w:val=""/>
      <w:lvlJc w:val="left"/>
      <w:pPr>
        <w:tabs>
          <w:tab w:val="num" w:pos="1680"/>
        </w:tabs>
        <w:ind w:left="1680" w:hanging="420"/>
      </w:pPr>
      <w:rPr>
        <w:rFonts w:ascii="Wingdings" w:hAnsi="Wingdings" w:hint="default"/>
      </w:rPr>
    </w:lvl>
    <w:lvl w:ilvl="4" w:tplc="2D928F3C" w:tentative="1">
      <w:start w:val="1"/>
      <w:numFmt w:val="bullet"/>
      <w:lvlText w:val=""/>
      <w:lvlJc w:val="left"/>
      <w:pPr>
        <w:tabs>
          <w:tab w:val="num" w:pos="2100"/>
        </w:tabs>
        <w:ind w:left="2100" w:hanging="420"/>
      </w:pPr>
      <w:rPr>
        <w:rFonts w:ascii="Wingdings" w:hAnsi="Wingdings" w:hint="default"/>
      </w:rPr>
    </w:lvl>
    <w:lvl w:ilvl="5" w:tplc="5B565FB8" w:tentative="1">
      <w:start w:val="1"/>
      <w:numFmt w:val="bullet"/>
      <w:lvlText w:val=""/>
      <w:lvlJc w:val="left"/>
      <w:pPr>
        <w:tabs>
          <w:tab w:val="num" w:pos="2520"/>
        </w:tabs>
        <w:ind w:left="2520" w:hanging="420"/>
      </w:pPr>
      <w:rPr>
        <w:rFonts w:ascii="Wingdings" w:hAnsi="Wingdings" w:hint="default"/>
      </w:rPr>
    </w:lvl>
    <w:lvl w:ilvl="6" w:tplc="8E0A86E4" w:tentative="1">
      <w:start w:val="1"/>
      <w:numFmt w:val="bullet"/>
      <w:lvlText w:val=""/>
      <w:lvlJc w:val="left"/>
      <w:pPr>
        <w:tabs>
          <w:tab w:val="num" w:pos="2940"/>
        </w:tabs>
        <w:ind w:left="2940" w:hanging="420"/>
      </w:pPr>
      <w:rPr>
        <w:rFonts w:ascii="Wingdings" w:hAnsi="Wingdings" w:hint="default"/>
      </w:rPr>
    </w:lvl>
    <w:lvl w:ilvl="7" w:tplc="80FA7E4C" w:tentative="1">
      <w:start w:val="1"/>
      <w:numFmt w:val="bullet"/>
      <w:lvlText w:val=""/>
      <w:lvlJc w:val="left"/>
      <w:pPr>
        <w:tabs>
          <w:tab w:val="num" w:pos="3360"/>
        </w:tabs>
        <w:ind w:left="3360" w:hanging="420"/>
      </w:pPr>
      <w:rPr>
        <w:rFonts w:ascii="Wingdings" w:hAnsi="Wingdings" w:hint="default"/>
      </w:rPr>
    </w:lvl>
    <w:lvl w:ilvl="8" w:tplc="8C062A0E" w:tentative="1">
      <w:start w:val="1"/>
      <w:numFmt w:val="bullet"/>
      <w:lvlText w:val=""/>
      <w:lvlJc w:val="left"/>
      <w:pPr>
        <w:tabs>
          <w:tab w:val="num" w:pos="3780"/>
        </w:tabs>
        <w:ind w:left="3780" w:hanging="420"/>
      </w:pPr>
      <w:rPr>
        <w:rFonts w:ascii="Wingdings" w:hAnsi="Wingdings" w:hint="default"/>
      </w:rPr>
    </w:lvl>
  </w:abstractNum>
  <w:abstractNum w:abstractNumId="5">
    <w:nsid w:val="14B10253"/>
    <w:multiLevelType w:val="hybridMultilevel"/>
    <w:tmpl w:val="6A6C0B6A"/>
    <w:lvl w:ilvl="0" w:tplc="3AAE84BE">
      <w:start w:val="1"/>
      <w:numFmt w:val="bullet"/>
      <w:lvlText w:val=""/>
      <w:lvlJc w:val="left"/>
      <w:pPr>
        <w:tabs>
          <w:tab w:val="num" w:pos="1260"/>
        </w:tabs>
        <w:ind w:left="1260" w:hanging="420"/>
      </w:pPr>
      <w:rPr>
        <w:rFonts w:ascii="Symbol" w:hAnsi="Symbol" w:hint="default"/>
        <w:color w:val="auto"/>
      </w:rPr>
    </w:lvl>
    <w:lvl w:ilvl="1" w:tplc="F1B0B434">
      <w:start w:val="1"/>
      <w:numFmt w:val="bullet"/>
      <w:lvlText w:val=""/>
      <w:lvlJc w:val="left"/>
      <w:pPr>
        <w:tabs>
          <w:tab w:val="num" w:pos="840"/>
        </w:tabs>
        <w:ind w:left="840" w:hanging="420"/>
      </w:pPr>
      <w:rPr>
        <w:rFonts w:ascii="Wingdings" w:hAnsi="Wingdings" w:hint="default"/>
        <w:color w:val="auto"/>
      </w:rPr>
    </w:lvl>
    <w:lvl w:ilvl="2" w:tplc="CD943FF0" w:tentative="1">
      <w:start w:val="1"/>
      <w:numFmt w:val="bullet"/>
      <w:lvlText w:val=""/>
      <w:lvlJc w:val="left"/>
      <w:pPr>
        <w:tabs>
          <w:tab w:val="num" w:pos="1260"/>
        </w:tabs>
        <w:ind w:left="1260" w:hanging="420"/>
      </w:pPr>
      <w:rPr>
        <w:rFonts w:ascii="Wingdings" w:hAnsi="Wingdings" w:hint="default"/>
      </w:rPr>
    </w:lvl>
    <w:lvl w:ilvl="3" w:tplc="48AA1AD6" w:tentative="1">
      <w:start w:val="1"/>
      <w:numFmt w:val="bullet"/>
      <w:lvlText w:val=""/>
      <w:lvlJc w:val="left"/>
      <w:pPr>
        <w:tabs>
          <w:tab w:val="num" w:pos="1680"/>
        </w:tabs>
        <w:ind w:left="1680" w:hanging="420"/>
      </w:pPr>
      <w:rPr>
        <w:rFonts w:ascii="Wingdings" w:hAnsi="Wingdings" w:hint="default"/>
      </w:rPr>
    </w:lvl>
    <w:lvl w:ilvl="4" w:tplc="D2B06412" w:tentative="1">
      <w:start w:val="1"/>
      <w:numFmt w:val="bullet"/>
      <w:lvlText w:val=""/>
      <w:lvlJc w:val="left"/>
      <w:pPr>
        <w:tabs>
          <w:tab w:val="num" w:pos="2100"/>
        </w:tabs>
        <w:ind w:left="2100" w:hanging="420"/>
      </w:pPr>
      <w:rPr>
        <w:rFonts w:ascii="Wingdings" w:hAnsi="Wingdings" w:hint="default"/>
      </w:rPr>
    </w:lvl>
    <w:lvl w:ilvl="5" w:tplc="74742886" w:tentative="1">
      <w:start w:val="1"/>
      <w:numFmt w:val="bullet"/>
      <w:lvlText w:val=""/>
      <w:lvlJc w:val="left"/>
      <w:pPr>
        <w:tabs>
          <w:tab w:val="num" w:pos="2520"/>
        </w:tabs>
        <w:ind w:left="2520" w:hanging="420"/>
      </w:pPr>
      <w:rPr>
        <w:rFonts w:ascii="Wingdings" w:hAnsi="Wingdings" w:hint="default"/>
      </w:rPr>
    </w:lvl>
    <w:lvl w:ilvl="6" w:tplc="DF8C8C9C" w:tentative="1">
      <w:start w:val="1"/>
      <w:numFmt w:val="bullet"/>
      <w:lvlText w:val=""/>
      <w:lvlJc w:val="left"/>
      <w:pPr>
        <w:tabs>
          <w:tab w:val="num" w:pos="2940"/>
        </w:tabs>
        <w:ind w:left="2940" w:hanging="420"/>
      </w:pPr>
      <w:rPr>
        <w:rFonts w:ascii="Wingdings" w:hAnsi="Wingdings" w:hint="default"/>
      </w:rPr>
    </w:lvl>
    <w:lvl w:ilvl="7" w:tplc="A0349B80" w:tentative="1">
      <w:start w:val="1"/>
      <w:numFmt w:val="bullet"/>
      <w:lvlText w:val=""/>
      <w:lvlJc w:val="left"/>
      <w:pPr>
        <w:tabs>
          <w:tab w:val="num" w:pos="3360"/>
        </w:tabs>
        <w:ind w:left="3360" w:hanging="420"/>
      </w:pPr>
      <w:rPr>
        <w:rFonts w:ascii="Wingdings" w:hAnsi="Wingdings" w:hint="default"/>
      </w:rPr>
    </w:lvl>
    <w:lvl w:ilvl="8" w:tplc="0F360180" w:tentative="1">
      <w:start w:val="1"/>
      <w:numFmt w:val="bullet"/>
      <w:lvlText w:val=""/>
      <w:lvlJc w:val="left"/>
      <w:pPr>
        <w:tabs>
          <w:tab w:val="num" w:pos="3780"/>
        </w:tabs>
        <w:ind w:left="3780" w:hanging="420"/>
      </w:pPr>
      <w:rPr>
        <w:rFonts w:ascii="Wingdings" w:hAnsi="Wingdings" w:hint="default"/>
      </w:rPr>
    </w:lvl>
  </w:abstractNum>
  <w:abstractNum w:abstractNumId="6">
    <w:nsid w:val="15A622F2"/>
    <w:multiLevelType w:val="hybridMultilevel"/>
    <w:tmpl w:val="AB0C8704"/>
    <w:lvl w:ilvl="0" w:tplc="CE067298">
      <w:start w:val="1"/>
      <w:numFmt w:val="decimal"/>
      <w:lvlText w:val="%1）"/>
      <w:lvlJc w:val="left"/>
      <w:pPr>
        <w:tabs>
          <w:tab w:val="num" w:pos="2116"/>
        </w:tabs>
        <w:ind w:left="2116" w:hanging="420"/>
      </w:pPr>
      <w:rPr>
        <w:rFonts w:hint="eastAsia"/>
        <w:sz w:val="20"/>
      </w:rPr>
    </w:lvl>
    <w:lvl w:ilvl="1" w:tplc="B0A06A62" w:tentative="1">
      <w:start w:val="1"/>
      <w:numFmt w:val="aiueoFullWidth"/>
      <w:lvlText w:val="(%2)"/>
      <w:lvlJc w:val="left"/>
      <w:pPr>
        <w:tabs>
          <w:tab w:val="num" w:pos="2176"/>
        </w:tabs>
        <w:ind w:left="2176" w:hanging="420"/>
      </w:pPr>
    </w:lvl>
    <w:lvl w:ilvl="2" w:tplc="CBDA23AA" w:tentative="1">
      <w:start w:val="1"/>
      <w:numFmt w:val="decimalEnclosedCircle"/>
      <w:lvlText w:val="%3"/>
      <w:lvlJc w:val="left"/>
      <w:pPr>
        <w:tabs>
          <w:tab w:val="num" w:pos="2596"/>
        </w:tabs>
        <w:ind w:left="2596" w:hanging="420"/>
      </w:pPr>
    </w:lvl>
    <w:lvl w:ilvl="3" w:tplc="79F06160" w:tentative="1">
      <w:start w:val="1"/>
      <w:numFmt w:val="decimal"/>
      <w:lvlText w:val="%4."/>
      <w:lvlJc w:val="left"/>
      <w:pPr>
        <w:tabs>
          <w:tab w:val="num" w:pos="3016"/>
        </w:tabs>
        <w:ind w:left="3016" w:hanging="420"/>
      </w:pPr>
    </w:lvl>
    <w:lvl w:ilvl="4" w:tplc="311EDA3E" w:tentative="1">
      <w:start w:val="1"/>
      <w:numFmt w:val="aiueoFullWidth"/>
      <w:lvlText w:val="(%5)"/>
      <w:lvlJc w:val="left"/>
      <w:pPr>
        <w:tabs>
          <w:tab w:val="num" w:pos="3436"/>
        </w:tabs>
        <w:ind w:left="3436" w:hanging="420"/>
      </w:pPr>
    </w:lvl>
    <w:lvl w:ilvl="5" w:tplc="3C0C2704" w:tentative="1">
      <w:start w:val="1"/>
      <w:numFmt w:val="decimalEnclosedCircle"/>
      <w:lvlText w:val="%6"/>
      <w:lvlJc w:val="left"/>
      <w:pPr>
        <w:tabs>
          <w:tab w:val="num" w:pos="3856"/>
        </w:tabs>
        <w:ind w:left="3856" w:hanging="420"/>
      </w:pPr>
    </w:lvl>
    <w:lvl w:ilvl="6" w:tplc="332ED622" w:tentative="1">
      <w:start w:val="1"/>
      <w:numFmt w:val="decimal"/>
      <w:lvlText w:val="%7."/>
      <w:lvlJc w:val="left"/>
      <w:pPr>
        <w:tabs>
          <w:tab w:val="num" w:pos="4276"/>
        </w:tabs>
        <w:ind w:left="4276" w:hanging="420"/>
      </w:pPr>
    </w:lvl>
    <w:lvl w:ilvl="7" w:tplc="831C5B8E" w:tentative="1">
      <w:start w:val="1"/>
      <w:numFmt w:val="aiueoFullWidth"/>
      <w:lvlText w:val="(%8)"/>
      <w:lvlJc w:val="left"/>
      <w:pPr>
        <w:tabs>
          <w:tab w:val="num" w:pos="4696"/>
        </w:tabs>
        <w:ind w:left="4696" w:hanging="420"/>
      </w:pPr>
    </w:lvl>
    <w:lvl w:ilvl="8" w:tplc="D90412F4" w:tentative="1">
      <w:start w:val="1"/>
      <w:numFmt w:val="decimalEnclosedCircle"/>
      <w:lvlText w:val="%9"/>
      <w:lvlJc w:val="left"/>
      <w:pPr>
        <w:tabs>
          <w:tab w:val="num" w:pos="5116"/>
        </w:tabs>
        <w:ind w:left="5116" w:hanging="420"/>
      </w:pPr>
    </w:lvl>
  </w:abstractNum>
  <w:abstractNum w:abstractNumId="7">
    <w:nsid w:val="16085EB2"/>
    <w:multiLevelType w:val="hybridMultilevel"/>
    <w:tmpl w:val="BF20BD42"/>
    <w:lvl w:ilvl="0" w:tplc="0D7004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184F4ABD"/>
    <w:multiLevelType w:val="hybridMultilevel"/>
    <w:tmpl w:val="6B809402"/>
    <w:lvl w:ilvl="0" w:tplc="FFFFFFFF">
      <w:start w:val="1"/>
      <w:numFmt w:val="decimal"/>
      <w:lvlText w:val="(%1)"/>
      <w:lvlJc w:val="left"/>
      <w:pPr>
        <w:tabs>
          <w:tab w:val="num" w:pos="1778"/>
        </w:tabs>
        <w:ind w:left="1778" w:hanging="400"/>
      </w:pPr>
      <w:rPr>
        <w:rFonts w:hint="eastAsia"/>
      </w:rPr>
    </w:lvl>
    <w:lvl w:ilvl="1" w:tplc="FFFFFFFF" w:tentative="1">
      <w:start w:val="1"/>
      <w:numFmt w:val="aiueoFullWidth"/>
      <w:lvlText w:val="(%2)"/>
      <w:lvlJc w:val="left"/>
      <w:pPr>
        <w:tabs>
          <w:tab w:val="num" w:pos="2338"/>
        </w:tabs>
        <w:ind w:left="2338" w:hanging="480"/>
      </w:pPr>
    </w:lvl>
    <w:lvl w:ilvl="2" w:tplc="FFFFFFFF" w:tentative="1">
      <w:start w:val="1"/>
      <w:numFmt w:val="decimalEnclosedCircle"/>
      <w:lvlText w:val="%3"/>
      <w:lvlJc w:val="left"/>
      <w:pPr>
        <w:tabs>
          <w:tab w:val="num" w:pos="2818"/>
        </w:tabs>
        <w:ind w:left="2818" w:hanging="480"/>
      </w:pPr>
    </w:lvl>
    <w:lvl w:ilvl="3" w:tplc="FFFFFFFF" w:tentative="1">
      <w:start w:val="1"/>
      <w:numFmt w:val="decimal"/>
      <w:lvlText w:val="%4."/>
      <w:lvlJc w:val="left"/>
      <w:pPr>
        <w:tabs>
          <w:tab w:val="num" w:pos="3298"/>
        </w:tabs>
        <w:ind w:left="3298" w:hanging="480"/>
      </w:pPr>
    </w:lvl>
    <w:lvl w:ilvl="4" w:tplc="FFFFFFFF" w:tentative="1">
      <w:start w:val="1"/>
      <w:numFmt w:val="aiueoFullWidth"/>
      <w:lvlText w:val="(%5)"/>
      <w:lvlJc w:val="left"/>
      <w:pPr>
        <w:tabs>
          <w:tab w:val="num" w:pos="3778"/>
        </w:tabs>
        <w:ind w:left="3778" w:hanging="480"/>
      </w:pPr>
    </w:lvl>
    <w:lvl w:ilvl="5" w:tplc="FFFFFFFF" w:tentative="1">
      <w:start w:val="1"/>
      <w:numFmt w:val="decimalEnclosedCircle"/>
      <w:lvlText w:val="%6"/>
      <w:lvlJc w:val="left"/>
      <w:pPr>
        <w:tabs>
          <w:tab w:val="num" w:pos="4258"/>
        </w:tabs>
        <w:ind w:left="4258" w:hanging="480"/>
      </w:pPr>
    </w:lvl>
    <w:lvl w:ilvl="6" w:tplc="FFFFFFFF" w:tentative="1">
      <w:start w:val="1"/>
      <w:numFmt w:val="decimal"/>
      <w:lvlText w:val="%7."/>
      <w:lvlJc w:val="left"/>
      <w:pPr>
        <w:tabs>
          <w:tab w:val="num" w:pos="4738"/>
        </w:tabs>
        <w:ind w:left="4738" w:hanging="480"/>
      </w:pPr>
    </w:lvl>
    <w:lvl w:ilvl="7" w:tplc="FFFFFFFF" w:tentative="1">
      <w:start w:val="1"/>
      <w:numFmt w:val="aiueoFullWidth"/>
      <w:lvlText w:val="(%8)"/>
      <w:lvlJc w:val="left"/>
      <w:pPr>
        <w:tabs>
          <w:tab w:val="num" w:pos="5218"/>
        </w:tabs>
        <w:ind w:left="5218" w:hanging="480"/>
      </w:pPr>
    </w:lvl>
    <w:lvl w:ilvl="8" w:tplc="FFFFFFFF" w:tentative="1">
      <w:start w:val="1"/>
      <w:numFmt w:val="decimalEnclosedCircle"/>
      <w:lvlText w:val="%9"/>
      <w:lvlJc w:val="left"/>
      <w:pPr>
        <w:tabs>
          <w:tab w:val="num" w:pos="5698"/>
        </w:tabs>
        <w:ind w:left="5698" w:hanging="480"/>
      </w:pPr>
    </w:lvl>
  </w:abstractNum>
  <w:abstractNum w:abstractNumId="9">
    <w:nsid w:val="18B756CD"/>
    <w:multiLevelType w:val="hybridMultilevel"/>
    <w:tmpl w:val="9F645074"/>
    <w:lvl w:ilvl="0" w:tplc="6726B42E">
      <w:start w:val="1"/>
      <w:numFmt w:val="bullet"/>
      <w:lvlText w:val=""/>
      <w:lvlJc w:val="left"/>
      <w:pPr>
        <w:tabs>
          <w:tab w:val="num" w:pos="1696"/>
        </w:tabs>
        <w:ind w:left="1696" w:hanging="420"/>
      </w:pPr>
      <w:rPr>
        <w:rFonts w:ascii="Wingdings" w:hAnsi="Wingdings" w:hint="default"/>
      </w:rPr>
    </w:lvl>
    <w:lvl w:ilvl="1" w:tplc="FB407E72">
      <w:start w:val="1"/>
      <w:numFmt w:val="bullet"/>
      <w:lvlText w:val=""/>
      <w:lvlJc w:val="left"/>
      <w:pPr>
        <w:tabs>
          <w:tab w:val="num" w:pos="2116"/>
        </w:tabs>
        <w:ind w:left="2116" w:hanging="420"/>
      </w:pPr>
      <w:rPr>
        <w:rFonts w:ascii="Symbol" w:hAnsi="Symbol" w:hint="default"/>
        <w:color w:val="auto"/>
      </w:rPr>
    </w:lvl>
    <w:lvl w:ilvl="2" w:tplc="572A579C" w:tentative="1">
      <w:start w:val="1"/>
      <w:numFmt w:val="bullet"/>
      <w:lvlText w:val=""/>
      <w:lvlJc w:val="left"/>
      <w:pPr>
        <w:tabs>
          <w:tab w:val="num" w:pos="2536"/>
        </w:tabs>
        <w:ind w:left="2536" w:hanging="420"/>
      </w:pPr>
      <w:rPr>
        <w:rFonts w:ascii="Wingdings" w:hAnsi="Wingdings" w:hint="default"/>
      </w:rPr>
    </w:lvl>
    <w:lvl w:ilvl="3" w:tplc="5A90BF4A" w:tentative="1">
      <w:start w:val="1"/>
      <w:numFmt w:val="bullet"/>
      <w:lvlText w:val=""/>
      <w:lvlJc w:val="left"/>
      <w:pPr>
        <w:tabs>
          <w:tab w:val="num" w:pos="2956"/>
        </w:tabs>
        <w:ind w:left="2956" w:hanging="420"/>
      </w:pPr>
      <w:rPr>
        <w:rFonts w:ascii="Wingdings" w:hAnsi="Wingdings" w:hint="default"/>
      </w:rPr>
    </w:lvl>
    <w:lvl w:ilvl="4" w:tplc="F7DA03F4" w:tentative="1">
      <w:start w:val="1"/>
      <w:numFmt w:val="bullet"/>
      <w:lvlText w:val=""/>
      <w:lvlJc w:val="left"/>
      <w:pPr>
        <w:tabs>
          <w:tab w:val="num" w:pos="3376"/>
        </w:tabs>
        <w:ind w:left="3376" w:hanging="420"/>
      </w:pPr>
      <w:rPr>
        <w:rFonts w:ascii="Wingdings" w:hAnsi="Wingdings" w:hint="default"/>
      </w:rPr>
    </w:lvl>
    <w:lvl w:ilvl="5" w:tplc="1EF60DD4" w:tentative="1">
      <w:start w:val="1"/>
      <w:numFmt w:val="bullet"/>
      <w:lvlText w:val=""/>
      <w:lvlJc w:val="left"/>
      <w:pPr>
        <w:tabs>
          <w:tab w:val="num" w:pos="3796"/>
        </w:tabs>
        <w:ind w:left="3796" w:hanging="420"/>
      </w:pPr>
      <w:rPr>
        <w:rFonts w:ascii="Wingdings" w:hAnsi="Wingdings" w:hint="default"/>
      </w:rPr>
    </w:lvl>
    <w:lvl w:ilvl="6" w:tplc="045C7992" w:tentative="1">
      <w:start w:val="1"/>
      <w:numFmt w:val="bullet"/>
      <w:lvlText w:val=""/>
      <w:lvlJc w:val="left"/>
      <w:pPr>
        <w:tabs>
          <w:tab w:val="num" w:pos="4216"/>
        </w:tabs>
        <w:ind w:left="4216" w:hanging="420"/>
      </w:pPr>
      <w:rPr>
        <w:rFonts w:ascii="Wingdings" w:hAnsi="Wingdings" w:hint="default"/>
      </w:rPr>
    </w:lvl>
    <w:lvl w:ilvl="7" w:tplc="3E4E97B4" w:tentative="1">
      <w:start w:val="1"/>
      <w:numFmt w:val="bullet"/>
      <w:lvlText w:val=""/>
      <w:lvlJc w:val="left"/>
      <w:pPr>
        <w:tabs>
          <w:tab w:val="num" w:pos="4636"/>
        </w:tabs>
        <w:ind w:left="4636" w:hanging="420"/>
      </w:pPr>
      <w:rPr>
        <w:rFonts w:ascii="Wingdings" w:hAnsi="Wingdings" w:hint="default"/>
      </w:rPr>
    </w:lvl>
    <w:lvl w:ilvl="8" w:tplc="43244A82" w:tentative="1">
      <w:start w:val="1"/>
      <w:numFmt w:val="bullet"/>
      <w:lvlText w:val=""/>
      <w:lvlJc w:val="left"/>
      <w:pPr>
        <w:tabs>
          <w:tab w:val="num" w:pos="5056"/>
        </w:tabs>
        <w:ind w:left="5056" w:hanging="420"/>
      </w:pPr>
      <w:rPr>
        <w:rFonts w:ascii="Wingdings" w:hAnsi="Wingdings" w:hint="default"/>
      </w:rPr>
    </w:lvl>
  </w:abstractNum>
  <w:abstractNum w:abstractNumId="10">
    <w:nsid w:val="23ED6BCD"/>
    <w:multiLevelType w:val="hybridMultilevel"/>
    <w:tmpl w:val="6A4A2076"/>
    <w:lvl w:ilvl="0" w:tplc="D9589F88">
      <w:start w:val="1"/>
      <w:numFmt w:val="decimalFullWidth"/>
      <w:lvlText w:val="%1．"/>
      <w:lvlJc w:val="left"/>
      <w:pPr>
        <w:ind w:left="480" w:hanging="480"/>
      </w:pPr>
      <w:rPr>
        <w:rFonts w:hint="default"/>
        <w:color w:val="008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FA2BEA"/>
    <w:multiLevelType w:val="hybridMultilevel"/>
    <w:tmpl w:val="D1064EEA"/>
    <w:lvl w:ilvl="0" w:tplc="A2C879CA">
      <w:start w:val="1"/>
      <w:numFmt w:val="bullet"/>
      <w:lvlText w:val=""/>
      <w:lvlJc w:val="left"/>
      <w:pPr>
        <w:tabs>
          <w:tab w:val="num" w:pos="2610"/>
        </w:tabs>
        <w:ind w:left="2610" w:hanging="341"/>
      </w:pPr>
      <w:rPr>
        <w:rFonts w:ascii="Symbol" w:hAnsi="Symbol" w:hint="default"/>
        <w:color w:val="auto"/>
      </w:rPr>
    </w:lvl>
    <w:lvl w:ilvl="1" w:tplc="D3BA4726">
      <w:start w:val="1"/>
      <w:numFmt w:val="bullet"/>
      <w:lvlText w:val=""/>
      <w:lvlJc w:val="left"/>
      <w:pPr>
        <w:tabs>
          <w:tab w:val="num" w:pos="1328"/>
        </w:tabs>
        <w:ind w:left="1328" w:hanging="341"/>
      </w:pPr>
      <w:rPr>
        <w:rFonts w:ascii="Symbol" w:hAnsi="Symbol" w:hint="default"/>
        <w:color w:val="auto"/>
      </w:rPr>
    </w:lvl>
    <w:lvl w:ilvl="2" w:tplc="D3D413AC" w:tentative="1">
      <w:start w:val="1"/>
      <w:numFmt w:val="bullet"/>
      <w:lvlText w:val=""/>
      <w:lvlJc w:val="left"/>
      <w:pPr>
        <w:tabs>
          <w:tab w:val="num" w:pos="1827"/>
        </w:tabs>
        <w:ind w:left="1827" w:hanging="420"/>
      </w:pPr>
      <w:rPr>
        <w:rFonts w:ascii="Wingdings" w:hAnsi="Wingdings" w:hint="default"/>
      </w:rPr>
    </w:lvl>
    <w:lvl w:ilvl="3" w:tplc="1A5EF126" w:tentative="1">
      <w:start w:val="1"/>
      <w:numFmt w:val="bullet"/>
      <w:lvlText w:val=""/>
      <w:lvlJc w:val="left"/>
      <w:pPr>
        <w:tabs>
          <w:tab w:val="num" w:pos="2247"/>
        </w:tabs>
        <w:ind w:left="2247" w:hanging="420"/>
      </w:pPr>
      <w:rPr>
        <w:rFonts w:ascii="Wingdings" w:hAnsi="Wingdings" w:hint="default"/>
      </w:rPr>
    </w:lvl>
    <w:lvl w:ilvl="4" w:tplc="EAF0A04C" w:tentative="1">
      <w:start w:val="1"/>
      <w:numFmt w:val="bullet"/>
      <w:lvlText w:val=""/>
      <w:lvlJc w:val="left"/>
      <w:pPr>
        <w:tabs>
          <w:tab w:val="num" w:pos="2667"/>
        </w:tabs>
        <w:ind w:left="2667" w:hanging="420"/>
      </w:pPr>
      <w:rPr>
        <w:rFonts w:ascii="Wingdings" w:hAnsi="Wingdings" w:hint="default"/>
      </w:rPr>
    </w:lvl>
    <w:lvl w:ilvl="5" w:tplc="185AB496" w:tentative="1">
      <w:start w:val="1"/>
      <w:numFmt w:val="bullet"/>
      <w:lvlText w:val=""/>
      <w:lvlJc w:val="left"/>
      <w:pPr>
        <w:tabs>
          <w:tab w:val="num" w:pos="3087"/>
        </w:tabs>
        <w:ind w:left="3087" w:hanging="420"/>
      </w:pPr>
      <w:rPr>
        <w:rFonts w:ascii="Wingdings" w:hAnsi="Wingdings" w:hint="default"/>
      </w:rPr>
    </w:lvl>
    <w:lvl w:ilvl="6" w:tplc="4DCCE1D4" w:tentative="1">
      <w:start w:val="1"/>
      <w:numFmt w:val="bullet"/>
      <w:lvlText w:val=""/>
      <w:lvlJc w:val="left"/>
      <w:pPr>
        <w:tabs>
          <w:tab w:val="num" w:pos="3507"/>
        </w:tabs>
        <w:ind w:left="3507" w:hanging="420"/>
      </w:pPr>
      <w:rPr>
        <w:rFonts w:ascii="Wingdings" w:hAnsi="Wingdings" w:hint="default"/>
      </w:rPr>
    </w:lvl>
    <w:lvl w:ilvl="7" w:tplc="22DA8C54" w:tentative="1">
      <w:start w:val="1"/>
      <w:numFmt w:val="bullet"/>
      <w:lvlText w:val=""/>
      <w:lvlJc w:val="left"/>
      <w:pPr>
        <w:tabs>
          <w:tab w:val="num" w:pos="3927"/>
        </w:tabs>
        <w:ind w:left="3927" w:hanging="420"/>
      </w:pPr>
      <w:rPr>
        <w:rFonts w:ascii="Wingdings" w:hAnsi="Wingdings" w:hint="default"/>
      </w:rPr>
    </w:lvl>
    <w:lvl w:ilvl="8" w:tplc="07EA1AA8" w:tentative="1">
      <w:start w:val="1"/>
      <w:numFmt w:val="bullet"/>
      <w:lvlText w:val=""/>
      <w:lvlJc w:val="left"/>
      <w:pPr>
        <w:tabs>
          <w:tab w:val="num" w:pos="4347"/>
        </w:tabs>
        <w:ind w:left="4347" w:hanging="420"/>
      </w:pPr>
      <w:rPr>
        <w:rFonts w:ascii="Wingdings" w:hAnsi="Wingdings" w:hint="default"/>
      </w:rPr>
    </w:lvl>
  </w:abstractNum>
  <w:abstractNum w:abstractNumId="12">
    <w:nsid w:val="33435CD7"/>
    <w:multiLevelType w:val="hybridMultilevel"/>
    <w:tmpl w:val="5B1A846E"/>
    <w:lvl w:ilvl="0" w:tplc="39EEC186">
      <w:start w:val="1"/>
      <w:numFmt w:val="bullet"/>
      <w:lvlText w:val=""/>
      <w:lvlJc w:val="left"/>
      <w:pPr>
        <w:tabs>
          <w:tab w:val="num" w:pos="2610"/>
        </w:tabs>
        <w:ind w:left="2610" w:hanging="341"/>
      </w:pPr>
      <w:rPr>
        <w:rFonts w:ascii="Symbol" w:hAnsi="Symbol" w:hint="default"/>
        <w:color w:val="auto"/>
      </w:rPr>
    </w:lvl>
    <w:lvl w:ilvl="1" w:tplc="DFF20BA2">
      <w:start w:val="1"/>
      <w:numFmt w:val="bullet"/>
      <w:lvlText w:val=""/>
      <w:lvlJc w:val="left"/>
      <w:pPr>
        <w:tabs>
          <w:tab w:val="num" w:pos="1328"/>
        </w:tabs>
        <w:ind w:left="1328" w:hanging="341"/>
      </w:pPr>
      <w:rPr>
        <w:rFonts w:ascii="Wingdings" w:hAnsi="Wingdings" w:hint="default"/>
        <w:color w:val="auto"/>
      </w:rPr>
    </w:lvl>
    <w:lvl w:ilvl="2" w:tplc="8534B0C0" w:tentative="1">
      <w:start w:val="1"/>
      <w:numFmt w:val="bullet"/>
      <w:lvlText w:val=""/>
      <w:lvlJc w:val="left"/>
      <w:pPr>
        <w:tabs>
          <w:tab w:val="num" w:pos="1827"/>
        </w:tabs>
        <w:ind w:left="1827" w:hanging="420"/>
      </w:pPr>
      <w:rPr>
        <w:rFonts w:ascii="Wingdings" w:hAnsi="Wingdings" w:hint="default"/>
      </w:rPr>
    </w:lvl>
    <w:lvl w:ilvl="3" w:tplc="311A3B9E" w:tentative="1">
      <w:start w:val="1"/>
      <w:numFmt w:val="bullet"/>
      <w:lvlText w:val=""/>
      <w:lvlJc w:val="left"/>
      <w:pPr>
        <w:tabs>
          <w:tab w:val="num" w:pos="2247"/>
        </w:tabs>
        <w:ind w:left="2247" w:hanging="420"/>
      </w:pPr>
      <w:rPr>
        <w:rFonts w:ascii="Wingdings" w:hAnsi="Wingdings" w:hint="default"/>
      </w:rPr>
    </w:lvl>
    <w:lvl w:ilvl="4" w:tplc="6756D1E4" w:tentative="1">
      <w:start w:val="1"/>
      <w:numFmt w:val="bullet"/>
      <w:lvlText w:val=""/>
      <w:lvlJc w:val="left"/>
      <w:pPr>
        <w:tabs>
          <w:tab w:val="num" w:pos="2667"/>
        </w:tabs>
        <w:ind w:left="2667" w:hanging="420"/>
      </w:pPr>
      <w:rPr>
        <w:rFonts w:ascii="Wingdings" w:hAnsi="Wingdings" w:hint="default"/>
      </w:rPr>
    </w:lvl>
    <w:lvl w:ilvl="5" w:tplc="A54AB45C" w:tentative="1">
      <w:start w:val="1"/>
      <w:numFmt w:val="bullet"/>
      <w:lvlText w:val=""/>
      <w:lvlJc w:val="left"/>
      <w:pPr>
        <w:tabs>
          <w:tab w:val="num" w:pos="3087"/>
        </w:tabs>
        <w:ind w:left="3087" w:hanging="420"/>
      </w:pPr>
      <w:rPr>
        <w:rFonts w:ascii="Wingdings" w:hAnsi="Wingdings" w:hint="default"/>
      </w:rPr>
    </w:lvl>
    <w:lvl w:ilvl="6" w:tplc="B9767BAA" w:tentative="1">
      <w:start w:val="1"/>
      <w:numFmt w:val="bullet"/>
      <w:lvlText w:val=""/>
      <w:lvlJc w:val="left"/>
      <w:pPr>
        <w:tabs>
          <w:tab w:val="num" w:pos="3507"/>
        </w:tabs>
        <w:ind w:left="3507" w:hanging="420"/>
      </w:pPr>
      <w:rPr>
        <w:rFonts w:ascii="Wingdings" w:hAnsi="Wingdings" w:hint="default"/>
      </w:rPr>
    </w:lvl>
    <w:lvl w:ilvl="7" w:tplc="CF5ED65A" w:tentative="1">
      <w:start w:val="1"/>
      <w:numFmt w:val="bullet"/>
      <w:lvlText w:val=""/>
      <w:lvlJc w:val="left"/>
      <w:pPr>
        <w:tabs>
          <w:tab w:val="num" w:pos="3927"/>
        </w:tabs>
        <w:ind w:left="3927" w:hanging="420"/>
      </w:pPr>
      <w:rPr>
        <w:rFonts w:ascii="Wingdings" w:hAnsi="Wingdings" w:hint="default"/>
      </w:rPr>
    </w:lvl>
    <w:lvl w:ilvl="8" w:tplc="D7F6A504" w:tentative="1">
      <w:start w:val="1"/>
      <w:numFmt w:val="bullet"/>
      <w:lvlText w:val=""/>
      <w:lvlJc w:val="left"/>
      <w:pPr>
        <w:tabs>
          <w:tab w:val="num" w:pos="4347"/>
        </w:tabs>
        <w:ind w:left="4347" w:hanging="420"/>
      </w:pPr>
      <w:rPr>
        <w:rFonts w:ascii="Wingdings" w:hAnsi="Wingdings" w:hint="default"/>
      </w:rPr>
    </w:lvl>
  </w:abstractNum>
  <w:abstractNum w:abstractNumId="13">
    <w:nsid w:val="35070F36"/>
    <w:multiLevelType w:val="hybridMultilevel"/>
    <w:tmpl w:val="5ED0D338"/>
    <w:lvl w:ilvl="0" w:tplc="F0C2F2C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5857786"/>
    <w:multiLevelType w:val="hybridMultilevel"/>
    <w:tmpl w:val="AD762F4A"/>
    <w:lvl w:ilvl="0" w:tplc="FFFFFFFF">
      <w:start w:val="1"/>
      <w:numFmt w:val="decimalFullWidth"/>
      <w:lvlText w:val="%1．"/>
      <w:lvlJc w:val="left"/>
      <w:pPr>
        <w:tabs>
          <w:tab w:val="num" w:pos="560"/>
        </w:tabs>
        <w:ind w:left="560" w:hanging="5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5">
    <w:nsid w:val="36D12B9A"/>
    <w:multiLevelType w:val="hybridMultilevel"/>
    <w:tmpl w:val="BF92B77A"/>
    <w:lvl w:ilvl="0" w:tplc="DAD4B092">
      <w:start w:val="1"/>
      <w:numFmt w:val="bullet"/>
      <w:lvlText w:val=""/>
      <w:lvlJc w:val="left"/>
      <w:pPr>
        <w:tabs>
          <w:tab w:val="num" w:pos="1895"/>
        </w:tabs>
        <w:ind w:left="1895" w:hanging="341"/>
      </w:pPr>
      <w:rPr>
        <w:rFonts w:ascii="Symbol" w:hAnsi="Symbol" w:hint="default"/>
        <w:color w:val="auto"/>
      </w:rPr>
    </w:lvl>
    <w:lvl w:ilvl="1" w:tplc="77E60D6E">
      <w:start w:val="1"/>
      <w:numFmt w:val="bullet"/>
      <w:lvlText w:val=""/>
      <w:lvlJc w:val="left"/>
      <w:pPr>
        <w:tabs>
          <w:tab w:val="num" w:pos="840"/>
        </w:tabs>
        <w:ind w:left="840" w:hanging="420"/>
      </w:pPr>
      <w:rPr>
        <w:rFonts w:ascii="Wingdings" w:hAnsi="Wingdings" w:hint="default"/>
      </w:rPr>
    </w:lvl>
    <w:lvl w:ilvl="2" w:tplc="B7688138" w:tentative="1">
      <w:start w:val="1"/>
      <w:numFmt w:val="bullet"/>
      <w:lvlText w:val=""/>
      <w:lvlJc w:val="left"/>
      <w:pPr>
        <w:tabs>
          <w:tab w:val="num" w:pos="1260"/>
        </w:tabs>
        <w:ind w:left="1260" w:hanging="420"/>
      </w:pPr>
      <w:rPr>
        <w:rFonts w:ascii="Wingdings" w:hAnsi="Wingdings" w:hint="default"/>
      </w:rPr>
    </w:lvl>
    <w:lvl w:ilvl="3" w:tplc="CDB0853C" w:tentative="1">
      <w:start w:val="1"/>
      <w:numFmt w:val="bullet"/>
      <w:lvlText w:val=""/>
      <w:lvlJc w:val="left"/>
      <w:pPr>
        <w:tabs>
          <w:tab w:val="num" w:pos="1680"/>
        </w:tabs>
        <w:ind w:left="1680" w:hanging="420"/>
      </w:pPr>
      <w:rPr>
        <w:rFonts w:ascii="Wingdings" w:hAnsi="Wingdings" w:hint="default"/>
      </w:rPr>
    </w:lvl>
    <w:lvl w:ilvl="4" w:tplc="B9F46BD6" w:tentative="1">
      <w:start w:val="1"/>
      <w:numFmt w:val="bullet"/>
      <w:lvlText w:val=""/>
      <w:lvlJc w:val="left"/>
      <w:pPr>
        <w:tabs>
          <w:tab w:val="num" w:pos="2100"/>
        </w:tabs>
        <w:ind w:left="2100" w:hanging="420"/>
      </w:pPr>
      <w:rPr>
        <w:rFonts w:ascii="Wingdings" w:hAnsi="Wingdings" w:hint="default"/>
      </w:rPr>
    </w:lvl>
    <w:lvl w:ilvl="5" w:tplc="556A152E" w:tentative="1">
      <w:start w:val="1"/>
      <w:numFmt w:val="bullet"/>
      <w:lvlText w:val=""/>
      <w:lvlJc w:val="left"/>
      <w:pPr>
        <w:tabs>
          <w:tab w:val="num" w:pos="2520"/>
        </w:tabs>
        <w:ind w:left="2520" w:hanging="420"/>
      </w:pPr>
      <w:rPr>
        <w:rFonts w:ascii="Wingdings" w:hAnsi="Wingdings" w:hint="default"/>
      </w:rPr>
    </w:lvl>
    <w:lvl w:ilvl="6" w:tplc="FBD48ACC" w:tentative="1">
      <w:start w:val="1"/>
      <w:numFmt w:val="bullet"/>
      <w:lvlText w:val=""/>
      <w:lvlJc w:val="left"/>
      <w:pPr>
        <w:tabs>
          <w:tab w:val="num" w:pos="2940"/>
        </w:tabs>
        <w:ind w:left="2940" w:hanging="420"/>
      </w:pPr>
      <w:rPr>
        <w:rFonts w:ascii="Wingdings" w:hAnsi="Wingdings" w:hint="default"/>
      </w:rPr>
    </w:lvl>
    <w:lvl w:ilvl="7" w:tplc="2DE641F6" w:tentative="1">
      <w:start w:val="1"/>
      <w:numFmt w:val="bullet"/>
      <w:lvlText w:val=""/>
      <w:lvlJc w:val="left"/>
      <w:pPr>
        <w:tabs>
          <w:tab w:val="num" w:pos="3360"/>
        </w:tabs>
        <w:ind w:left="3360" w:hanging="420"/>
      </w:pPr>
      <w:rPr>
        <w:rFonts w:ascii="Wingdings" w:hAnsi="Wingdings" w:hint="default"/>
      </w:rPr>
    </w:lvl>
    <w:lvl w:ilvl="8" w:tplc="10C4B52C" w:tentative="1">
      <w:start w:val="1"/>
      <w:numFmt w:val="bullet"/>
      <w:lvlText w:val=""/>
      <w:lvlJc w:val="left"/>
      <w:pPr>
        <w:tabs>
          <w:tab w:val="num" w:pos="3780"/>
        </w:tabs>
        <w:ind w:left="3780" w:hanging="420"/>
      </w:pPr>
      <w:rPr>
        <w:rFonts w:ascii="Wingdings" w:hAnsi="Wingdings" w:hint="default"/>
      </w:rPr>
    </w:lvl>
  </w:abstractNum>
  <w:abstractNum w:abstractNumId="16">
    <w:nsid w:val="390F246E"/>
    <w:multiLevelType w:val="hybridMultilevel"/>
    <w:tmpl w:val="8144AB22"/>
    <w:lvl w:ilvl="0" w:tplc="71229D1E">
      <w:start w:val="1"/>
      <w:numFmt w:val="bullet"/>
      <w:lvlText w:val=""/>
      <w:lvlJc w:val="left"/>
      <w:pPr>
        <w:tabs>
          <w:tab w:val="num" w:pos="1328"/>
        </w:tabs>
        <w:ind w:left="1328" w:hanging="341"/>
      </w:pPr>
      <w:rPr>
        <w:rFonts w:ascii="Symbol" w:hAnsi="Symbol" w:hint="default"/>
        <w:color w:val="auto"/>
      </w:rPr>
    </w:lvl>
    <w:lvl w:ilvl="1" w:tplc="08307BE6" w:tentative="1">
      <w:start w:val="1"/>
      <w:numFmt w:val="bullet"/>
      <w:lvlText w:val=""/>
      <w:lvlJc w:val="left"/>
      <w:pPr>
        <w:tabs>
          <w:tab w:val="num" w:pos="840"/>
        </w:tabs>
        <w:ind w:left="840" w:hanging="420"/>
      </w:pPr>
      <w:rPr>
        <w:rFonts w:ascii="Wingdings" w:hAnsi="Wingdings" w:hint="default"/>
      </w:rPr>
    </w:lvl>
    <w:lvl w:ilvl="2" w:tplc="C1685D7C" w:tentative="1">
      <w:start w:val="1"/>
      <w:numFmt w:val="bullet"/>
      <w:lvlText w:val=""/>
      <w:lvlJc w:val="left"/>
      <w:pPr>
        <w:tabs>
          <w:tab w:val="num" w:pos="1260"/>
        </w:tabs>
        <w:ind w:left="1260" w:hanging="420"/>
      </w:pPr>
      <w:rPr>
        <w:rFonts w:ascii="Wingdings" w:hAnsi="Wingdings" w:hint="default"/>
      </w:rPr>
    </w:lvl>
    <w:lvl w:ilvl="3" w:tplc="E5046EEA" w:tentative="1">
      <w:start w:val="1"/>
      <w:numFmt w:val="bullet"/>
      <w:lvlText w:val=""/>
      <w:lvlJc w:val="left"/>
      <w:pPr>
        <w:tabs>
          <w:tab w:val="num" w:pos="1680"/>
        </w:tabs>
        <w:ind w:left="1680" w:hanging="420"/>
      </w:pPr>
      <w:rPr>
        <w:rFonts w:ascii="Wingdings" w:hAnsi="Wingdings" w:hint="default"/>
      </w:rPr>
    </w:lvl>
    <w:lvl w:ilvl="4" w:tplc="6B5894B0" w:tentative="1">
      <w:start w:val="1"/>
      <w:numFmt w:val="bullet"/>
      <w:lvlText w:val=""/>
      <w:lvlJc w:val="left"/>
      <w:pPr>
        <w:tabs>
          <w:tab w:val="num" w:pos="2100"/>
        </w:tabs>
        <w:ind w:left="2100" w:hanging="420"/>
      </w:pPr>
      <w:rPr>
        <w:rFonts w:ascii="Wingdings" w:hAnsi="Wingdings" w:hint="default"/>
      </w:rPr>
    </w:lvl>
    <w:lvl w:ilvl="5" w:tplc="C4046256" w:tentative="1">
      <w:start w:val="1"/>
      <w:numFmt w:val="bullet"/>
      <w:lvlText w:val=""/>
      <w:lvlJc w:val="left"/>
      <w:pPr>
        <w:tabs>
          <w:tab w:val="num" w:pos="2520"/>
        </w:tabs>
        <w:ind w:left="2520" w:hanging="420"/>
      </w:pPr>
      <w:rPr>
        <w:rFonts w:ascii="Wingdings" w:hAnsi="Wingdings" w:hint="default"/>
      </w:rPr>
    </w:lvl>
    <w:lvl w:ilvl="6" w:tplc="080E4EBE" w:tentative="1">
      <w:start w:val="1"/>
      <w:numFmt w:val="bullet"/>
      <w:lvlText w:val=""/>
      <w:lvlJc w:val="left"/>
      <w:pPr>
        <w:tabs>
          <w:tab w:val="num" w:pos="2940"/>
        </w:tabs>
        <w:ind w:left="2940" w:hanging="420"/>
      </w:pPr>
      <w:rPr>
        <w:rFonts w:ascii="Wingdings" w:hAnsi="Wingdings" w:hint="default"/>
      </w:rPr>
    </w:lvl>
    <w:lvl w:ilvl="7" w:tplc="345C20D8" w:tentative="1">
      <w:start w:val="1"/>
      <w:numFmt w:val="bullet"/>
      <w:lvlText w:val=""/>
      <w:lvlJc w:val="left"/>
      <w:pPr>
        <w:tabs>
          <w:tab w:val="num" w:pos="3360"/>
        </w:tabs>
        <w:ind w:left="3360" w:hanging="420"/>
      </w:pPr>
      <w:rPr>
        <w:rFonts w:ascii="Wingdings" w:hAnsi="Wingdings" w:hint="default"/>
      </w:rPr>
    </w:lvl>
    <w:lvl w:ilvl="8" w:tplc="8A28B4A0" w:tentative="1">
      <w:start w:val="1"/>
      <w:numFmt w:val="bullet"/>
      <w:lvlText w:val=""/>
      <w:lvlJc w:val="left"/>
      <w:pPr>
        <w:tabs>
          <w:tab w:val="num" w:pos="3780"/>
        </w:tabs>
        <w:ind w:left="3780" w:hanging="420"/>
      </w:pPr>
      <w:rPr>
        <w:rFonts w:ascii="Wingdings" w:hAnsi="Wingdings" w:hint="default"/>
      </w:rPr>
    </w:lvl>
  </w:abstractNum>
  <w:abstractNum w:abstractNumId="17">
    <w:nsid w:val="396B0A34"/>
    <w:multiLevelType w:val="hybridMultilevel"/>
    <w:tmpl w:val="A2C2614A"/>
    <w:lvl w:ilvl="0" w:tplc="3D2C2A3E">
      <w:start w:val="1"/>
      <w:numFmt w:val="bullet"/>
      <w:lvlText w:val=""/>
      <w:lvlJc w:val="left"/>
      <w:pPr>
        <w:tabs>
          <w:tab w:val="num" w:pos="1328"/>
        </w:tabs>
        <w:ind w:left="1328" w:hanging="341"/>
      </w:pPr>
      <w:rPr>
        <w:rFonts w:ascii="Symbol" w:hAnsi="Symbol" w:hint="default"/>
        <w:color w:val="auto"/>
      </w:rPr>
    </w:lvl>
    <w:lvl w:ilvl="1" w:tplc="D76CEFC4" w:tentative="1">
      <w:start w:val="1"/>
      <w:numFmt w:val="bullet"/>
      <w:lvlText w:val=""/>
      <w:lvlJc w:val="left"/>
      <w:pPr>
        <w:tabs>
          <w:tab w:val="num" w:pos="840"/>
        </w:tabs>
        <w:ind w:left="840" w:hanging="420"/>
      </w:pPr>
      <w:rPr>
        <w:rFonts w:ascii="Wingdings" w:hAnsi="Wingdings" w:hint="default"/>
      </w:rPr>
    </w:lvl>
    <w:lvl w:ilvl="2" w:tplc="EF0E9BCE" w:tentative="1">
      <w:start w:val="1"/>
      <w:numFmt w:val="bullet"/>
      <w:lvlText w:val=""/>
      <w:lvlJc w:val="left"/>
      <w:pPr>
        <w:tabs>
          <w:tab w:val="num" w:pos="1260"/>
        </w:tabs>
        <w:ind w:left="1260" w:hanging="420"/>
      </w:pPr>
      <w:rPr>
        <w:rFonts w:ascii="Wingdings" w:hAnsi="Wingdings" w:hint="default"/>
      </w:rPr>
    </w:lvl>
    <w:lvl w:ilvl="3" w:tplc="A9C0AB88" w:tentative="1">
      <w:start w:val="1"/>
      <w:numFmt w:val="bullet"/>
      <w:lvlText w:val=""/>
      <w:lvlJc w:val="left"/>
      <w:pPr>
        <w:tabs>
          <w:tab w:val="num" w:pos="1680"/>
        </w:tabs>
        <w:ind w:left="1680" w:hanging="420"/>
      </w:pPr>
      <w:rPr>
        <w:rFonts w:ascii="Wingdings" w:hAnsi="Wingdings" w:hint="default"/>
      </w:rPr>
    </w:lvl>
    <w:lvl w:ilvl="4" w:tplc="24E02592" w:tentative="1">
      <w:start w:val="1"/>
      <w:numFmt w:val="bullet"/>
      <w:lvlText w:val=""/>
      <w:lvlJc w:val="left"/>
      <w:pPr>
        <w:tabs>
          <w:tab w:val="num" w:pos="2100"/>
        </w:tabs>
        <w:ind w:left="2100" w:hanging="420"/>
      </w:pPr>
      <w:rPr>
        <w:rFonts w:ascii="Wingdings" w:hAnsi="Wingdings" w:hint="default"/>
      </w:rPr>
    </w:lvl>
    <w:lvl w:ilvl="5" w:tplc="B31CF046" w:tentative="1">
      <w:start w:val="1"/>
      <w:numFmt w:val="bullet"/>
      <w:lvlText w:val=""/>
      <w:lvlJc w:val="left"/>
      <w:pPr>
        <w:tabs>
          <w:tab w:val="num" w:pos="2520"/>
        </w:tabs>
        <w:ind w:left="2520" w:hanging="420"/>
      </w:pPr>
      <w:rPr>
        <w:rFonts w:ascii="Wingdings" w:hAnsi="Wingdings" w:hint="default"/>
      </w:rPr>
    </w:lvl>
    <w:lvl w:ilvl="6" w:tplc="4266C37E" w:tentative="1">
      <w:start w:val="1"/>
      <w:numFmt w:val="bullet"/>
      <w:lvlText w:val=""/>
      <w:lvlJc w:val="left"/>
      <w:pPr>
        <w:tabs>
          <w:tab w:val="num" w:pos="2940"/>
        </w:tabs>
        <w:ind w:left="2940" w:hanging="420"/>
      </w:pPr>
      <w:rPr>
        <w:rFonts w:ascii="Wingdings" w:hAnsi="Wingdings" w:hint="default"/>
      </w:rPr>
    </w:lvl>
    <w:lvl w:ilvl="7" w:tplc="5C8E3A3E" w:tentative="1">
      <w:start w:val="1"/>
      <w:numFmt w:val="bullet"/>
      <w:lvlText w:val=""/>
      <w:lvlJc w:val="left"/>
      <w:pPr>
        <w:tabs>
          <w:tab w:val="num" w:pos="3360"/>
        </w:tabs>
        <w:ind w:left="3360" w:hanging="420"/>
      </w:pPr>
      <w:rPr>
        <w:rFonts w:ascii="Wingdings" w:hAnsi="Wingdings" w:hint="default"/>
      </w:rPr>
    </w:lvl>
    <w:lvl w:ilvl="8" w:tplc="D9C4F272" w:tentative="1">
      <w:start w:val="1"/>
      <w:numFmt w:val="bullet"/>
      <w:lvlText w:val=""/>
      <w:lvlJc w:val="left"/>
      <w:pPr>
        <w:tabs>
          <w:tab w:val="num" w:pos="3780"/>
        </w:tabs>
        <w:ind w:left="3780" w:hanging="420"/>
      </w:pPr>
      <w:rPr>
        <w:rFonts w:ascii="Wingdings" w:hAnsi="Wingdings" w:hint="default"/>
      </w:rPr>
    </w:lvl>
  </w:abstractNum>
  <w:abstractNum w:abstractNumId="18">
    <w:nsid w:val="40B073DB"/>
    <w:multiLevelType w:val="hybridMultilevel"/>
    <w:tmpl w:val="B6927B2C"/>
    <w:lvl w:ilvl="0" w:tplc="35986376">
      <w:start w:val="1"/>
      <w:numFmt w:val="bullet"/>
      <w:lvlText w:val=""/>
      <w:lvlJc w:val="left"/>
      <w:pPr>
        <w:tabs>
          <w:tab w:val="num" w:pos="1893"/>
        </w:tabs>
        <w:ind w:left="1893" w:hanging="341"/>
      </w:pPr>
      <w:rPr>
        <w:rFonts w:ascii="Symbol" w:hAnsi="Symbol" w:hint="default"/>
        <w:color w:val="auto"/>
      </w:rPr>
    </w:lvl>
    <w:lvl w:ilvl="1" w:tplc="2A94C95C" w:tentative="1">
      <w:start w:val="1"/>
      <w:numFmt w:val="bullet"/>
      <w:lvlText w:val=""/>
      <w:lvlJc w:val="left"/>
      <w:pPr>
        <w:tabs>
          <w:tab w:val="num" w:pos="1405"/>
        </w:tabs>
        <w:ind w:left="1405" w:hanging="420"/>
      </w:pPr>
      <w:rPr>
        <w:rFonts w:ascii="Wingdings" w:hAnsi="Wingdings" w:hint="default"/>
      </w:rPr>
    </w:lvl>
    <w:lvl w:ilvl="2" w:tplc="75A47A5A" w:tentative="1">
      <w:start w:val="1"/>
      <w:numFmt w:val="bullet"/>
      <w:lvlText w:val=""/>
      <w:lvlJc w:val="left"/>
      <w:pPr>
        <w:tabs>
          <w:tab w:val="num" w:pos="1825"/>
        </w:tabs>
        <w:ind w:left="1825" w:hanging="420"/>
      </w:pPr>
      <w:rPr>
        <w:rFonts w:ascii="Wingdings" w:hAnsi="Wingdings" w:hint="default"/>
      </w:rPr>
    </w:lvl>
    <w:lvl w:ilvl="3" w:tplc="63181018" w:tentative="1">
      <w:start w:val="1"/>
      <w:numFmt w:val="bullet"/>
      <w:lvlText w:val=""/>
      <w:lvlJc w:val="left"/>
      <w:pPr>
        <w:tabs>
          <w:tab w:val="num" w:pos="2245"/>
        </w:tabs>
        <w:ind w:left="2245" w:hanging="420"/>
      </w:pPr>
      <w:rPr>
        <w:rFonts w:ascii="Wingdings" w:hAnsi="Wingdings" w:hint="default"/>
      </w:rPr>
    </w:lvl>
    <w:lvl w:ilvl="4" w:tplc="B61A9D66" w:tentative="1">
      <w:start w:val="1"/>
      <w:numFmt w:val="bullet"/>
      <w:lvlText w:val=""/>
      <w:lvlJc w:val="left"/>
      <w:pPr>
        <w:tabs>
          <w:tab w:val="num" w:pos="2665"/>
        </w:tabs>
        <w:ind w:left="2665" w:hanging="420"/>
      </w:pPr>
      <w:rPr>
        <w:rFonts w:ascii="Wingdings" w:hAnsi="Wingdings" w:hint="default"/>
      </w:rPr>
    </w:lvl>
    <w:lvl w:ilvl="5" w:tplc="C3A65350" w:tentative="1">
      <w:start w:val="1"/>
      <w:numFmt w:val="bullet"/>
      <w:lvlText w:val=""/>
      <w:lvlJc w:val="left"/>
      <w:pPr>
        <w:tabs>
          <w:tab w:val="num" w:pos="3085"/>
        </w:tabs>
        <w:ind w:left="3085" w:hanging="420"/>
      </w:pPr>
      <w:rPr>
        <w:rFonts w:ascii="Wingdings" w:hAnsi="Wingdings" w:hint="default"/>
      </w:rPr>
    </w:lvl>
    <w:lvl w:ilvl="6" w:tplc="7FD69B5C" w:tentative="1">
      <w:start w:val="1"/>
      <w:numFmt w:val="bullet"/>
      <w:lvlText w:val=""/>
      <w:lvlJc w:val="left"/>
      <w:pPr>
        <w:tabs>
          <w:tab w:val="num" w:pos="3505"/>
        </w:tabs>
        <w:ind w:left="3505" w:hanging="420"/>
      </w:pPr>
      <w:rPr>
        <w:rFonts w:ascii="Wingdings" w:hAnsi="Wingdings" w:hint="default"/>
      </w:rPr>
    </w:lvl>
    <w:lvl w:ilvl="7" w:tplc="A68481F2" w:tentative="1">
      <w:start w:val="1"/>
      <w:numFmt w:val="bullet"/>
      <w:lvlText w:val=""/>
      <w:lvlJc w:val="left"/>
      <w:pPr>
        <w:tabs>
          <w:tab w:val="num" w:pos="3925"/>
        </w:tabs>
        <w:ind w:left="3925" w:hanging="420"/>
      </w:pPr>
      <w:rPr>
        <w:rFonts w:ascii="Wingdings" w:hAnsi="Wingdings" w:hint="default"/>
      </w:rPr>
    </w:lvl>
    <w:lvl w:ilvl="8" w:tplc="8822F70E" w:tentative="1">
      <w:start w:val="1"/>
      <w:numFmt w:val="bullet"/>
      <w:lvlText w:val=""/>
      <w:lvlJc w:val="left"/>
      <w:pPr>
        <w:tabs>
          <w:tab w:val="num" w:pos="4345"/>
        </w:tabs>
        <w:ind w:left="4345" w:hanging="420"/>
      </w:pPr>
      <w:rPr>
        <w:rFonts w:ascii="Wingdings" w:hAnsi="Wingdings" w:hint="default"/>
      </w:rPr>
    </w:lvl>
  </w:abstractNum>
  <w:abstractNum w:abstractNumId="19">
    <w:nsid w:val="447E5EDD"/>
    <w:multiLevelType w:val="hybridMultilevel"/>
    <w:tmpl w:val="A5124632"/>
    <w:lvl w:ilvl="0" w:tplc="710EB34A">
      <w:start w:val="1"/>
      <w:numFmt w:val="decimalEnclosedCircle"/>
      <w:lvlText w:val="%1"/>
      <w:lvlJc w:val="left"/>
      <w:pPr>
        <w:ind w:left="1555" w:hanging="420"/>
      </w:pPr>
      <w:rPr>
        <w:color w:val="auto"/>
        <w:sz w:val="22"/>
        <w:szCs w:val="22"/>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0">
    <w:nsid w:val="4AC12467"/>
    <w:multiLevelType w:val="hybridMultilevel"/>
    <w:tmpl w:val="7ED4070E"/>
    <w:lvl w:ilvl="0" w:tplc="AB86CC5A">
      <w:start w:val="1"/>
      <w:numFmt w:val="bullet"/>
      <w:lvlText w:val=""/>
      <w:lvlJc w:val="left"/>
      <w:pPr>
        <w:tabs>
          <w:tab w:val="num" w:pos="1895"/>
        </w:tabs>
        <w:ind w:left="1895" w:hanging="341"/>
      </w:pPr>
      <w:rPr>
        <w:rFonts w:ascii="Symbol" w:hAnsi="Symbol" w:hint="default"/>
        <w:color w:val="auto"/>
      </w:rPr>
    </w:lvl>
    <w:lvl w:ilvl="1" w:tplc="403461E2" w:tentative="1">
      <w:start w:val="1"/>
      <w:numFmt w:val="bullet"/>
      <w:lvlText w:val=""/>
      <w:lvlJc w:val="left"/>
      <w:pPr>
        <w:tabs>
          <w:tab w:val="num" w:pos="1407"/>
        </w:tabs>
        <w:ind w:left="1407" w:hanging="420"/>
      </w:pPr>
      <w:rPr>
        <w:rFonts w:ascii="Wingdings" w:hAnsi="Wingdings" w:hint="default"/>
      </w:rPr>
    </w:lvl>
    <w:lvl w:ilvl="2" w:tplc="AD40FAE0" w:tentative="1">
      <w:start w:val="1"/>
      <w:numFmt w:val="bullet"/>
      <w:lvlText w:val=""/>
      <w:lvlJc w:val="left"/>
      <w:pPr>
        <w:tabs>
          <w:tab w:val="num" w:pos="1827"/>
        </w:tabs>
        <w:ind w:left="1827" w:hanging="420"/>
      </w:pPr>
      <w:rPr>
        <w:rFonts w:ascii="Wingdings" w:hAnsi="Wingdings" w:hint="default"/>
      </w:rPr>
    </w:lvl>
    <w:lvl w:ilvl="3" w:tplc="18CA7CCA" w:tentative="1">
      <w:start w:val="1"/>
      <w:numFmt w:val="bullet"/>
      <w:lvlText w:val=""/>
      <w:lvlJc w:val="left"/>
      <w:pPr>
        <w:tabs>
          <w:tab w:val="num" w:pos="2247"/>
        </w:tabs>
        <w:ind w:left="2247" w:hanging="420"/>
      </w:pPr>
      <w:rPr>
        <w:rFonts w:ascii="Wingdings" w:hAnsi="Wingdings" w:hint="default"/>
      </w:rPr>
    </w:lvl>
    <w:lvl w:ilvl="4" w:tplc="AF4ED5B8" w:tentative="1">
      <w:start w:val="1"/>
      <w:numFmt w:val="bullet"/>
      <w:lvlText w:val=""/>
      <w:lvlJc w:val="left"/>
      <w:pPr>
        <w:tabs>
          <w:tab w:val="num" w:pos="2667"/>
        </w:tabs>
        <w:ind w:left="2667" w:hanging="420"/>
      </w:pPr>
      <w:rPr>
        <w:rFonts w:ascii="Wingdings" w:hAnsi="Wingdings" w:hint="default"/>
      </w:rPr>
    </w:lvl>
    <w:lvl w:ilvl="5" w:tplc="8AE4E0EC" w:tentative="1">
      <w:start w:val="1"/>
      <w:numFmt w:val="bullet"/>
      <w:lvlText w:val=""/>
      <w:lvlJc w:val="left"/>
      <w:pPr>
        <w:tabs>
          <w:tab w:val="num" w:pos="3087"/>
        </w:tabs>
        <w:ind w:left="3087" w:hanging="420"/>
      </w:pPr>
      <w:rPr>
        <w:rFonts w:ascii="Wingdings" w:hAnsi="Wingdings" w:hint="default"/>
      </w:rPr>
    </w:lvl>
    <w:lvl w:ilvl="6" w:tplc="66B8035A" w:tentative="1">
      <w:start w:val="1"/>
      <w:numFmt w:val="bullet"/>
      <w:lvlText w:val=""/>
      <w:lvlJc w:val="left"/>
      <w:pPr>
        <w:tabs>
          <w:tab w:val="num" w:pos="3507"/>
        </w:tabs>
        <w:ind w:left="3507" w:hanging="420"/>
      </w:pPr>
      <w:rPr>
        <w:rFonts w:ascii="Wingdings" w:hAnsi="Wingdings" w:hint="default"/>
      </w:rPr>
    </w:lvl>
    <w:lvl w:ilvl="7" w:tplc="EE7CC5DE" w:tentative="1">
      <w:start w:val="1"/>
      <w:numFmt w:val="bullet"/>
      <w:lvlText w:val=""/>
      <w:lvlJc w:val="left"/>
      <w:pPr>
        <w:tabs>
          <w:tab w:val="num" w:pos="3927"/>
        </w:tabs>
        <w:ind w:left="3927" w:hanging="420"/>
      </w:pPr>
      <w:rPr>
        <w:rFonts w:ascii="Wingdings" w:hAnsi="Wingdings" w:hint="default"/>
      </w:rPr>
    </w:lvl>
    <w:lvl w:ilvl="8" w:tplc="7D26AC72" w:tentative="1">
      <w:start w:val="1"/>
      <w:numFmt w:val="bullet"/>
      <w:lvlText w:val=""/>
      <w:lvlJc w:val="left"/>
      <w:pPr>
        <w:tabs>
          <w:tab w:val="num" w:pos="4347"/>
        </w:tabs>
        <w:ind w:left="4347" w:hanging="420"/>
      </w:pPr>
      <w:rPr>
        <w:rFonts w:ascii="Wingdings" w:hAnsi="Wingdings" w:hint="default"/>
      </w:rPr>
    </w:lvl>
  </w:abstractNum>
  <w:abstractNum w:abstractNumId="21">
    <w:nsid w:val="4B885BBB"/>
    <w:multiLevelType w:val="hybridMultilevel"/>
    <w:tmpl w:val="320EAF24"/>
    <w:lvl w:ilvl="0" w:tplc="5874C78C">
      <w:start w:val="1"/>
      <w:numFmt w:val="bullet"/>
      <w:lvlText w:val=""/>
      <w:lvlJc w:val="left"/>
      <w:pPr>
        <w:tabs>
          <w:tab w:val="num" w:pos="1748"/>
        </w:tabs>
        <w:ind w:left="1748" w:hanging="341"/>
      </w:pPr>
      <w:rPr>
        <w:rFonts w:ascii="Symbol" w:hAnsi="Symbol" w:hint="default"/>
        <w:color w:val="auto"/>
      </w:rPr>
    </w:lvl>
    <w:lvl w:ilvl="1" w:tplc="D2A21128">
      <w:start w:val="1"/>
      <w:numFmt w:val="bullet"/>
      <w:lvlText w:val=""/>
      <w:lvlJc w:val="left"/>
      <w:pPr>
        <w:tabs>
          <w:tab w:val="num" w:pos="1181"/>
        </w:tabs>
        <w:ind w:left="1181" w:hanging="341"/>
      </w:pPr>
      <w:rPr>
        <w:rFonts w:ascii="Symbol" w:hAnsi="Symbol" w:hint="default"/>
        <w:color w:val="auto"/>
      </w:rPr>
    </w:lvl>
    <w:lvl w:ilvl="2" w:tplc="881CFFBC" w:tentative="1">
      <w:start w:val="1"/>
      <w:numFmt w:val="bullet"/>
      <w:lvlText w:val=""/>
      <w:lvlJc w:val="left"/>
      <w:pPr>
        <w:tabs>
          <w:tab w:val="num" w:pos="1680"/>
        </w:tabs>
        <w:ind w:left="1680" w:hanging="420"/>
      </w:pPr>
      <w:rPr>
        <w:rFonts w:ascii="Wingdings" w:hAnsi="Wingdings" w:hint="default"/>
      </w:rPr>
    </w:lvl>
    <w:lvl w:ilvl="3" w:tplc="79DEA528" w:tentative="1">
      <w:start w:val="1"/>
      <w:numFmt w:val="bullet"/>
      <w:lvlText w:val=""/>
      <w:lvlJc w:val="left"/>
      <w:pPr>
        <w:tabs>
          <w:tab w:val="num" w:pos="2100"/>
        </w:tabs>
        <w:ind w:left="2100" w:hanging="420"/>
      </w:pPr>
      <w:rPr>
        <w:rFonts w:ascii="Wingdings" w:hAnsi="Wingdings" w:hint="default"/>
      </w:rPr>
    </w:lvl>
    <w:lvl w:ilvl="4" w:tplc="9A82E2F8" w:tentative="1">
      <w:start w:val="1"/>
      <w:numFmt w:val="bullet"/>
      <w:lvlText w:val=""/>
      <w:lvlJc w:val="left"/>
      <w:pPr>
        <w:tabs>
          <w:tab w:val="num" w:pos="2520"/>
        </w:tabs>
        <w:ind w:left="2520" w:hanging="420"/>
      </w:pPr>
      <w:rPr>
        <w:rFonts w:ascii="Wingdings" w:hAnsi="Wingdings" w:hint="default"/>
      </w:rPr>
    </w:lvl>
    <w:lvl w:ilvl="5" w:tplc="FA0403B8" w:tentative="1">
      <w:start w:val="1"/>
      <w:numFmt w:val="bullet"/>
      <w:lvlText w:val=""/>
      <w:lvlJc w:val="left"/>
      <w:pPr>
        <w:tabs>
          <w:tab w:val="num" w:pos="2940"/>
        </w:tabs>
        <w:ind w:left="2940" w:hanging="420"/>
      </w:pPr>
      <w:rPr>
        <w:rFonts w:ascii="Wingdings" w:hAnsi="Wingdings" w:hint="default"/>
      </w:rPr>
    </w:lvl>
    <w:lvl w:ilvl="6" w:tplc="07E66564" w:tentative="1">
      <w:start w:val="1"/>
      <w:numFmt w:val="bullet"/>
      <w:lvlText w:val=""/>
      <w:lvlJc w:val="left"/>
      <w:pPr>
        <w:tabs>
          <w:tab w:val="num" w:pos="3360"/>
        </w:tabs>
        <w:ind w:left="3360" w:hanging="420"/>
      </w:pPr>
      <w:rPr>
        <w:rFonts w:ascii="Wingdings" w:hAnsi="Wingdings" w:hint="default"/>
      </w:rPr>
    </w:lvl>
    <w:lvl w:ilvl="7" w:tplc="4C42D652" w:tentative="1">
      <w:start w:val="1"/>
      <w:numFmt w:val="bullet"/>
      <w:lvlText w:val=""/>
      <w:lvlJc w:val="left"/>
      <w:pPr>
        <w:tabs>
          <w:tab w:val="num" w:pos="3780"/>
        </w:tabs>
        <w:ind w:left="3780" w:hanging="420"/>
      </w:pPr>
      <w:rPr>
        <w:rFonts w:ascii="Wingdings" w:hAnsi="Wingdings" w:hint="default"/>
      </w:rPr>
    </w:lvl>
    <w:lvl w:ilvl="8" w:tplc="8A74EBBE" w:tentative="1">
      <w:start w:val="1"/>
      <w:numFmt w:val="bullet"/>
      <w:lvlText w:val=""/>
      <w:lvlJc w:val="left"/>
      <w:pPr>
        <w:tabs>
          <w:tab w:val="num" w:pos="4200"/>
        </w:tabs>
        <w:ind w:left="4200" w:hanging="420"/>
      </w:pPr>
      <w:rPr>
        <w:rFonts w:ascii="Wingdings" w:hAnsi="Wingdings" w:hint="default"/>
      </w:rPr>
    </w:lvl>
  </w:abstractNum>
  <w:abstractNum w:abstractNumId="22">
    <w:nsid w:val="527D5812"/>
    <w:multiLevelType w:val="multilevel"/>
    <w:tmpl w:val="D570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DA2C45"/>
    <w:multiLevelType w:val="hybridMultilevel"/>
    <w:tmpl w:val="92C299C6"/>
    <w:lvl w:ilvl="0" w:tplc="BECC5238">
      <w:start w:val="1"/>
      <w:numFmt w:val="decimalEnclosedCircle"/>
      <w:lvlText w:val="%1"/>
      <w:lvlJc w:val="left"/>
      <w:pPr>
        <w:tabs>
          <w:tab w:val="num" w:pos="1550"/>
        </w:tabs>
        <w:ind w:left="1550" w:hanging="360"/>
      </w:pPr>
      <w:rPr>
        <w:rFonts w:ascii="ＭＳ 明朝" w:hint="default"/>
      </w:rPr>
    </w:lvl>
    <w:lvl w:ilvl="1" w:tplc="04090017" w:tentative="1">
      <w:start w:val="1"/>
      <w:numFmt w:val="aiueoFullWidth"/>
      <w:lvlText w:val="(%2)"/>
      <w:lvlJc w:val="left"/>
      <w:pPr>
        <w:tabs>
          <w:tab w:val="num" w:pos="2030"/>
        </w:tabs>
        <w:ind w:left="2030" w:hanging="420"/>
      </w:pPr>
    </w:lvl>
    <w:lvl w:ilvl="2" w:tplc="04090011" w:tentative="1">
      <w:start w:val="1"/>
      <w:numFmt w:val="decimalEnclosedCircle"/>
      <w:lvlText w:val="%3"/>
      <w:lvlJc w:val="left"/>
      <w:pPr>
        <w:tabs>
          <w:tab w:val="num" w:pos="2450"/>
        </w:tabs>
        <w:ind w:left="2450" w:hanging="420"/>
      </w:pPr>
    </w:lvl>
    <w:lvl w:ilvl="3" w:tplc="0409000F" w:tentative="1">
      <w:start w:val="1"/>
      <w:numFmt w:val="decimal"/>
      <w:lvlText w:val="%4."/>
      <w:lvlJc w:val="left"/>
      <w:pPr>
        <w:tabs>
          <w:tab w:val="num" w:pos="2870"/>
        </w:tabs>
        <w:ind w:left="2870" w:hanging="420"/>
      </w:pPr>
    </w:lvl>
    <w:lvl w:ilvl="4" w:tplc="04090017" w:tentative="1">
      <w:start w:val="1"/>
      <w:numFmt w:val="aiueoFullWidth"/>
      <w:lvlText w:val="(%5)"/>
      <w:lvlJc w:val="left"/>
      <w:pPr>
        <w:tabs>
          <w:tab w:val="num" w:pos="3290"/>
        </w:tabs>
        <w:ind w:left="3290" w:hanging="420"/>
      </w:pPr>
    </w:lvl>
    <w:lvl w:ilvl="5" w:tplc="04090011" w:tentative="1">
      <w:start w:val="1"/>
      <w:numFmt w:val="decimalEnclosedCircle"/>
      <w:lvlText w:val="%6"/>
      <w:lvlJc w:val="left"/>
      <w:pPr>
        <w:tabs>
          <w:tab w:val="num" w:pos="3710"/>
        </w:tabs>
        <w:ind w:left="3710" w:hanging="420"/>
      </w:pPr>
    </w:lvl>
    <w:lvl w:ilvl="6" w:tplc="0409000F" w:tentative="1">
      <w:start w:val="1"/>
      <w:numFmt w:val="decimal"/>
      <w:lvlText w:val="%7."/>
      <w:lvlJc w:val="left"/>
      <w:pPr>
        <w:tabs>
          <w:tab w:val="num" w:pos="4130"/>
        </w:tabs>
        <w:ind w:left="4130" w:hanging="420"/>
      </w:pPr>
    </w:lvl>
    <w:lvl w:ilvl="7" w:tplc="04090017" w:tentative="1">
      <w:start w:val="1"/>
      <w:numFmt w:val="aiueoFullWidth"/>
      <w:lvlText w:val="(%8)"/>
      <w:lvlJc w:val="left"/>
      <w:pPr>
        <w:tabs>
          <w:tab w:val="num" w:pos="4550"/>
        </w:tabs>
        <w:ind w:left="4550" w:hanging="420"/>
      </w:pPr>
    </w:lvl>
    <w:lvl w:ilvl="8" w:tplc="04090011" w:tentative="1">
      <w:start w:val="1"/>
      <w:numFmt w:val="decimalEnclosedCircle"/>
      <w:lvlText w:val="%9"/>
      <w:lvlJc w:val="left"/>
      <w:pPr>
        <w:tabs>
          <w:tab w:val="num" w:pos="4970"/>
        </w:tabs>
        <w:ind w:left="4970" w:hanging="420"/>
      </w:pPr>
    </w:lvl>
  </w:abstractNum>
  <w:abstractNum w:abstractNumId="24">
    <w:nsid w:val="558804E3"/>
    <w:multiLevelType w:val="hybridMultilevel"/>
    <w:tmpl w:val="7600585A"/>
    <w:lvl w:ilvl="0" w:tplc="07F21DC6">
      <w:start w:val="1"/>
      <w:numFmt w:val="bullet"/>
      <w:lvlText w:val=""/>
      <w:lvlJc w:val="left"/>
      <w:pPr>
        <w:tabs>
          <w:tab w:val="num" w:pos="2043"/>
        </w:tabs>
        <w:ind w:left="2043" w:hanging="341"/>
      </w:pPr>
      <w:rPr>
        <w:rFonts w:ascii="Symbol" w:hAnsi="Symbol" w:hint="default"/>
        <w:color w:val="auto"/>
      </w:rPr>
    </w:lvl>
    <w:lvl w:ilvl="1" w:tplc="BB38E9B4">
      <w:start w:val="1"/>
      <w:numFmt w:val="bullet"/>
      <w:lvlText w:val=""/>
      <w:lvlJc w:val="left"/>
      <w:pPr>
        <w:tabs>
          <w:tab w:val="num" w:pos="2037"/>
        </w:tabs>
        <w:ind w:left="2037" w:hanging="341"/>
      </w:pPr>
      <w:rPr>
        <w:rFonts w:ascii="Wingdings" w:hAnsi="Wingdings" w:hint="default"/>
      </w:rPr>
    </w:lvl>
    <w:lvl w:ilvl="2" w:tplc="2776408A" w:tentative="1">
      <w:start w:val="1"/>
      <w:numFmt w:val="bullet"/>
      <w:lvlText w:val=""/>
      <w:lvlJc w:val="left"/>
      <w:pPr>
        <w:tabs>
          <w:tab w:val="num" w:pos="2536"/>
        </w:tabs>
        <w:ind w:left="2536" w:hanging="420"/>
      </w:pPr>
      <w:rPr>
        <w:rFonts w:ascii="Wingdings" w:hAnsi="Wingdings" w:hint="default"/>
      </w:rPr>
    </w:lvl>
    <w:lvl w:ilvl="3" w:tplc="46C68F2A" w:tentative="1">
      <w:start w:val="1"/>
      <w:numFmt w:val="bullet"/>
      <w:lvlText w:val=""/>
      <w:lvlJc w:val="left"/>
      <w:pPr>
        <w:tabs>
          <w:tab w:val="num" w:pos="2956"/>
        </w:tabs>
        <w:ind w:left="2956" w:hanging="420"/>
      </w:pPr>
      <w:rPr>
        <w:rFonts w:ascii="Wingdings" w:hAnsi="Wingdings" w:hint="default"/>
      </w:rPr>
    </w:lvl>
    <w:lvl w:ilvl="4" w:tplc="A978DBBA" w:tentative="1">
      <w:start w:val="1"/>
      <w:numFmt w:val="bullet"/>
      <w:lvlText w:val=""/>
      <w:lvlJc w:val="left"/>
      <w:pPr>
        <w:tabs>
          <w:tab w:val="num" w:pos="3376"/>
        </w:tabs>
        <w:ind w:left="3376" w:hanging="420"/>
      </w:pPr>
      <w:rPr>
        <w:rFonts w:ascii="Wingdings" w:hAnsi="Wingdings" w:hint="default"/>
      </w:rPr>
    </w:lvl>
    <w:lvl w:ilvl="5" w:tplc="20DAC83C" w:tentative="1">
      <w:start w:val="1"/>
      <w:numFmt w:val="bullet"/>
      <w:lvlText w:val=""/>
      <w:lvlJc w:val="left"/>
      <w:pPr>
        <w:tabs>
          <w:tab w:val="num" w:pos="3796"/>
        </w:tabs>
        <w:ind w:left="3796" w:hanging="420"/>
      </w:pPr>
      <w:rPr>
        <w:rFonts w:ascii="Wingdings" w:hAnsi="Wingdings" w:hint="default"/>
      </w:rPr>
    </w:lvl>
    <w:lvl w:ilvl="6" w:tplc="248EB382" w:tentative="1">
      <w:start w:val="1"/>
      <w:numFmt w:val="bullet"/>
      <w:lvlText w:val=""/>
      <w:lvlJc w:val="left"/>
      <w:pPr>
        <w:tabs>
          <w:tab w:val="num" w:pos="4216"/>
        </w:tabs>
        <w:ind w:left="4216" w:hanging="420"/>
      </w:pPr>
      <w:rPr>
        <w:rFonts w:ascii="Wingdings" w:hAnsi="Wingdings" w:hint="default"/>
      </w:rPr>
    </w:lvl>
    <w:lvl w:ilvl="7" w:tplc="15F6FB40" w:tentative="1">
      <w:start w:val="1"/>
      <w:numFmt w:val="bullet"/>
      <w:lvlText w:val=""/>
      <w:lvlJc w:val="left"/>
      <w:pPr>
        <w:tabs>
          <w:tab w:val="num" w:pos="4636"/>
        </w:tabs>
        <w:ind w:left="4636" w:hanging="420"/>
      </w:pPr>
      <w:rPr>
        <w:rFonts w:ascii="Wingdings" w:hAnsi="Wingdings" w:hint="default"/>
      </w:rPr>
    </w:lvl>
    <w:lvl w:ilvl="8" w:tplc="89A2884E" w:tentative="1">
      <w:start w:val="1"/>
      <w:numFmt w:val="bullet"/>
      <w:lvlText w:val=""/>
      <w:lvlJc w:val="left"/>
      <w:pPr>
        <w:tabs>
          <w:tab w:val="num" w:pos="5056"/>
        </w:tabs>
        <w:ind w:left="5056" w:hanging="420"/>
      </w:pPr>
      <w:rPr>
        <w:rFonts w:ascii="Wingdings" w:hAnsi="Wingdings" w:hint="default"/>
      </w:rPr>
    </w:lvl>
  </w:abstractNum>
  <w:abstractNum w:abstractNumId="25">
    <w:nsid w:val="568916BF"/>
    <w:multiLevelType w:val="hybridMultilevel"/>
    <w:tmpl w:val="A740F6DE"/>
    <w:lvl w:ilvl="0" w:tplc="D076E3F4">
      <w:start w:val="1"/>
      <w:numFmt w:val="bullet"/>
      <w:lvlText w:val=""/>
      <w:lvlJc w:val="left"/>
      <w:pPr>
        <w:tabs>
          <w:tab w:val="num" w:pos="1328"/>
        </w:tabs>
        <w:ind w:left="1328" w:hanging="341"/>
      </w:pPr>
      <w:rPr>
        <w:rFonts w:ascii="Symbol" w:hAnsi="Symbol" w:hint="default"/>
        <w:color w:val="auto"/>
      </w:rPr>
    </w:lvl>
    <w:lvl w:ilvl="1" w:tplc="8EA02A40">
      <w:start w:val="1"/>
      <w:numFmt w:val="bullet"/>
      <w:lvlText w:val=""/>
      <w:lvlJc w:val="left"/>
      <w:pPr>
        <w:tabs>
          <w:tab w:val="num" w:pos="840"/>
        </w:tabs>
        <w:ind w:left="840" w:hanging="420"/>
      </w:pPr>
      <w:rPr>
        <w:rFonts w:ascii="Wingdings" w:hAnsi="Wingdings" w:hint="default"/>
      </w:rPr>
    </w:lvl>
    <w:lvl w:ilvl="2" w:tplc="49909354" w:tentative="1">
      <w:start w:val="1"/>
      <w:numFmt w:val="bullet"/>
      <w:lvlText w:val=""/>
      <w:lvlJc w:val="left"/>
      <w:pPr>
        <w:tabs>
          <w:tab w:val="num" w:pos="1260"/>
        </w:tabs>
        <w:ind w:left="1260" w:hanging="420"/>
      </w:pPr>
      <w:rPr>
        <w:rFonts w:ascii="Wingdings" w:hAnsi="Wingdings" w:hint="default"/>
      </w:rPr>
    </w:lvl>
    <w:lvl w:ilvl="3" w:tplc="7270D210" w:tentative="1">
      <w:start w:val="1"/>
      <w:numFmt w:val="bullet"/>
      <w:lvlText w:val=""/>
      <w:lvlJc w:val="left"/>
      <w:pPr>
        <w:tabs>
          <w:tab w:val="num" w:pos="1680"/>
        </w:tabs>
        <w:ind w:left="1680" w:hanging="420"/>
      </w:pPr>
      <w:rPr>
        <w:rFonts w:ascii="Wingdings" w:hAnsi="Wingdings" w:hint="default"/>
      </w:rPr>
    </w:lvl>
    <w:lvl w:ilvl="4" w:tplc="50A64700" w:tentative="1">
      <w:start w:val="1"/>
      <w:numFmt w:val="bullet"/>
      <w:lvlText w:val=""/>
      <w:lvlJc w:val="left"/>
      <w:pPr>
        <w:tabs>
          <w:tab w:val="num" w:pos="2100"/>
        </w:tabs>
        <w:ind w:left="2100" w:hanging="420"/>
      </w:pPr>
      <w:rPr>
        <w:rFonts w:ascii="Wingdings" w:hAnsi="Wingdings" w:hint="default"/>
      </w:rPr>
    </w:lvl>
    <w:lvl w:ilvl="5" w:tplc="4A7CEF16" w:tentative="1">
      <w:start w:val="1"/>
      <w:numFmt w:val="bullet"/>
      <w:lvlText w:val=""/>
      <w:lvlJc w:val="left"/>
      <w:pPr>
        <w:tabs>
          <w:tab w:val="num" w:pos="2520"/>
        </w:tabs>
        <w:ind w:left="2520" w:hanging="420"/>
      </w:pPr>
      <w:rPr>
        <w:rFonts w:ascii="Wingdings" w:hAnsi="Wingdings" w:hint="default"/>
      </w:rPr>
    </w:lvl>
    <w:lvl w:ilvl="6" w:tplc="B37C4C0C" w:tentative="1">
      <w:start w:val="1"/>
      <w:numFmt w:val="bullet"/>
      <w:lvlText w:val=""/>
      <w:lvlJc w:val="left"/>
      <w:pPr>
        <w:tabs>
          <w:tab w:val="num" w:pos="2940"/>
        </w:tabs>
        <w:ind w:left="2940" w:hanging="420"/>
      </w:pPr>
      <w:rPr>
        <w:rFonts w:ascii="Wingdings" w:hAnsi="Wingdings" w:hint="default"/>
      </w:rPr>
    </w:lvl>
    <w:lvl w:ilvl="7" w:tplc="C66A5406" w:tentative="1">
      <w:start w:val="1"/>
      <w:numFmt w:val="bullet"/>
      <w:lvlText w:val=""/>
      <w:lvlJc w:val="left"/>
      <w:pPr>
        <w:tabs>
          <w:tab w:val="num" w:pos="3360"/>
        </w:tabs>
        <w:ind w:left="3360" w:hanging="420"/>
      </w:pPr>
      <w:rPr>
        <w:rFonts w:ascii="Wingdings" w:hAnsi="Wingdings" w:hint="default"/>
      </w:rPr>
    </w:lvl>
    <w:lvl w:ilvl="8" w:tplc="DA4C257A" w:tentative="1">
      <w:start w:val="1"/>
      <w:numFmt w:val="bullet"/>
      <w:lvlText w:val=""/>
      <w:lvlJc w:val="left"/>
      <w:pPr>
        <w:tabs>
          <w:tab w:val="num" w:pos="3780"/>
        </w:tabs>
        <w:ind w:left="3780" w:hanging="420"/>
      </w:pPr>
      <w:rPr>
        <w:rFonts w:ascii="Wingdings" w:hAnsi="Wingdings" w:hint="default"/>
      </w:rPr>
    </w:lvl>
  </w:abstractNum>
  <w:abstractNum w:abstractNumId="26">
    <w:nsid w:val="59195157"/>
    <w:multiLevelType w:val="hybridMultilevel"/>
    <w:tmpl w:val="23249AE0"/>
    <w:lvl w:ilvl="0" w:tplc="8E001BCC">
      <w:start w:val="1"/>
      <w:numFmt w:val="bullet"/>
      <w:lvlText w:val=""/>
      <w:lvlJc w:val="left"/>
      <w:pPr>
        <w:tabs>
          <w:tab w:val="num" w:pos="4815"/>
        </w:tabs>
        <w:ind w:left="4815" w:hanging="420"/>
      </w:pPr>
      <w:rPr>
        <w:rFonts w:ascii="Symbol" w:hAnsi="Symbol" w:hint="default"/>
        <w:color w:val="auto"/>
      </w:rPr>
    </w:lvl>
    <w:lvl w:ilvl="1" w:tplc="E9BEB43E">
      <w:start w:val="1"/>
      <w:numFmt w:val="bullet"/>
      <w:lvlText w:val=""/>
      <w:lvlJc w:val="left"/>
      <w:pPr>
        <w:tabs>
          <w:tab w:val="num" w:pos="840"/>
        </w:tabs>
        <w:ind w:left="840" w:hanging="420"/>
      </w:pPr>
      <w:rPr>
        <w:rFonts w:ascii="Symbol" w:hAnsi="Symbol" w:hint="default"/>
        <w:color w:val="auto"/>
      </w:rPr>
    </w:lvl>
    <w:lvl w:ilvl="2" w:tplc="5A76F082">
      <w:start w:val="1"/>
      <w:numFmt w:val="bullet"/>
      <w:lvlText w:val=""/>
      <w:lvlJc w:val="left"/>
      <w:pPr>
        <w:tabs>
          <w:tab w:val="num" w:pos="2599"/>
        </w:tabs>
        <w:ind w:left="2599" w:hanging="341"/>
      </w:pPr>
      <w:rPr>
        <w:rFonts w:ascii="Symbol" w:hAnsi="Symbol" w:hint="default"/>
        <w:color w:val="auto"/>
      </w:rPr>
    </w:lvl>
    <w:lvl w:ilvl="3" w:tplc="4D96035E" w:tentative="1">
      <w:start w:val="1"/>
      <w:numFmt w:val="bullet"/>
      <w:lvlText w:val=""/>
      <w:lvlJc w:val="left"/>
      <w:pPr>
        <w:tabs>
          <w:tab w:val="num" w:pos="3098"/>
        </w:tabs>
        <w:ind w:left="3098" w:hanging="420"/>
      </w:pPr>
      <w:rPr>
        <w:rFonts w:ascii="Wingdings" w:hAnsi="Wingdings" w:hint="default"/>
      </w:rPr>
    </w:lvl>
    <w:lvl w:ilvl="4" w:tplc="74A0A586" w:tentative="1">
      <w:start w:val="1"/>
      <w:numFmt w:val="bullet"/>
      <w:lvlText w:val=""/>
      <w:lvlJc w:val="left"/>
      <w:pPr>
        <w:tabs>
          <w:tab w:val="num" w:pos="3518"/>
        </w:tabs>
        <w:ind w:left="3518" w:hanging="420"/>
      </w:pPr>
      <w:rPr>
        <w:rFonts w:ascii="Wingdings" w:hAnsi="Wingdings" w:hint="default"/>
      </w:rPr>
    </w:lvl>
    <w:lvl w:ilvl="5" w:tplc="8BFA8750" w:tentative="1">
      <w:start w:val="1"/>
      <w:numFmt w:val="bullet"/>
      <w:lvlText w:val=""/>
      <w:lvlJc w:val="left"/>
      <w:pPr>
        <w:tabs>
          <w:tab w:val="num" w:pos="3938"/>
        </w:tabs>
        <w:ind w:left="3938" w:hanging="420"/>
      </w:pPr>
      <w:rPr>
        <w:rFonts w:ascii="Wingdings" w:hAnsi="Wingdings" w:hint="default"/>
      </w:rPr>
    </w:lvl>
    <w:lvl w:ilvl="6" w:tplc="AE8CC81E" w:tentative="1">
      <w:start w:val="1"/>
      <w:numFmt w:val="bullet"/>
      <w:lvlText w:val=""/>
      <w:lvlJc w:val="left"/>
      <w:pPr>
        <w:tabs>
          <w:tab w:val="num" w:pos="4358"/>
        </w:tabs>
        <w:ind w:left="4358" w:hanging="420"/>
      </w:pPr>
      <w:rPr>
        <w:rFonts w:ascii="Wingdings" w:hAnsi="Wingdings" w:hint="default"/>
      </w:rPr>
    </w:lvl>
    <w:lvl w:ilvl="7" w:tplc="A888F0E4" w:tentative="1">
      <w:start w:val="1"/>
      <w:numFmt w:val="bullet"/>
      <w:lvlText w:val=""/>
      <w:lvlJc w:val="left"/>
      <w:pPr>
        <w:tabs>
          <w:tab w:val="num" w:pos="4778"/>
        </w:tabs>
        <w:ind w:left="4778" w:hanging="420"/>
      </w:pPr>
      <w:rPr>
        <w:rFonts w:ascii="Wingdings" w:hAnsi="Wingdings" w:hint="default"/>
      </w:rPr>
    </w:lvl>
    <w:lvl w:ilvl="8" w:tplc="0C64B61C" w:tentative="1">
      <w:start w:val="1"/>
      <w:numFmt w:val="bullet"/>
      <w:lvlText w:val=""/>
      <w:lvlJc w:val="left"/>
      <w:pPr>
        <w:tabs>
          <w:tab w:val="num" w:pos="5198"/>
        </w:tabs>
        <w:ind w:left="5198" w:hanging="420"/>
      </w:pPr>
      <w:rPr>
        <w:rFonts w:ascii="Wingdings" w:hAnsi="Wingdings" w:hint="default"/>
      </w:rPr>
    </w:lvl>
  </w:abstractNum>
  <w:abstractNum w:abstractNumId="27">
    <w:nsid w:val="5BA34FAE"/>
    <w:multiLevelType w:val="hybridMultilevel"/>
    <w:tmpl w:val="4956C204"/>
    <w:lvl w:ilvl="0" w:tplc="776CE5E6">
      <w:start w:val="1"/>
      <w:numFmt w:val="decimal"/>
      <w:lvlText w:val="%1）"/>
      <w:lvlJc w:val="left"/>
      <w:pPr>
        <w:tabs>
          <w:tab w:val="num" w:pos="780"/>
        </w:tabs>
        <w:ind w:left="780" w:hanging="420"/>
      </w:pPr>
      <w:rPr>
        <w:rFonts w:hint="eastAsia"/>
        <w:color w:val="auto"/>
        <w:sz w:val="20"/>
      </w:rPr>
    </w:lvl>
    <w:lvl w:ilvl="1" w:tplc="5F54B5B8">
      <w:start w:val="1"/>
      <w:numFmt w:val="bullet"/>
      <w:lvlText w:val=""/>
      <w:lvlJc w:val="left"/>
      <w:pPr>
        <w:tabs>
          <w:tab w:val="num" w:pos="1860"/>
        </w:tabs>
        <w:ind w:left="1860" w:hanging="420"/>
      </w:pPr>
      <w:rPr>
        <w:rFonts w:ascii="Wingdings" w:hAnsi="Wingdings" w:hint="default"/>
      </w:rPr>
    </w:lvl>
    <w:lvl w:ilvl="2" w:tplc="E3F6DB68">
      <w:start w:val="1"/>
      <w:numFmt w:val="decimalFullWidth"/>
      <w:lvlText w:val="%3）"/>
      <w:lvlJc w:val="left"/>
      <w:pPr>
        <w:tabs>
          <w:tab w:val="num" w:pos="2280"/>
        </w:tabs>
        <w:ind w:left="2280" w:hanging="420"/>
      </w:pPr>
      <w:rPr>
        <w:rFonts w:ascii="Times New Roman" w:eastAsia="Times New Roman" w:hAnsi="Times New Roman"/>
        <w:color w:val="auto"/>
      </w:rPr>
    </w:lvl>
    <w:lvl w:ilvl="3" w:tplc="A7863544">
      <w:start w:val="1"/>
      <w:numFmt w:val="bullet"/>
      <w:lvlText w:val=""/>
      <w:lvlJc w:val="left"/>
      <w:pPr>
        <w:tabs>
          <w:tab w:val="num" w:pos="2621"/>
        </w:tabs>
        <w:ind w:left="2621" w:hanging="341"/>
      </w:pPr>
      <w:rPr>
        <w:rFonts w:ascii="Symbol" w:hAnsi="Symbol" w:hint="default"/>
        <w:color w:val="auto"/>
      </w:rPr>
    </w:lvl>
    <w:lvl w:ilvl="4" w:tplc="EE724E58">
      <w:start w:val="1"/>
      <w:numFmt w:val="decimal"/>
      <w:lvlText w:val="%5）"/>
      <w:lvlJc w:val="left"/>
      <w:pPr>
        <w:tabs>
          <w:tab w:val="num" w:pos="3120"/>
        </w:tabs>
        <w:ind w:left="3120" w:hanging="420"/>
      </w:pPr>
      <w:rPr>
        <w:rFonts w:hint="eastAsia"/>
        <w:color w:val="auto"/>
        <w:sz w:val="20"/>
      </w:rPr>
    </w:lvl>
    <w:lvl w:ilvl="5" w:tplc="FED259A6">
      <w:start w:val="1"/>
      <w:numFmt w:val="decimalFullWidth"/>
      <w:lvlText w:val="%6)"/>
      <w:lvlJc w:val="left"/>
      <w:pPr>
        <w:tabs>
          <w:tab w:val="num" w:pos="3480"/>
        </w:tabs>
        <w:ind w:left="3480" w:hanging="360"/>
      </w:pPr>
      <w:rPr>
        <w:rFonts w:hint="default"/>
      </w:rPr>
    </w:lvl>
    <w:lvl w:ilvl="6" w:tplc="B2D2CBF6" w:tentative="1">
      <w:start w:val="1"/>
      <w:numFmt w:val="bullet"/>
      <w:lvlText w:val=""/>
      <w:lvlJc w:val="left"/>
      <w:pPr>
        <w:tabs>
          <w:tab w:val="num" w:pos="3960"/>
        </w:tabs>
        <w:ind w:left="3960" w:hanging="420"/>
      </w:pPr>
      <w:rPr>
        <w:rFonts w:ascii="Wingdings" w:hAnsi="Wingdings" w:hint="default"/>
      </w:rPr>
    </w:lvl>
    <w:lvl w:ilvl="7" w:tplc="541AD32A" w:tentative="1">
      <w:start w:val="1"/>
      <w:numFmt w:val="bullet"/>
      <w:lvlText w:val=""/>
      <w:lvlJc w:val="left"/>
      <w:pPr>
        <w:tabs>
          <w:tab w:val="num" w:pos="4380"/>
        </w:tabs>
        <w:ind w:left="4380" w:hanging="420"/>
      </w:pPr>
      <w:rPr>
        <w:rFonts w:ascii="Wingdings" w:hAnsi="Wingdings" w:hint="default"/>
      </w:rPr>
    </w:lvl>
    <w:lvl w:ilvl="8" w:tplc="AF7A74F0" w:tentative="1">
      <w:start w:val="1"/>
      <w:numFmt w:val="bullet"/>
      <w:lvlText w:val=""/>
      <w:lvlJc w:val="left"/>
      <w:pPr>
        <w:tabs>
          <w:tab w:val="num" w:pos="4800"/>
        </w:tabs>
        <w:ind w:left="4800" w:hanging="420"/>
      </w:pPr>
      <w:rPr>
        <w:rFonts w:ascii="Wingdings" w:hAnsi="Wingdings" w:hint="default"/>
      </w:rPr>
    </w:lvl>
  </w:abstractNum>
  <w:abstractNum w:abstractNumId="28">
    <w:nsid w:val="5DD33260"/>
    <w:multiLevelType w:val="hybridMultilevel"/>
    <w:tmpl w:val="91F6ECDE"/>
    <w:lvl w:ilvl="0" w:tplc="1F1CF69A">
      <w:start w:val="1"/>
      <w:numFmt w:val="bullet"/>
      <w:lvlText w:val=""/>
      <w:lvlJc w:val="left"/>
      <w:pPr>
        <w:tabs>
          <w:tab w:val="num" w:pos="1328"/>
        </w:tabs>
        <w:ind w:left="1328" w:hanging="341"/>
      </w:pPr>
      <w:rPr>
        <w:rFonts w:ascii="Symbol" w:hAnsi="Symbol" w:hint="default"/>
        <w:color w:val="auto"/>
      </w:rPr>
    </w:lvl>
    <w:lvl w:ilvl="1" w:tplc="0F301D58" w:tentative="1">
      <w:start w:val="1"/>
      <w:numFmt w:val="bullet"/>
      <w:lvlText w:val=""/>
      <w:lvlJc w:val="left"/>
      <w:pPr>
        <w:tabs>
          <w:tab w:val="num" w:pos="2682"/>
        </w:tabs>
        <w:ind w:left="2682" w:hanging="420"/>
      </w:pPr>
      <w:rPr>
        <w:rFonts w:ascii="Wingdings" w:hAnsi="Wingdings" w:hint="default"/>
      </w:rPr>
    </w:lvl>
    <w:lvl w:ilvl="2" w:tplc="03CCFEB4">
      <w:start w:val="1"/>
      <w:numFmt w:val="bullet"/>
      <w:lvlText w:val=""/>
      <w:lvlJc w:val="left"/>
      <w:pPr>
        <w:tabs>
          <w:tab w:val="num" w:pos="3102"/>
        </w:tabs>
        <w:ind w:left="3102" w:hanging="420"/>
      </w:pPr>
      <w:rPr>
        <w:rFonts w:ascii="Wingdings" w:hAnsi="Wingdings" w:hint="default"/>
      </w:rPr>
    </w:lvl>
    <w:lvl w:ilvl="3" w:tplc="F8F68516" w:tentative="1">
      <w:start w:val="1"/>
      <w:numFmt w:val="bullet"/>
      <w:lvlText w:val=""/>
      <w:lvlJc w:val="left"/>
      <w:pPr>
        <w:tabs>
          <w:tab w:val="num" w:pos="3522"/>
        </w:tabs>
        <w:ind w:left="3522" w:hanging="420"/>
      </w:pPr>
      <w:rPr>
        <w:rFonts w:ascii="Wingdings" w:hAnsi="Wingdings" w:hint="default"/>
      </w:rPr>
    </w:lvl>
    <w:lvl w:ilvl="4" w:tplc="33F823EC" w:tentative="1">
      <w:start w:val="1"/>
      <w:numFmt w:val="bullet"/>
      <w:lvlText w:val=""/>
      <w:lvlJc w:val="left"/>
      <w:pPr>
        <w:tabs>
          <w:tab w:val="num" w:pos="3942"/>
        </w:tabs>
        <w:ind w:left="3942" w:hanging="420"/>
      </w:pPr>
      <w:rPr>
        <w:rFonts w:ascii="Wingdings" w:hAnsi="Wingdings" w:hint="default"/>
      </w:rPr>
    </w:lvl>
    <w:lvl w:ilvl="5" w:tplc="7D12870C" w:tentative="1">
      <w:start w:val="1"/>
      <w:numFmt w:val="bullet"/>
      <w:lvlText w:val=""/>
      <w:lvlJc w:val="left"/>
      <w:pPr>
        <w:tabs>
          <w:tab w:val="num" w:pos="4362"/>
        </w:tabs>
        <w:ind w:left="4362" w:hanging="420"/>
      </w:pPr>
      <w:rPr>
        <w:rFonts w:ascii="Wingdings" w:hAnsi="Wingdings" w:hint="default"/>
      </w:rPr>
    </w:lvl>
    <w:lvl w:ilvl="6" w:tplc="47E20710" w:tentative="1">
      <w:start w:val="1"/>
      <w:numFmt w:val="bullet"/>
      <w:lvlText w:val=""/>
      <w:lvlJc w:val="left"/>
      <w:pPr>
        <w:tabs>
          <w:tab w:val="num" w:pos="4782"/>
        </w:tabs>
        <w:ind w:left="4782" w:hanging="420"/>
      </w:pPr>
      <w:rPr>
        <w:rFonts w:ascii="Wingdings" w:hAnsi="Wingdings" w:hint="default"/>
      </w:rPr>
    </w:lvl>
    <w:lvl w:ilvl="7" w:tplc="71926000" w:tentative="1">
      <w:start w:val="1"/>
      <w:numFmt w:val="bullet"/>
      <w:lvlText w:val=""/>
      <w:lvlJc w:val="left"/>
      <w:pPr>
        <w:tabs>
          <w:tab w:val="num" w:pos="5202"/>
        </w:tabs>
        <w:ind w:left="5202" w:hanging="420"/>
      </w:pPr>
      <w:rPr>
        <w:rFonts w:ascii="Wingdings" w:hAnsi="Wingdings" w:hint="default"/>
      </w:rPr>
    </w:lvl>
    <w:lvl w:ilvl="8" w:tplc="485A038E" w:tentative="1">
      <w:start w:val="1"/>
      <w:numFmt w:val="bullet"/>
      <w:lvlText w:val=""/>
      <w:lvlJc w:val="left"/>
      <w:pPr>
        <w:tabs>
          <w:tab w:val="num" w:pos="5622"/>
        </w:tabs>
        <w:ind w:left="5622" w:hanging="420"/>
      </w:pPr>
      <w:rPr>
        <w:rFonts w:ascii="Wingdings" w:hAnsi="Wingdings" w:hint="default"/>
      </w:rPr>
    </w:lvl>
  </w:abstractNum>
  <w:abstractNum w:abstractNumId="29">
    <w:nsid w:val="5E5C3A77"/>
    <w:multiLevelType w:val="hybridMultilevel"/>
    <w:tmpl w:val="6C42957E"/>
    <w:lvl w:ilvl="0" w:tplc="6ECCF60C">
      <w:start w:val="1"/>
      <w:numFmt w:val="bullet"/>
      <w:lvlText w:val=""/>
      <w:lvlJc w:val="left"/>
      <w:pPr>
        <w:tabs>
          <w:tab w:val="num" w:pos="1895"/>
        </w:tabs>
        <w:ind w:left="1895" w:hanging="341"/>
      </w:pPr>
      <w:rPr>
        <w:rFonts w:ascii="Symbol" w:hAnsi="Symbol" w:hint="default"/>
        <w:color w:val="auto"/>
      </w:rPr>
    </w:lvl>
    <w:lvl w:ilvl="1" w:tplc="EB526904" w:tentative="1">
      <w:start w:val="1"/>
      <w:numFmt w:val="bullet"/>
      <w:lvlText w:val=""/>
      <w:lvlJc w:val="left"/>
      <w:pPr>
        <w:tabs>
          <w:tab w:val="num" w:pos="1407"/>
        </w:tabs>
        <w:ind w:left="1407" w:hanging="420"/>
      </w:pPr>
      <w:rPr>
        <w:rFonts w:ascii="Wingdings" w:hAnsi="Wingdings" w:hint="default"/>
      </w:rPr>
    </w:lvl>
    <w:lvl w:ilvl="2" w:tplc="578C2EDA" w:tentative="1">
      <w:start w:val="1"/>
      <w:numFmt w:val="bullet"/>
      <w:lvlText w:val=""/>
      <w:lvlJc w:val="left"/>
      <w:pPr>
        <w:tabs>
          <w:tab w:val="num" w:pos="1827"/>
        </w:tabs>
        <w:ind w:left="1827" w:hanging="420"/>
      </w:pPr>
      <w:rPr>
        <w:rFonts w:ascii="Wingdings" w:hAnsi="Wingdings" w:hint="default"/>
      </w:rPr>
    </w:lvl>
    <w:lvl w:ilvl="3" w:tplc="AE6E3A0C" w:tentative="1">
      <w:start w:val="1"/>
      <w:numFmt w:val="bullet"/>
      <w:lvlText w:val=""/>
      <w:lvlJc w:val="left"/>
      <w:pPr>
        <w:tabs>
          <w:tab w:val="num" w:pos="2247"/>
        </w:tabs>
        <w:ind w:left="2247" w:hanging="420"/>
      </w:pPr>
      <w:rPr>
        <w:rFonts w:ascii="Wingdings" w:hAnsi="Wingdings" w:hint="default"/>
      </w:rPr>
    </w:lvl>
    <w:lvl w:ilvl="4" w:tplc="55645AF4" w:tentative="1">
      <w:start w:val="1"/>
      <w:numFmt w:val="bullet"/>
      <w:lvlText w:val=""/>
      <w:lvlJc w:val="left"/>
      <w:pPr>
        <w:tabs>
          <w:tab w:val="num" w:pos="2667"/>
        </w:tabs>
        <w:ind w:left="2667" w:hanging="420"/>
      </w:pPr>
      <w:rPr>
        <w:rFonts w:ascii="Wingdings" w:hAnsi="Wingdings" w:hint="default"/>
      </w:rPr>
    </w:lvl>
    <w:lvl w:ilvl="5" w:tplc="B2CCBAAE" w:tentative="1">
      <w:start w:val="1"/>
      <w:numFmt w:val="bullet"/>
      <w:lvlText w:val=""/>
      <w:lvlJc w:val="left"/>
      <w:pPr>
        <w:tabs>
          <w:tab w:val="num" w:pos="3087"/>
        </w:tabs>
        <w:ind w:left="3087" w:hanging="420"/>
      </w:pPr>
      <w:rPr>
        <w:rFonts w:ascii="Wingdings" w:hAnsi="Wingdings" w:hint="default"/>
      </w:rPr>
    </w:lvl>
    <w:lvl w:ilvl="6" w:tplc="43C090AC" w:tentative="1">
      <w:start w:val="1"/>
      <w:numFmt w:val="bullet"/>
      <w:lvlText w:val=""/>
      <w:lvlJc w:val="left"/>
      <w:pPr>
        <w:tabs>
          <w:tab w:val="num" w:pos="3507"/>
        </w:tabs>
        <w:ind w:left="3507" w:hanging="420"/>
      </w:pPr>
      <w:rPr>
        <w:rFonts w:ascii="Wingdings" w:hAnsi="Wingdings" w:hint="default"/>
      </w:rPr>
    </w:lvl>
    <w:lvl w:ilvl="7" w:tplc="A2401B2E" w:tentative="1">
      <w:start w:val="1"/>
      <w:numFmt w:val="bullet"/>
      <w:lvlText w:val=""/>
      <w:lvlJc w:val="left"/>
      <w:pPr>
        <w:tabs>
          <w:tab w:val="num" w:pos="3927"/>
        </w:tabs>
        <w:ind w:left="3927" w:hanging="420"/>
      </w:pPr>
      <w:rPr>
        <w:rFonts w:ascii="Wingdings" w:hAnsi="Wingdings" w:hint="default"/>
      </w:rPr>
    </w:lvl>
    <w:lvl w:ilvl="8" w:tplc="FA9482E4" w:tentative="1">
      <w:start w:val="1"/>
      <w:numFmt w:val="bullet"/>
      <w:lvlText w:val=""/>
      <w:lvlJc w:val="left"/>
      <w:pPr>
        <w:tabs>
          <w:tab w:val="num" w:pos="4347"/>
        </w:tabs>
        <w:ind w:left="4347" w:hanging="420"/>
      </w:pPr>
      <w:rPr>
        <w:rFonts w:ascii="Wingdings" w:hAnsi="Wingdings" w:hint="default"/>
      </w:rPr>
    </w:lvl>
  </w:abstractNum>
  <w:abstractNum w:abstractNumId="30">
    <w:nsid w:val="5E64770F"/>
    <w:multiLevelType w:val="hybridMultilevel"/>
    <w:tmpl w:val="797ACD9A"/>
    <w:lvl w:ilvl="0" w:tplc="D548AC74">
      <w:start w:val="1"/>
      <w:numFmt w:val="bullet"/>
      <w:lvlText w:val=""/>
      <w:lvlJc w:val="left"/>
      <w:pPr>
        <w:tabs>
          <w:tab w:val="num" w:pos="1328"/>
        </w:tabs>
        <w:ind w:left="1328" w:hanging="341"/>
      </w:pPr>
      <w:rPr>
        <w:rFonts w:ascii="Symbol" w:hAnsi="Symbol" w:hint="default"/>
        <w:color w:val="auto"/>
      </w:rPr>
    </w:lvl>
    <w:lvl w:ilvl="1" w:tplc="88D6126E">
      <w:start w:val="1"/>
      <w:numFmt w:val="decimal"/>
      <w:lvlText w:val="%2）"/>
      <w:lvlJc w:val="left"/>
      <w:pPr>
        <w:tabs>
          <w:tab w:val="num" w:pos="840"/>
        </w:tabs>
        <w:ind w:left="840" w:hanging="420"/>
      </w:pPr>
      <w:rPr>
        <w:rFonts w:hint="eastAsia"/>
        <w:color w:val="auto"/>
        <w:sz w:val="20"/>
      </w:rPr>
    </w:lvl>
    <w:lvl w:ilvl="2" w:tplc="50786D56" w:tentative="1">
      <w:start w:val="1"/>
      <w:numFmt w:val="bullet"/>
      <w:lvlText w:val=""/>
      <w:lvlJc w:val="left"/>
      <w:pPr>
        <w:tabs>
          <w:tab w:val="num" w:pos="1260"/>
        </w:tabs>
        <w:ind w:left="1260" w:hanging="420"/>
      </w:pPr>
      <w:rPr>
        <w:rFonts w:ascii="Wingdings" w:hAnsi="Wingdings" w:hint="default"/>
      </w:rPr>
    </w:lvl>
    <w:lvl w:ilvl="3" w:tplc="E88604A4" w:tentative="1">
      <w:start w:val="1"/>
      <w:numFmt w:val="bullet"/>
      <w:lvlText w:val=""/>
      <w:lvlJc w:val="left"/>
      <w:pPr>
        <w:tabs>
          <w:tab w:val="num" w:pos="1680"/>
        </w:tabs>
        <w:ind w:left="1680" w:hanging="420"/>
      </w:pPr>
      <w:rPr>
        <w:rFonts w:ascii="Wingdings" w:hAnsi="Wingdings" w:hint="default"/>
      </w:rPr>
    </w:lvl>
    <w:lvl w:ilvl="4" w:tplc="5C4AE0C8" w:tentative="1">
      <w:start w:val="1"/>
      <w:numFmt w:val="bullet"/>
      <w:lvlText w:val=""/>
      <w:lvlJc w:val="left"/>
      <w:pPr>
        <w:tabs>
          <w:tab w:val="num" w:pos="2100"/>
        </w:tabs>
        <w:ind w:left="2100" w:hanging="420"/>
      </w:pPr>
      <w:rPr>
        <w:rFonts w:ascii="Wingdings" w:hAnsi="Wingdings" w:hint="default"/>
      </w:rPr>
    </w:lvl>
    <w:lvl w:ilvl="5" w:tplc="DCD8D506" w:tentative="1">
      <w:start w:val="1"/>
      <w:numFmt w:val="bullet"/>
      <w:lvlText w:val=""/>
      <w:lvlJc w:val="left"/>
      <w:pPr>
        <w:tabs>
          <w:tab w:val="num" w:pos="2520"/>
        </w:tabs>
        <w:ind w:left="2520" w:hanging="420"/>
      </w:pPr>
      <w:rPr>
        <w:rFonts w:ascii="Wingdings" w:hAnsi="Wingdings" w:hint="default"/>
      </w:rPr>
    </w:lvl>
    <w:lvl w:ilvl="6" w:tplc="F188705A" w:tentative="1">
      <w:start w:val="1"/>
      <w:numFmt w:val="bullet"/>
      <w:lvlText w:val=""/>
      <w:lvlJc w:val="left"/>
      <w:pPr>
        <w:tabs>
          <w:tab w:val="num" w:pos="2940"/>
        </w:tabs>
        <w:ind w:left="2940" w:hanging="420"/>
      </w:pPr>
      <w:rPr>
        <w:rFonts w:ascii="Wingdings" w:hAnsi="Wingdings" w:hint="default"/>
      </w:rPr>
    </w:lvl>
    <w:lvl w:ilvl="7" w:tplc="908CBA3E" w:tentative="1">
      <w:start w:val="1"/>
      <w:numFmt w:val="bullet"/>
      <w:lvlText w:val=""/>
      <w:lvlJc w:val="left"/>
      <w:pPr>
        <w:tabs>
          <w:tab w:val="num" w:pos="3360"/>
        </w:tabs>
        <w:ind w:left="3360" w:hanging="420"/>
      </w:pPr>
      <w:rPr>
        <w:rFonts w:ascii="Wingdings" w:hAnsi="Wingdings" w:hint="default"/>
      </w:rPr>
    </w:lvl>
    <w:lvl w:ilvl="8" w:tplc="5756E99E" w:tentative="1">
      <w:start w:val="1"/>
      <w:numFmt w:val="bullet"/>
      <w:lvlText w:val=""/>
      <w:lvlJc w:val="left"/>
      <w:pPr>
        <w:tabs>
          <w:tab w:val="num" w:pos="3780"/>
        </w:tabs>
        <w:ind w:left="3780" w:hanging="420"/>
      </w:pPr>
      <w:rPr>
        <w:rFonts w:ascii="Wingdings" w:hAnsi="Wingdings" w:hint="default"/>
      </w:rPr>
    </w:lvl>
  </w:abstractNum>
  <w:abstractNum w:abstractNumId="31">
    <w:nsid w:val="641A1327"/>
    <w:multiLevelType w:val="hybridMultilevel"/>
    <w:tmpl w:val="F1ACD7DE"/>
    <w:lvl w:ilvl="0" w:tplc="8CCC056E">
      <w:start w:val="1"/>
      <w:numFmt w:val="bullet"/>
      <w:lvlText w:val=""/>
      <w:lvlJc w:val="left"/>
      <w:pPr>
        <w:tabs>
          <w:tab w:val="num" w:pos="761"/>
        </w:tabs>
        <w:ind w:left="761" w:hanging="341"/>
      </w:pPr>
      <w:rPr>
        <w:rFonts w:ascii="Symbol" w:hAnsi="Symbol" w:hint="default"/>
        <w:color w:val="auto"/>
      </w:rPr>
    </w:lvl>
    <w:lvl w:ilvl="1" w:tplc="C53C0ED0">
      <w:start w:val="1"/>
      <w:numFmt w:val="bullet"/>
      <w:lvlText w:val=""/>
      <w:lvlJc w:val="left"/>
      <w:pPr>
        <w:tabs>
          <w:tab w:val="num" w:pos="273"/>
        </w:tabs>
        <w:ind w:left="273" w:hanging="420"/>
      </w:pPr>
      <w:rPr>
        <w:rFonts w:ascii="Wingdings" w:hAnsi="Wingdings" w:hint="default"/>
      </w:rPr>
    </w:lvl>
    <w:lvl w:ilvl="2" w:tplc="C5E44C2A" w:tentative="1">
      <w:start w:val="1"/>
      <w:numFmt w:val="bullet"/>
      <w:lvlText w:val=""/>
      <w:lvlJc w:val="left"/>
      <w:pPr>
        <w:tabs>
          <w:tab w:val="num" w:pos="693"/>
        </w:tabs>
        <w:ind w:left="693" w:hanging="420"/>
      </w:pPr>
      <w:rPr>
        <w:rFonts w:ascii="Wingdings" w:hAnsi="Wingdings" w:hint="default"/>
      </w:rPr>
    </w:lvl>
    <w:lvl w:ilvl="3" w:tplc="5C06BE88" w:tentative="1">
      <w:start w:val="1"/>
      <w:numFmt w:val="bullet"/>
      <w:lvlText w:val=""/>
      <w:lvlJc w:val="left"/>
      <w:pPr>
        <w:tabs>
          <w:tab w:val="num" w:pos="1113"/>
        </w:tabs>
        <w:ind w:left="1113" w:hanging="420"/>
      </w:pPr>
      <w:rPr>
        <w:rFonts w:ascii="Wingdings" w:hAnsi="Wingdings" w:hint="default"/>
      </w:rPr>
    </w:lvl>
    <w:lvl w:ilvl="4" w:tplc="151C11C8" w:tentative="1">
      <w:start w:val="1"/>
      <w:numFmt w:val="bullet"/>
      <w:lvlText w:val=""/>
      <w:lvlJc w:val="left"/>
      <w:pPr>
        <w:tabs>
          <w:tab w:val="num" w:pos="1533"/>
        </w:tabs>
        <w:ind w:left="1533" w:hanging="420"/>
      </w:pPr>
      <w:rPr>
        <w:rFonts w:ascii="Wingdings" w:hAnsi="Wingdings" w:hint="default"/>
      </w:rPr>
    </w:lvl>
    <w:lvl w:ilvl="5" w:tplc="718EC542" w:tentative="1">
      <w:start w:val="1"/>
      <w:numFmt w:val="bullet"/>
      <w:lvlText w:val=""/>
      <w:lvlJc w:val="left"/>
      <w:pPr>
        <w:tabs>
          <w:tab w:val="num" w:pos="1953"/>
        </w:tabs>
        <w:ind w:left="1953" w:hanging="420"/>
      </w:pPr>
      <w:rPr>
        <w:rFonts w:ascii="Wingdings" w:hAnsi="Wingdings" w:hint="default"/>
      </w:rPr>
    </w:lvl>
    <w:lvl w:ilvl="6" w:tplc="2924CC22" w:tentative="1">
      <w:start w:val="1"/>
      <w:numFmt w:val="bullet"/>
      <w:lvlText w:val=""/>
      <w:lvlJc w:val="left"/>
      <w:pPr>
        <w:tabs>
          <w:tab w:val="num" w:pos="2373"/>
        </w:tabs>
        <w:ind w:left="2373" w:hanging="420"/>
      </w:pPr>
      <w:rPr>
        <w:rFonts w:ascii="Wingdings" w:hAnsi="Wingdings" w:hint="default"/>
      </w:rPr>
    </w:lvl>
    <w:lvl w:ilvl="7" w:tplc="AD1A2D18" w:tentative="1">
      <w:start w:val="1"/>
      <w:numFmt w:val="bullet"/>
      <w:lvlText w:val=""/>
      <w:lvlJc w:val="left"/>
      <w:pPr>
        <w:tabs>
          <w:tab w:val="num" w:pos="2793"/>
        </w:tabs>
        <w:ind w:left="2793" w:hanging="420"/>
      </w:pPr>
      <w:rPr>
        <w:rFonts w:ascii="Wingdings" w:hAnsi="Wingdings" w:hint="default"/>
      </w:rPr>
    </w:lvl>
    <w:lvl w:ilvl="8" w:tplc="3AFA0618" w:tentative="1">
      <w:start w:val="1"/>
      <w:numFmt w:val="bullet"/>
      <w:lvlText w:val=""/>
      <w:lvlJc w:val="left"/>
      <w:pPr>
        <w:tabs>
          <w:tab w:val="num" w:pos="3213"/>
        </w:tabs>
        <w:ind w:left="3213" w:hanging="420"/>
      </w:pPr>
      <w:rPr>
        <w:rFonts w:ascii="Wingdings" w:hAnsi="Wingdings" w:hint="default"/>
      </w:rPr>
    </w:lvl>
  </w:abstractNum>
  <w:abstractNum w:abstractNumId="32">
    <w:nsid w:val="65FC410C"/>
    <w:multiLevelType w:val="hybridMultilevel"/>
    <w:tmpl w:val="3AD08A40"/>
    <w:lvl w:ilvl="0" w:tplc="9F4E190E">
      <w:start w:val="1"/>
      <w:numFmt w:val="lowerLetter"/>
      <w:lvlText w:val="%1)"/>
      <w:lvlJc w:val="left"/>
      <w:pPr>
        <w:tabs>
          <w:tab w:val="num" w:pos="360"/>
        </w:tabs>
        <w:ind w:left="360" w:hanging="360"/>
      </w:pPr>
      <w:rPr>
        <w:rFonts w:hint="default"/>
      </w:rPr>
    </w:lvl>
    <w:lvl w:ilvl="1" w:tplc="993C1592" w:tentative="1">
      <w:start w:val="1"/>
      <w:numFmt w:val="aiueoFullWidth"/>
      <w:lvlText w:val="(%2)"/>
      <w:lvlJc w:val="left"/>
      <w:pPr>
        <w:tabs>
          <w:tab w:val="num" w:pos="840"/>
        </w:tabs>
        <w:ind w:left="840" w:hanging="420"/>
      </w:pPr>
    </w:lvl>
    <w:lvl w:ilvl="2" w:tplc="D5469436" w:tentative="1">
      <w:start w:val="1"/>
      <w:numFmt w:val="decimalEnclosedCircle"/>
      <w:lvlText w:val="%3"/>
      <w:lvlJc w:val="left"/>
      <w:pPr>
        <w:tabs>
          <w:tab w:val="num" w:pos="1260"/>
        </w:tabs>
        <w:ind w:left="1260" w:hanging="420"/>
      </w:pPr>
    </w:lvl>
    <w:lvl w:ilvl="3" w:tplc="71ECE482" w:tentative="1">
      <w:start w:val="1"/>
      <w:numFmt w:val="decimal"/>
      <w:lvlText w:val="%4."/>
      <w:lvlJc w:val="left"/>
      <w:pPr>
        <w:tabs>
          <w:tab w:val="num" w:pos="1680"/>
        </w:tabs>
        <w:ind w:left="1680" w:hanging="420"/>
      </w:pPr>
    </w:lvl>
    <w:lvl w:ilvl="4" w:tplc="0688D972" w:tentative="1">
      <w:start w:val="1"/>
      <w:numFmt w:val="aiueoFullWidth"/>
      <w:lvlText w:val="(%5)"/>
      <w:lvlJc w:val="left"/>
      <w:pPr>
        <w:tabs>
          <w:tab w:val="num" w:pos="2100"/>
        </w:tabs>
        <w:ind w:left="2100" w:hanging="420"/>
      </w:pPr>
    </w:lvl>
    <w:lvl w:ilvl="5" w:tplc="65DE7D46" w:tentative="1">
      <w:start w:val="1"/>
      <w:numFmt w:val="decimalEnclosedCircle"/>
      <w:lvlText w:val="%6"/>
      <w:lvlJc w:val="left"/>
      <w:pPr>
        <w:tabs>
          <w:tab w:val="num" w:pos="2520"/>
        </w:tabs>
        <w:ind w:left="2520" w:hanging="420"/>
      </w:pPr>
    </w:lvl>
    <w:lvl w:ilvl="6" w:tplc="494EAC38" w:tentative="1">
      <w:start w:val="1"/>
      <w:numFmt w:val="decimal"/>
      <w:lvlText w:val="%7."/>
      <w:lvlJc w:val="left"/>
      <w:pPr>
        <w:tabs>
          <w:tab w:val="num" w:pos="2940"/>
        </w:tabs>
        <w:ind w:left="2940" w:hanging="420"/>
      </w:pPr>
    </w:lvl>
    <w:lvl w:ilvl="7" w:tplc="6AF0D654" w:tentative="1">
      <w:start w:val="1"/>
      <w:numFmt w:val="aiueoFullWidth"/>
      <w:lvlText w:val="(%8)"/>
      <w:lvlJc w:val="left"/>
      <w:pPr>
        <w:tabs>
          <w:tab w:val="num" w:pos="3360"/>
        </w:tabs>
        <w:ind w:left="3360" w:hanging="420"/>
      </w:pPr>
    </w:lvl>
    <w:lvl w:ilvl="8" w:tplc="FB66367C" w:tentative="1">
      <w:start w:val="1"/>
      <w:numFmt w:val="decimalEnclosedCircle"/>
      <w:lvlText w:val="%9"/>
      <w:lvlJc w:val="left"/>
      <w:pPr>
        <w:tabs>
          <w:tab w:val="num" w:pos="3780"/>
        </w:tabs>
        <w:ind w:left="3780" w:hanging="420"/>
      </w:pPr>
    </w:lvl>
  </w:abstractNum>
  <w:abstractNum w:abstractNumId="33">
    <w:nsid w:val="67D05C42"/>
    <w:multiLevelType w:val="hybridMultilevel"/>
    <w:tmpl w:val="4BDCAAEE"/>
    <w:lvl w:ilvl="0" w:tplc="4B7AE0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6830351C"/>
    <w:multiLevelType w:val="hybridMultilevel"/>
    <w:tmpl w:val="674E9ECE"/>
    <w:lvl w:ilvl="0" w:tplc="6E46145E">
      <w:start w:val="1"/>
      <w:numFmt w:val="decimalFullWidth"/>
      <w:lvlText w:val="%1．"/>
      <w:lvlJc w:val="left"/>
      <w:pPr>
        <w:tabs>
          <w:tab w:val="num" w:pos="405"/>
        </w:tabs>
        <w:ind w:left="405" w:hanging="405"/>
      </w:pPr>
      <w:rPr>
        <w:rFonts w:hint="default"/>
      </w:rPr>
    </w:lvl>
    <w:lvl w:ilvl="1" w:tplc="AA5044FE" w:tentative="1">
      <w:start w:val="1"/>
      <w:numFmt w:val="aiueoFullWidth"/>
      <w:lvlText w:val="(%2)"/>
      <w:lvlJc w:val="left"/>
      <w:pPr>
        <w:tabs>
          <w:tab w:val="num" w:pos="840"/>
        </w:tabs>
        <w:ind w:left="840" w:hanging="420"/>
      </w:pPr>
    </w:lvl>
    <w:lvl w:ilvl="2" w:tplc="2266EBBE" w:tentative="1">
      <w:start w:val="1"/>
      <w:numFmt w:val="decimalEnclosedCircle"/>
      <w:lvlText w:val="%3"/>
      <w:lvlJc w:val="left"/>
      <w:pPr>
        <w:tabs>
          <w:tab w:val="num" w:pos="1260"/>
        </w:tabs>
        <w:ind w:left="1260" w:hanging="420"/>
      </w:pPr>
    </w:lvl>
    <w:lvl w:ilvl="3" w:tplc="71869016" w:tentative="1">
      <w:start w:val="1"/>
      <w:numFmt w:val="decimal"/>
      <w:lvlText w:val="%4."/>
      <w:lvlJc w:val="left"/>
      <w:pPr>
        <w:tabs>
          <w:tab w:val="num" w:pos="1680"/>
        </w:tabs>
        <w:ind w:left="1680" w:hanging="420"/>
      </w:pPr>
    </w:lvl>
    <w:lvl w:ilvl="4" w:tplc="02B064DC" w:tentative="1">
      <w:start w:val="1"/>
      <w:numFmt w:val="aiueoFullWidth"/>
      <w:lvlText w:val="(%5)"/>
      <w:lvlJc w:val="left"/>
      <w:pPr>
        <w:tabs>
          <w:tab w:val="num" w:pos="2100"/>
        </w:tabs>
        <w:ind w:left="2100" w:hanging="420"/>
      </w:pPr>
    </w:lvl>
    <w:lvl w:ilvl="5" w:tplc="D4C2D0D6" w:tentative="1">
      <w:start w:val="1"/>
      <w:numFmt w:val="decimalEnclosedCircle"/>
      <w:lvlText w:val="%6"/>
      <w:lvlJc w:val="left"/>
      <w:pPr>
        <w:tabs>
          <w:tab w:val="num" w:pos="2520"/>
        </w:tabs>
        <w:ind w:left="2520" w:hanging="420"/>
      </w:pPr>
    </w:lvl>
    <w:lvl w:ilvl="6" w:tplc="5F689BB0" w:tentative="1">
      <w:start w:val="1"/>
      <w:numFmt w:val="decimal"/>
      <w:lvlText w:val="%7."/>
      <w:lvlJc w:val="left"/>
      <w:pPr>
        <w:tabs>
          <w:tab w:val="num" w:pos="2940"/>
        </w:tabs>
        <w:ind w:left="2940" w:hanging="420"/>
      </w:pPr>
    </w:lvl>
    <w:lvl w:ilvl="7" w:tplc="34C6DDC0" w:tentative="1">
      <w:start w:val="1"/>
      <w:numFmt w:val="aiueoFullWidth"/>
      <w:lvlText w:val="(%8)"/>
      <w:lvlJc w:val="left"/>
      <w:pPr>
        <w:tabs>
          <w:tab w:val="num" w:pos="3360"/>
        </w:tabs>
        <w:ind w:left="3360" w:hanging="420"/>
      </w:pPr>
    </w:lvl>
    <w:lvl w:ilvl="8" w:tplc="8D6C068E" w:tentative="1">
      <w:start w:val="1"/>
      <w:numFmt w:val="decimalEnclosedCircle"/>
      <w:lvlText w:val="%9"/>
      <w:lvlJc w:val="left"/>
      <w:pPr>
        <w:tabs>
          <w:tab w:val="num" w:pos="3780"/>
        </w:tabs>
        <w:ind w:left="3780" w:hanging="420"/>
      </w:pPr>
    </w:lvl>
  </w:abstractNum>
  <w:abstractNum w:abstractNumId="35">
    <w:nsid w:val="68973D83"/>
    <w:multiLevelType w:val="hybridMultilevel"/>
    <w:tmpl w:val="F192F0BC"/>
    <w:lvl w:ilvl="0" w:tplc="9B9E8284">
      <w:start w:val="1"/>
      <w:numFmt w:val="bullet"/>
      <w:lvlText w:val=""/>
      <w:lvlJc w:val="left"/>
      <w:pPr>
        <w:tabs>
          <w:tab w:val="num" w:pos="1328"/>
        </w:tabs>
        <w:ind w:left="1328" w:hanging="341"/>
      </w:pPr>
      <w:rPr>
        <w:rFonts w:ascii="Symbol" w:hAnsi="Symbol" w:hint="default"/>
        <w:color w:val="auto"/>
      </w:rPr>
    </w:lvl>
    <w:lvl w:ilvl="1" w:tplc="763A20DC" w:tentative="1">
      <w:start w:val="1"/>
      <w:numFmt w:val="bullet"/>
      <w:lvlText w:val=""/>
      <w:lvlJc w:val="left"/>
      <w:pPr>
        <w:tabs>
          <w:tab w:val="num" w:pos="840"/>
        </w:tabs>
        <w:ind w:left="840" w:hanging="420"/>
      </w:pPr>
      <w:rPr>
        <w:rFonts w:ascii="Wingdings" w:hAnsi="Wingdings" w:hint="default"/>
      </w:rPr>
    </w:lvl>
    <w:lvl w:ilvl="2" w:tplc="0DAA7DF8" w:tentative="1">
      <w:start w:val="1"/>
      <w:numFmt w:val="bullet"/>
      <w:lvlText w:val=""/>
      <w:lvlJc w:val="left"/>
      <w:pPr>
        <w:tabs>
          <w:tab w:val="num" w:pos="1260"/>
        </w:tabs>
        <w:ind w:left="1260" w:hanging="420"/>
      </w:pPr>
      <w:rPr>
        <w:rFonts w:ascii="Wingdings" w:hAnsi="Wingdings" w:hint="default"/>
      </w:rPr>
    </w:lvl>
    <w:lvl w:ilvl="3" w:tplc="FD5C7C32" w:tentative="1">
      <w:start w:val="1"/>
      <w:numFmt w:val="bullet"/>
      <w:lvlText w:val=""/>
      <w:lvlJc w:val="left"/>
      <w:pPr>
        <w:tabs>
          <w:tab w:val="num" w:pos="1680"/>
        </w:tabs>
        <w:ind w:left="1680" w:hanging="420"/>
      </w:pPr>
      <w:rPr>
        <w:rFonts w:ascii="Wingdings" w:hAnsi="Wingdings" w:hint="default"/>
      </w:rPr>
    </w:lvl>
    <w:lvl w:ilvl="4" w:tplc="125CCCD8" w:tentative="1">
      <w:start w:val="1"/>
      <w:numFmt w:val="bullet"/>
      <w:lvlText w:val=""/>
      <w:lvlJc w:val="left"/>
      <w:pPr>
        <w:tabs>
          <w:tab w:val="num" w:pos="2100"/>
        </w:tabs>
        <w:ind w:left="2100" w:hanging="420"/>
      </w:pPr>
      <w:rPr>
        <w:rFonts w:ascii="Wingdings" w:hAnsi="Wingdings" w:hint="default"/>
      </w:rPr>
    </w:lvl>
    <w:lvl w:ilvl="5" w:tplc="1756C2EE" w:tentative="1">
      <w:start w:val="1"/>
      <w:numFmt w:val="bullet"/>
      <w:lvlText w:val=""/>
      <w:lvlJc w:val="left"/>
      <w:pPr>
        <w:tabs>
          <w:tab w:val="num" w:pos="2520"/>
        </w:tabs>
        <w:ind w:left="2520" w:hanging="420"/>
      </w:pPr>
      <w:rPr>
        <w:rFonts w:ascii="Wingdings" w:hAnsi="Wingdings" w:hint="default"/>
      </w:rPr>
    </w:lvl>
    <w:lvl w:ilvl="6" w:tplc="9BF8E728" w:tentative="1">
      <w:start w:val="1"/>
      <w:numFmt w:val="bullet"/>
      <w:lvlText w:val=""/>
      <w:lvlJc w:val="left"/>
      <w:pPr>
        <w:tabs>
          <w:tab w:val="num" w:pos="2940"/>
        </w:tabs>
        <w:ind w:left="2940" w:hanging="420"/>
      </w:pPr>
      <w:rPr>
        <w:rFonts w:ascii="Wingdings" w:hAnsi="Wingdings" w:hint="default"/>
      </w:rPr>
    </w:lvl>
    <w:lvl w:ilvl="7" w:tplc="AB569B5A" w:tentative="1">
      <w:start w:val="1"/>
      <w:numFmt w:val="bullet"/>
      <w:lvlText w:val=""/>
      <w:lvlJc w:val="left"/>
      <w:pPr>
        <w:tabs>
          <w:tab w:val="num" w:pos="3360"/>
        </w:tabs>
        <w:ind w:left="3360" w:hanging="420"/>
      </w:pPr>
      <w:rPr>
        <w:rFonts w:ascii="Wingdings" w:hAnsi="Wingdings" w:hint="default"/>
      </w:rPr>
    </w:lvl>
    <w:lvl w:ilvl="8" w:tplc="6C402A4C" w:tentative="1">
      <w:start w:val="1"/>
      <w:numFmt w:val="bullet"/>
      <w:lvlText w:val=""/>
      <w:lvlJc w:val="left"/>
      <w:pPr>
        <w:tabs>
          <w:tab w:val="num" w:pos="3780"/>
        </w:tabs>
        <w:ind w:left="3780" w:hanging="420"/>
      </w:pPr>
      <w:rPr>
        <w:rFonts w:ascii="Wingdings" w:hAnsi="Wingdings" w:hint="default"/>
      </w:rPr>
    </w:lvl>
  </w:abstractNum>
  <w:abstractNum w:abstractNumId="36">
    <w:nsid w:val="6984493B"/>
    <w:multiLevelType w:val="hybridMultilevel"/>
    <w:tmpl w:val="C110F3C0"/>
    <w:lvl w:ilvl="0" w:tplc="30AEF1B8">
      <w:start w:val="1"/>
      <w:numFmt w:val="decimalEnclosedCircle"/>
      <w:lvlText w:val="%1"/>
      <w:lvlJc w:val="left"/>
      <w:pPr>
        <w:tabs>
          <w:tab w:val="num" w:pos="1428"/>
        </w:tabs>
        <w:ind w:left="1428" w:hanging="360"/>
      </w:pPr>
      <w:rPr>
        <w:rFonts w:hint="eastAsia"/>
      </w:rPr>
    </w:lvl>
    <w:lvl w:ilvl="1" w:tplc="04090017" w:tentative="1">
      <w:start w:val="1"/>
      <w:numFmt w:val="aiueoFullWidth"/>
      <w:lvlText w:val="(%2)"/>
      <w:lvlJc w:val="left"/>
      <w:pPr>
        <w:tabs>
          <w:tab w:val="num" w:pos="1908"/>
        </w:tabs>
        <w:ind w:left="1908" w:hanging="420"/>
      </w:pPr>
    </w:lvl>
    <w:lvl w:ilvl="2" w:tplc="04090011" w:tentative="1">
      <w:start w:val="1"/>
      <w:numFmt w:val="decimalEnclosedCircle"/>
      <w:lvlText w:val="%3"/>
      <w:lvlJc w:val="left"/>
      <w:pPr>
        <w:tabs>
          <w:tab w:val="num" w:pos="2328"/>
        </w:tabs>
        <w:ind w:left="2328" w:hanging="420"/>
      </w:pPr>
    </w:lvl>
    <w:lvl w:ilvl="3" w:tplc="0409000F" w:tentative="1">
      <w:start w:val="1"/>
      <w:numFmt w:val="decimal"/>
      <w:lvlText w:val="%4."/>
      <w:lvlJc w:val="left"/>
      <w:pPr>
        <w:tabs>
          <w:tab w:val="num" w:pos="2748"/>
        </w:tabs>
        <w:ind w:left="2748" w:hanging="420"/>
      </w:pPr>
    </w:lvl>
    <w:lvl w:ilvl="4" w:tplc="04090017" w:tentative="1">
      <w:start w:val="1"/>
      <w:numFmt w:val="aiueoFullWidth"/>
      <w:lvlText w:val="(%5)"/>
      <w:lvlJc w:val="left"/>
      <w:pPr>
        <w:tabs>
          <w:tab w:val="num" w:pos="3168"/>
        </w:tabs>
        <w:ind w:left="3168" w:hanging="420"/>
      </w:pPr>
    </w:lvl>
    <w:lvl w:ilvl="5" w:tplc="04090011" w:tentative="1">
      <w:start w:val="1"/>
      <w:numFmt w:val="decimalEnclosedCircle"/>
      <w:lvlText w:val="%6"/>
      <w:lvlJc w:val="left"/>
      <w:pPr>
        <w:tabs>
          <w:tab w:val="num" w:pos="3588"/>
        </w:tabs>
        <w:ind w:left="3588" w:hanging="420"/>
      </w:pPr>
    </w:lvl>
    <w:lvl w:ilvl="6" w:tplc="0409000F" w:tentative="1">
      <w:start w:val="1"/>
      <w:numFmt w:val="decimal"/>
      <w:lvlText w:val="%7."/>
      <w:lvlJc w:val="left"/>
      <w:pPr>
        <w:tabs>
          <w:tab w:val="num" w:pos="4008"/>
        </w:tabs>
        <w:ind w:left="4008" w:hanging="420"/>
      </w:pPr>
    </w:lvl>
    <w:lvl w:ilvl="7" w:tplc="04090017" w:tentative="1">
      <w:start w:val="1"/>
      <w:numFmt w:val="aiueoFullWidth"/>
      <w:lvlText w:val="(%8)"/>
      <w:lvlJc w:val="left"/>
      <w:pPr>
        <w:tabs>
          <w:tab w:val="num" w:pos="4428"/>
        </w:tabs>
        <w:ind w:left="4428" w:hanging="420"/>
      </w:pPr>
    </w:lvl>
    <w:lvl w:ilvl="8" w:tplc="04090011" w:tentative="1">
      <w:start w:val="1"/>
      <w:numFmt w:val="decimalEnclosedCircle"/>
      <w:lvlText w:val="%9"/>
      <w:lvlJc w:val="left"/>
      <w:pPr>
        <w:tabs>
          <w:tab w:val="num" w:pos="4848"/>
        </w:tabs>
        <w:ind w:left="4848" w:hanging="420"/>
      </w:pPr>
    </w:lvl>
  </w:abstractNum>
  <w:abstractNum w:abstractNumId="37">
    <w:nsid w:val="704A214E"/>
    <w:multiLevelType w:val="hybridMultilevel"/>
    <w:tmpl w:val="2F10CC4E"/>
    <w:lvl w:ilvl="0" w:tplc="FFD40A14">
      <w:start w:val="1"/>
      <w:numFmt w:val="bullet"/>
      <w:lvlText w:val=""/>
      <w:lvlJc w:val="left"/>
      <w:pPr>
        <w:tabs>
          <w:tab w:val="num" w:pos="1831"/>
        </w:tabs>
        <w:ind w:left="1831" w:hanging="420"/>
      </w:pPr>
      <w:rPr>
        <w:rFonts w:ascii="Symbol" w:hAnsi="Symbol" w:hint="default"/>
        <w:color w:val="auto"/>
      </w:rPr>
    </w:lvl>
    <w:lvl w:ilvl="1" w:tplc="E350223A">
      <w:start w:val="1"/>
      <w:numFmt w:val="bullet"/>
      <w:lvlText w:val=""/>
      <w:lvlJc w:val="left"/>
      <w:pPr>
        <w:tabs>
          <w:tab w:val="num" w:pos="840"/>
        </w:tabs>
        <w:ind w:left="840" w:hanging="420"/>
      </w:pPr>
      <w:rPr>
        <w:rFonts w:ascii="Wingdings" w:hAnsi="Wingdings" w:hint="default"/>
      </w:rPr>
    </w:lvl>
    <w:lvl w:ilvl="2" w:tplc="96B66ACC" w:tentative="1">
      <w:start w:val="1"/>
      <w:numFmt w:val="bullet"/>
      <w:lvlText w:val=""/>
      <w:lvlJc w:val="left"/>
      <w:pPr>
        <w:tabs>
          <w:tab w:val="num" w:pos="1260"/>
        </w:tabs>
        <w:ind w:left="1260" w:hanging="420"/>
      </w:pPr>
      <w:rPr>
        <w:rFonts w:ascii="Wingdings" w:hAnsi="Wingdings" w:hint="default"/>
      </w:rPr>
    </w:lvl>
    <w:lvl w:ilvl="3" w:tplc="A304383C" w:tentative="1">
      <w:start w:val="1"/>
      <w:numFmt w:val="bullet"/>
      <w:lvlText w:val=""/>
      <w:lvlJc w:val="left"/>
      <w:pPr>
        <w:tabs>
          <w:tab w:val="num" w:pos="1680"/>
        </w:tabs>
        <w:ind w:left="1680" w:hanging="420"/>
      </w:pPr>
      <w:rPr>
        <w:rFonts w:ascii="Wingdings" w:hAnsi="Wingdings" w:hint="default"/>
      </w:rPr>
    </w:lvl>
    <w:lvl w:ilvl="4" w:tplc="CD9A0884" w:tentative="1">
      <w:start w:val="1"/>
      <w:numFmt w:val="bullet"/>
      <w:lvlText w:val=""/>
      <w:lvlJc w:val="left"/>
      <w:pPr>
        <w:tabs>
          <w:tab w:val="num" w:pos="2100"/>
        </w:tabs>
        <w:ind w:left="2100" w:hanging="420"/>
      </w:pPr>
      <w:rPr>
        <w:rFonts w:ascii="Wingdings" w:hAnsi="Wingdings" w:hint="default"/>
      </w:rPr>
    </w:lvl>
    <w:lvl w:ilvl="5" w:tplc="2D5C8548" w:tentative="1">
      <w:start w:val="1"/>
      <w:numFmt w:val="bullet"/>
      <w:lvlText w:val=""/>
      <w:lvlJc w:val="left"/>
      <w:pPr>
        <w:tabs>
          <w:tab w:val="num" w:pos="2520"/>
        </w:tabs>
        <w:ind w:left="2520" w:hanging="420"/>
      </w:pPr>
      <w:rPr>
        <w:rFonts w:ascii="Wingdings" w:hAnsi="Wingdings" w:hint="default"/>
      </w:rPr>
    </w:lvl>
    <w:lvl w:ilvl="6" w:tplc="86B42EB0" w:tentative="1">
      <w:start w:val="1"/>
      <w:numFmt w:val="bullet"/>
      <w:lvlText w:val=""/>
      <w:lvlJc w:val="left"/>
      <w:pPr>
        <w:tabs>
          <w:tab w:val="num" w:pos="2940"/>
        </w:tabs>
        <w:ind w:left="2940" w:hanging="420"/>
      </w:pPr>
      <w:rPr>
        <w:rFonts w:ascii="Wingdings" w:hAnsi="Wingdings" w:hint="default"/>
      </w:rPr>
    </w:lvl>
    <w:lvl w:ilvl="7" w:tplc="5F662B0C" w:tentative="1">
      <w:start w:val="1"/>
      <w:numFmt w:val="bullet"/>
      <w:lvlText w:val=""/>
      <w:lvlJc w:val="left"/>
      <w:pPr>
        <w:tabs>
          <w:tab w:val="num" w:pos="3360"/>
        </w:tabs>
        <w:ind w:left="3360" w:hanging="420"/>
      </w:pPr>
      <w:rPr>
        <w:rFonts w:ascii="Wingdings" w:hAnsi="Wingdings" w:hint="default"/>
      </w:rPr>
    </w:lvl>
    <w:lvl w:ilvl="8" w:tplc="C22EFF9E" w:tentative="1">
      <w:start w:val="1"/>
      <w:numFmt w:val="bullet"/>
      <w:lvlText w:val=""/>
      <w:lvlJc w:val="left"/>
      <w:pPr>
        <w:tabs>
          <w:tab w:val="num" w:pos="3780"/>
        </w:tabs>
        <w:ind w:left="3780" w:hanging="420"/>
      </w:pPr>
      <w:rPr>
        <w:rFonts w:ascii="Wingdings" w:hAnsi="Wingdings" w:hint="default"/>
      </w:rPr>
    </w:lvl>
  </w:abstractNum>
  <w:abstractNum w:abstractNumId="38">
    <w:nsid w:val="737768E6"/>
    <w:multiLevelType w:val="hybridMultilevel"/>
    <w:tmpl w:val="FEF25876"/>
    <w:lvl w:ilvl="0" w:tplc="3E12B546">
      <w:start w:val="1"/>
      <w:numFmt w:val="bullet"/>
      <w:lvlText w:val=""/>
      <w:lvlJc w:val="left"/>
      <w:pPr>
        <w:tabs>
          <w:tab w:val="num" w:pos="1328"/>
        </w:tabs>
        <w:ind w:left="1328" w:hanging="341"/>
      </w:pPr>
      <w:rPr>
        <w:rFonts w:ascii="Symbol" w:hAnsi="Symbol" w:hint="default"/>
        <w:color w:val="auto"/>
      </w:rPr>
    </w:lvl>
    <w:lvl w:ilvl="1" w:tplc="EDCEC08A">
      <w:start w:val="1"/>
      <w:numFmt w:val="bullet"/>
      <w:lvlText w:val=""/>
      <w:lvlJc w:val="left"/>
      <w:pPr>
        <w:tabs>
          <w:tab w:val="num" w:pos="840"/>
        </w:tabs>
        <w:ind w:left="840" w:hanging="420"/>
      </w:pPr>
      <w:rPr>
        <w:rFonts w:ascii="Wingdings" w:hAnsi="Wingdings" w:hint="default"/>
      </w:rPr>
    </w:lvl>
    <w:lvl w:ilvl="2" w:tplc="F5E84616" w:tentative="1">
      <w:start w:val="1"/>
      <w:numFmt w:val="bullet"/>
      <w:lvlText w:val=""/>
      <w:lvlJc w:val="left"/>
      <w:pPr>
        <w:tabs>
          <w:tab w:val="num" w:pos="1260"/>
        </w:tabs>
        <w:ind w:left="1260" w:hanging="420"/>
      </w:pPr>
      <w:rPr>
        <w:rFonts w:ascii="Wingdings" w:hAnsi="Wingdings" w:hint="default"/>
      </w:rPr>
    </w:lvl>
    <w:lvl w:ilvl="3" w:tplc="0D0A9E4C" w:tentative="1">
      <w:start w:val="1"/>
      <w:numFmt w:val="bullet"/>
      <w:lvlText w:val=""/>
      <w:lvlJc w:val="left"/>
      <w:pPr>
        <w:tabs>
          <w:tab w:val="num" w:pos="1680"/>
        </w:tabs>
        <w:ind w:left="1680" w:hanging="420"/>
      </w:pPr>
      <w:rPr>
        <w:rFonts w:ascii="Wingdings" w:hAnsi="Wingdings" w:hint="default"/>
      </w:rPr>
    </w:lvl>
    <w:lvl w:ilvl="4" w:tplc="5E16E208" w:tentative="1">
      <w:start w:val="1"/>
      <w:numFmt w:val="bullet"/>
      <w:lvlText w:val=""/>
      <w:lvlJc w:val="left"/>
      <w:pPr>
        <w:tabs>
          <w:tab w:val="num" w:pos="2100"/>
        </w:tabs>
        <w:ind w:left="2100" w:hanging="420"/>
      </w:pPr>
      <w:rPr>
        <w:rFonts w:ascii="Wingdings" w:hAnsi="Wingdings" w:hint="default"/>
      </w:rPr>
    </w:lvl>
    <w:lvl w:ilvl="5" w:tplc="F8D6EE38" w:tentative="1">
      <w:start w:val="1"/>
      <w:numFmt w:val="bullet"/>
      <w:lvlText w:val=""/>
      <w:lvlJc w:val="left"/>
      <w:pPr>
        <w:tabs>
          <w:tab w:val="num" w:pos="2520"/>
        </w:tabs>
        <w:ind w:left="2520" w:hanging="420"/>
      </w:pPr>
      <w:rPr>
        <w:rFonts w:ascii="Wingdings" w:hAnsi="Wingdings" w:hint="default"/>
      </w:rPr>
    </w:lvl>
    <w:lvl w:ilvl="6" w:tplc="593E1D80" w:tentative="1">
      <w:start w:val="1"/>
      <w:numFmt w:val="bullet"/>
      <w:lvlText w:val=""/>
      <w:lvlJc w:val="left"/>
      <w:pPr>
        <w:tabs>
          <w:tab w:val="num" w:pos="2940"/>
        </w:tabs>
        <w:ind w:left="2940" w:hanging="420"/>
      </w:pPr>
      <w:rPr>
        <w:rFonts w:ascii="Wingdings" w:hAnsi="Wingdings" w:hint="default"/>
      </w:rPr>
    </w:lvl>
    <w:lvl w:ilvl="7" w:tplc="FAC8800E" w:tentative="1">
      <w:start w:val="1"/>
      <w:numFmt w:val="bullet"/>
      <w:lvlText w:val=""/>
      <w:lvlJc w:val="left"/>
      <w:pPr>
        <w:tabs>
          <w:tab w:val="num" w:pos="3360"/>
        </w:tabs>
        <w:ind w:left="3360" w:hanging="420"/>
      </w:pPr>
      <w:rPr>
        <w:rFonts w:ascii="Wingdings" w:hAnsi="Wingdings" w:hint="default"/>
      </w:rPr>
    </w:lvl>
    <w:lvl w:ilvl="8" w:tplc="251E5124" w:tentative="1">
      <w:start w:val="1"/>
      <w:numFmt w:val="bullet"/>
      <w:lvlText w:val=""/>
      <w:lvlJc w:val="left"/>
      <w:pPr>
        <w:tabs>
          <w:tab w:val="num" w:pos="3780"/>
        </w:tabs>
        <w:ind w:left="3780" w:hanging="420"/>
      </w:pPr>
      <w:rPr>
        <w:rFonts w:ascii="Wingdings" w:hAnsi="Wingdings" w:hint="default"/>
      </w:rPr>
    </w:lvl>
  </w:abstractNum>
  <w:abstractNum w:abstractNumId="39">
    <w:nsid w:val="76E040C9"/>
    <w:multiLevelType w:val="hybridMultilevel"/>
    <w:tmpl w:val="D8FCCFA8"/>
    <w:lvl w:ilvl="0" w:tplc="69D48AEE">
      <w:start w:val="1"/>
      <w:numFmt w:val="bullet"/>
      <w:lvlText w:val=""/>
      <w:lvlJc w:val="left"/>
      <w:pPr>
        <w:tabs>
          <w:tab w:val="num" w:pos="1328"/>
        </w:tabs>
        <w:ind w:left="1328" w:hanging="341"/>
      </w:pPr>
      <w:rPr>
        <w:rFonts w:ascii="Symbol" w:hAnsi="Symbol" w:hint="default"/>
        <w:color w:val="auto"/>
      </w:rPr>
    </w:lvl>
    <w:lvl w:ilvl="1" w:tplc="4072A196">
      <w:start w:val="1"/>
      <w:numFmt w:val="decimal"/>
      <w:lvlText w:val="%2）"/>
      <w:lvlJc w:val="left"/>
      <w:pPr>
        <w:tabs>
          <w:tab w:val="num" w:pos="840"/>
        </w:tabs>
        <w:ind w:left="840" w:hanging="420"/>
      </w:pPr>
      <w:rPr>
        <w:rFonts w:hint="eastAsia"/>
        <w:color w:val="auto"/>
        <w:sz w:val="20"/>
      </w:rPr>
    </w:lvl>
    <w:lvl w:ilvl="2" w:tplc="A13CE692" w:tentative="1">
      <w:start w:val="1"/>
      <w:numFmt w:val="bullet"/>
      <w:lvlText w:val=""/>
      <w:lvlJc w:val="left"/>
      <w:pPr>
        <w:tabs>
          <w:tab w:val="num" w:pos="1260"/>
        </w:tabs>
        <w:ind w:left="1260" w:hanging="420"/>
      </w:pPr>
      <w:rPr>
        <w:rFonts w:ascii="Wingdings" w:hAnsi="Wingdings" w:hint="default"/>
      </w:rPr>
    </w:lvl>
    <w:lvl w:ilvl="3" w:tplc="EFC29FA2" w:tentative="1">
      <w:start w:val="1"/>
      <w:numFmt w:val="bullet"/>
      <w:lvlText w:val=""/>
      <w:lvlJc w:val="left"/>
      <w:pPr>
        <w:tabs>
          <w:tab w:val="num" w:pos="1680"/>
        </w:tabs>
        <w:ind w:left="1680" w:hanging="420"/>
      </w:pPr>
      <w:rPr>
        <w:rFonts w:ascii="Wingdings" w:hAnsi="Wingdings" w:hint="default"/>
      </w:rPr>
    </w:lvl>
    <w:lvl w:ilvl="4" w:tplc="99085332" w:tentative="1">
      <w:start w:val="1"/>
      <w:numFmt w:val="bullet"/>
      <w:lvlText w:val=""/>
      <w:lvlJc w:val="left"/>
      <w:pPr>
        <w:tabs>
          <w:tab w:val="num" w:pos="2100"/>
        </w:tabs>
        <w:ind w:left="2100" w:hanging="420"/>
      </w:pPr>
      <w:rPr>
        <w:rFonts w:ascii="Wingdings" w:hAnsi="Wingdings" w:hint="default"/>
      </w:rPr>
    </w:lvl>
    <w:lvl w:ilvl="5" w:tplc="F9C82DB8" w:tentative="1">
      <w:start w:val="1"/>
      <w:numFmt w:val="bullet"/>
      <w:lvlText w:val=""/>
      <w:lvlJc w:val="left"/>
      <w:pPr>
        <w:tabs>
          <w:tab w:val="num" w:pos="2520"/>
        </w:tabs>
        <w:ind w:left="2520" w:hanging="420"/>
      </w:pPr>
      <w:rPr>
        <w:rFonts w:ascii="Wingdings" w:hAnsi="Wingdings" w:hint="default"/>
      </w:rPr>
    </w:lvl>
    <w:lvl w:ilvl="6" w:tplc="70504C8A" w:tentative="1">
      <w:start w:val="1"/>
      <w:numFmt w:val="bullet"/>
      <w:lvlText w:val=""/>
      <w:lvlJc w:val="left"/>
      <w:pPr>
        <w:tabs>
          <w:tab w:val="num" w:pos="2940"/>
        </w:tabs>
        <w:ind w:left="2940" w:hanging="420"/>
      </w:pPr>
      <w:rPr>
        <w:rFonts w:ascii="Wingdings" w:hAnsi="Wingdings" w:hint="default"/>
      </w:rPr>
    </w:lvl>
    <w:lvl w:ilvl="7" w:tplc="BC524B56" w:tentative="1">
      <w:start w:val="1"/>
      <w:numFmt w:val="bullet"/>
      <w:lvlText w:val=""/>
      <w:lvlJc w:val="left"/>
      <w:pPr>
        <w:tabs>
          <w:tab w:val="num" w:pos="3360"/>
        </w:tabs>
        <w:ind w:left="3360" w:hanging="420"/>
      </w:pPr>
      <w:rPr>
        <w:rFonts w:ascii="Wingdings" w:hAnsi="Wingdings" w:hint="default"/>
      </w:rPr>
    </w:lvl>
    <w:lvl w:ilvl="8" w:tplc="9AC4ED7C" w:tentative="1">
      <w:start w:val="1"/>
      <w:numFmt w:val="bullet"/>
      <w:lvlText w:val=""/>
      <w:lvlJc w:val="left"/>
      <w:pPr>
        <w:tabs>
          <w:tab w:val="num" w:pos="3780"/>
        </w:tabs>
        <w:ind w:left="3780" w:hanging="420"/>
      </w:pPr>
      <w:rPr>
        <w:rFonts w:ascii="Wingdings" w:hAnsi="Wingdings" w:hint="default"/>
      </w:rPr>
    </w:lvl>
  </w:abstractNum>
  <w:abstractNum w:abstractNumId="40">
    <w:nsid w:val="776936B2"/>
    <w:multiLevelType w:val="hybridMultilevel"/>
    <w:tmpl w:val="080272EC"/>
    <w:lvl w:ilvl="0" w:tplc="3992E454">
      <w:start w:val="1"/>
      <w:numFmt w:val="decimalEnclosedCircle"/>
      <w:lvlText w:val="%1"/>
      <w:lvlJc w:val="left"/>
      <w:pPr>
        <w:tabs>
          <w:tab w:val="num" w:pos="1429"/>
        </w:tabs>
        <w:ind w:left="1429" w:hanging="360"/>
      </w:pPr>
      <w:rPr>
        <w:rFonts w:hint="default"/>
      </w:rPr>
    </w:lvl>
    <w:lvl w:ilvl="1" w:tplc="04090017" w:tentative="1">
      <w:start w:val="1"/>
      <w:numFmt w:val="aiueoFullWidth"/>
      <w:lvlText w:val="(%2)"/>
      <w:lvlJc w:val="left"/>
      <w:pPr>
        <w:tabs>
          <w:tab w:val="num" w:pos="1909"/>
        </w:tabs>
        <w:ind w:left="1909" w:hanging="420"/>
      </w:pPr>
    </w:lvl>
    <w:lvl w:ilvl="2" w:tplc="04090011" w:tentative="1">
      <w:start w:val="1"/>
      <w:numFmt w:val="decimalEnclosedCircle"/>
      <w:lvlText w:val="%3"/>
      <w:lvlJc w:val="left"/>
      <w:pPr>
        <w:tabs>
          <w:tab w:val="num" w:pos="2329"/>
        </w:tabs>
        <w:ind w:left="2329" w:hanging="420"/>
      </w:pPr>
    </w:lvl>
    <w:lvl w:ilvl="3" w:tplc="0409000F" w:tentative="1">
      <w:start w:val="1"/>
      <w:numFmt w:val="decimal"/>
      <w:lvlText w:val="%4."/>
      <w:lvlJc w:val="left"/>
      <w:pPr>
        <w:tabs>
          <w:tab w:val="num" w:pos="2749"/>
        </w:tabs>
        <w:ind w:left="2749" w:hanging="420"/>
      </w:pPr>
    </w:lvl>
    <w:lvl w:ilvl="4" w:tplc="04090017" w:tentative="1">
      <w:start w:val="1"/>
      <w:numFmt w:val="aiueoFullWidth"/>
      <w:lvlText w:val="(%5)"/>
      <w:lvlJc w:val="left"/>
      <w:pPr>
        <w:tabs>
          <w:tab w:val="num" w:pos="3169"/>
        </w:tabs>
        <w:ind w:left="3169" w:hanging="420"/>
      </w:pPr>
    </w:lvl>
    <w:lvl w:ilvl="5" w:tplc="04090011" w:tentative="1">
      <w:start w:val="1"/>
      <w:numFmt w:val="decimalEnclosedCircle"/>
      <w:lvlText w:val="%6"/>
      <w:lvlJc w:val="left"/>
      <w:pPr>
        <w:tabs>
          <w:tab w:val="num" w:pos="3589"/>
        </w:tabs>
        <w:ind w:left="3589" w:hanging="420"/>
      </w:pPr>
    </w:lvl>
    <w:lvl w:ilvl="6" w:tplc="0409000F" w:tentative="1">
      <w:start w:val="1"/>
      <w:numFmt w:val="decimal"/>
      <w:lvlText w:val="%7."/>
      <w:lvlJc w:val="left"/>
      <w:pPr>
        <w:tabs>
          <w:tab w:val="num" w:pos="4009"/>
        </w:tabs>
        <w:ind w:left="4009" w:hanging="420"/>
      </w:pPr>
    </w:lvl>
    <w:lvl w:ilvl="7" w:tplc="04090017" w:tentative="1">
      <w:start w:val="1"/>
      <w:numFmt w:val="aiueoFullWidth"/>
      <w:lvlText w:val="(%8)"/>
      <w:lvlJc w:val="left"/>
      <w:pPr>
        <w:tabs>
          <w:tab w:val="num" w:pos="4429"/>
        </w:tabs>
        <w:ind w:left="4429" w:hanging="420"/>
      </w:pPr>
    </w:lvl>
    <w:lvl w:ilvl="8" w:tplc="04090011" w:tentative="1">
      <w:start w:val="1"/>
      <w:numFmt w:val="decimalEnclosedCircle"/>
      <w:lvlText w:val="%9"/>
      <w:lvlJc w:val="left"/>
      <w:pPr>
        <w:tabs>
          <w:tab w:val="num" w:pos="4849"/>
        </w:tabs>
        <w:ind w:left="4849" w:hanging="420"/>
      </w:pPr>
    </w:lvl>
  </w:abstractNum>
  <w:abstractNum w:abstractNumId="41">
    <w:nsid w:val="7A207461"/>
    <w:multiLevelType w:val="hybridMultilevel"/>
    <w:tmpl w:val="15BE807C"/>
    <w:lvl w:ilvl="0" w:tplc="98CE9DB4">
      <w:start w:val="1"/>
      <w:numFmt w:val="bullet"/>
      <w:lvlText w:val=""/>
      <w:lvlJc w:val="left"/>
      <w:pPr>
        <w:tabs>
          <w:tab w:val="num" w:pos="2043"/>
        </w:tabs>
        <w:ind w:left="2043" w:hanging="341"/>
      </w:pPr>
      <w:rPr>
        <w:rFonts w:ascii="Symbol" w:hAnsi="Symbol" w:hint="default"/>
        <w:color w:val="auto"/>
      </w:rPr>
    </w:lvl>
    <w:lvl w:ilvl="1" w:tplc="AD1C8FE4" w:tentative="1">
      <w:start w:val="1"/>
      <w:numFmt w:val="bullet"/>
      <w:lvlText w:val=""/>
      <w:lvlJc w:val="left"/>
      <w:pPr>
        <w:tabs>
          <w:tab w:val="num" w:pos="840"/>
        </w:tabs>
        <w:ind w:left="840" w:hanging="420"/>
      </w:pPr>
      <w:rPr>
        <w:rFonts w:ascii="Wingdings" w:hAnsi="Wingdings" w:hint="default"/>
      </w:rPr>
    </w:lvl>
    <w:lvl w:ilvl="2" w:tplc="C0425598" w:tentative="1">
      <w:start w:val="1"/>
      <w:numFmt w:val="bullet"/>
      <w:lvlText w:val=""/>
      <w:lvlJc w:val="left"/>
      <w:pPr>
        <w:tabs>
          <w:tab w:val="num" w:pos="1260"/>
        </w:tabs>
        <w:ind w:left="1260" w:hanging="420"/>
      </w:pPr>
      <w:rPr>
        <w:rFonts w:ascii="Wingdings" w:hAnsi="Wingdings" w:hint="default"/>
      </w:rPr>
    </w:lvl>
    <w:lvl w:ilvl="3" w:tplc="FF8C5A8C" w:tentative="1">
      <w:start w:val="1"/>
      <w:numFmt w:val="bullet"/>
      <w:lvlText w:val=""/>
      <w:lvlJc w:val="left"/>
      <w:pPr>
        <w:tabs>
          <w:tab w:val="num" w:pos="1680"/>
        </w:tabs>
        <w:ind w:left="1680" w:hanging="420"/>
      </w:pPr>
      <w:rPr>
        <w:rFonts w:ascii="Wingdings" w:hAnsi="Wingdings" w:hint="default"/>
      </w:rPr>
    </w:lvl>
    <w:lvl w:ilvl="4" w:tplc="2A160A74" w:tentative="1">
      <w:start w:val="1"/>
      <w:numFmt w:val="bullet"/>
      <w:lvlText w:val=""/>
      <w:lvlJc w:val="left"/>
      <w:pPr>
        <w:tabs>
          <w:tab w:val="num" w:pos="2100"/>
        </w:tabs>
        <w:ind w:left="2100" w:hanging="420"/>
      </w:pPr>
      <w:rPr>
        <w:rFonts w:ascii="Wingdings" w:hAnsi="Wingdings" w:hint="default"/>
      </w:rPr>
    </w:lvl>
    <w:lvl w:ilvl="5" w:tplc="3F84F87A" w:tentative="1">
      <w:start w:val="1"/>
      <w:numFmt w:val="bullet"/>
      <w:lvlText w:val=""/>
      <w:lvlJc w:val="left"/>
      <w:pPr>
        <w:tabs>
          <w:tab w:val="num" w:pos="2520"/>
        </w:tabs>
        <w:ind w:left="2520" w:hanging="420"/>
      </w:pPr>
      <w:rPr>
        <w:rFonts w:ascii="Wingdings" w:hAnsi="Wingdings" w:hint="default"/>
      </w:rPr>
    </w:lvl>
    <w:lvl w:ilvl="6" w:tplc="F94EE01A" w:tentative="1">
      <w:start w:val="1"/>
      <w:numFmt w:val="bullet"/>
      <w:lvlText w:val=""/>
      <w:lvlJc w:val="left"/>
      <w:pPr>
        <w:tabs>
          <w:tab w:val="num" w:pos="2940"/>
        </w:tabs>
        <w:ind w:left="2940" w:hanging="420"/>
      </w:pPr>
      <w:rPr>
        <w:rFonts w:ascii="Wingdings" w:hAnsi="Wingdings" w:hint="default"/>
      </w:rPr>
    </w:lvl>
    <w:lvl w:ilvl="7" w:tplc="FE6CFB4E" w:tentative="1">
      <w:start w:val="1"/>
      <w:numFmt w:val="bullet"/>
      <w:lvlText w:val=""/>
      <w:lvlJc w:val="left"/>
      <w:pPr>
        <w:tabs>
          <w:tab w:val="num" w:pos="3360"/>
        </w:tabs>
        <w:ind w:left="3360" w:hanging="420"/>
      </w:pPr>
      <w:rPr>
        <w:rFonts w:ascii="Wingdings" w:hAnsi="Wingdings" w:hint="default"/>
      </w:rPr>
    </w:lvl>
    <w:lvl w:ilvl="8" w:tplc="AA4E19B0"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37"/>
  </w:num>
  <w:num w:numId="4">
    <w:abstractNumId w:val="3"/>
  </w:num>
  <w:num w:numId="5">
    <w:abstractNumId w:val="9"/>
  </w:num>
  <w:num w:numId="6">
    <w:abstractNumId w:val="26"/>
  </w:num>
  <w:num w:numId="7">
    <w:abstractNumId w:val="27"/>
  </w:num>
  <w:num w:numId="8">
    <w:abstractNumId w:val="24"/>
  </w:num>
  <w:num w:numId="9">
    <w:abstractNumId w:val="12"/>
  </w:num>
  <w:num w:numId="10">
    <w:abstractNumId w:val="41"/>
  </w:num>
  <w:num w:numId="11">
    <w:abstractNumId w:val="11"/>
  </w:num>
  <w:num w:numId="12">
    <w:abstractNumId w:val="21"/>
  </w:num>
  <w:num w:numId="13">
    <w:abstractNumId w:val="31"/>
  </w:num>
  <w:num w:numId="14">
    <w:abstractNumId w:val="39"/>
  </w:num>
  <w:num w:numId="15">
    <w:abstractNumId w:val="29"/>
  </w:num>
  <w:num w:numId="16">
    <w:abstractNumId w:val="16"/>
  </w:num>
  <w:num w:numId="17">
    <w:abstractNumId w:val="30"/>
  </w:num>
  <w:num w:numId="18">
    <w:abstractNumId w:val="18"/>
  </w:num>
  <w:num w:numId="19">
    <w:abstractNumId w:val="20"/>
  </w:num>
  <w:num w:numId="20">
    <w:abstractNumId w:val="25"/>
  </w:num>
  <w:num w:numId="21">
    <w:abstractNumId w:val="15"/>
  </w:num>
  <w:num w:numId="22">
    <w:abstractNumId w:val="38"/>
  </w:num>
  <w:num w:numId="23">
    <w:abstractNumId w:val="32"/>
  </w:num>
  <w:num w:numId="24">
    <w:abstractNumId w:val="4"/>
  </w:num>
  <w:num w:numId="25">
    <w:abstractNumId w:val="35"/>
  </w:num>
  <w:num w:numId="26">
    <w:abstractNumId w:val="17"/>
  </w:num>
  <w:num w:numId="27">
    <w:abstractNumId w:val="6"/>
  </w:num>
  <w:num w:numId="28">
    <w:abstractNumId w:val="28"/>
  </w:num>
  <w:num w:numId="29">
    <w:abstractNumId w:val="34"/>
  </w:num>
  <w:num w:numId="30">
    <w:abstractNumId w:val="22"/>
  </w:num>
  <w:num w:numId="31">
    <w:abstractNumId w:val="1"/>
  </w:num>
  <w:num w:numId="32">
    <w:abstractNumId w:val="8"/>
  </w:num>
  <w:num w:numId="33">
    <w:abstractNumId w:val="23"/>
  </w:num>
  <w:num w:numId="34">
    <w:abstractNumId w:val="14"/>
  </w:num>
  <w:num w:numId="35">
    <w:abstractNumId w:val="36"/>
  </w:num>
  <w:num w:numId="36">
    <w:abstractNumId w:val="40"/>
  </w:num>
  <w:num w:numId="37">
    <w:abstractNumId w:val="33"/>
  </w:num>
  <w:num w:numId="38">
    <w:abstractNumId w:val="10"/>
  </w:num>
  <w:num w:numId="39">
    <w:abstractNumId w:val="0"/>
  </w:num>
  <w:num w:numId="40">
    <w:abstractNumId w:val="7"/>
  </w:num>
  <w:num w:numId="41">
    <w:abstractNumId w:val="13"/>
  </w:num>
  <w:num w:numId="42">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442"/>
    <w:rsid w:val="000042DD"/>
    <w:rsid w:val="0000518A"/>
    <w:rsid w:val="00010CB9"/>
    <w:rsid w:val="00011300"/>
    <w:rsid w:val="00013EE5"/>
    <w:rsid w:val="00014E30"/>
    <w:rsid w:val="00015FE1"/>
    <w:rsid w:val="000176EC"/>
    <w:rsid w:val="0002791B"/>
    <w:rsid w:val="000308E1"/>
    <w:rsid w:val="00030F7A"/>
    <w:rsid w:val="00036720"/>
    <w:rsid w:val="00037C21"/>
    <w:rsid w:val="00040D0B"/>
    <w:rsid w:val="00042650"/>
    <w:rsid w:val="0004683B"/>
    <w:rsid w:val="000529DA"/>
    <w:rsid w:val="0005619F"/>
    <w:rsid w:val="0006140F"/>
    <w:rsid w:val="00065ECD"/>
    <w:rsid w:val="00066942"/>
    <w:rsid w:val="00067BAE"/>
    <w:rsid w:val="00070515"/>
    <w:rsid w:val="00070672"/>
    <w:rsid w:val="00071BA3"/>
    <w:rsid w:val="000820D9"/>
    <w:rsid w:val="000856C3"/>
    <w:rsid w:val="000862E8"/>
    <w:rsid w:val="000947E3"/>
    <w:rsid w:val="00094A9C"/>
    <w:rsid w:val="000A0E52"/>
    <w:rsid w:val="000A1A30"/>
    <w:rsid w:val="000A3326"/>
    <w:rsid w:val="000A444F"/>
    <w:rsid w:val="000A44DB"/>
    <w:rsid w:val="000A47F5"/>
    <w:rsid w:val="000C140C"/>
    <w:rsid w:val="000C16C5"/>
    <w:rsid w:val="000C613C"/>
    <w:rsid w:val="000D0D92"/>
    <w:rsid w:val="000D143B"/>
    <w:rsid w:val="000D2AE3"/>
    <w:rsid w:val="000D62CA"/>
    <w:rsid w:val="000D649E"/>
    <w:rsid w:val="000E40E1"/>
    <w:rsid w:val="000E439F"/>
    <w:rsid w:val="000F0241"/>
    <w:rsid w:val="000F0385"/>
    <w:rsid w:val="000F5F3F"/>
    <w:rsid w:val="000F68A4"/>
    <w:rsid w:val="001025A5"/>
    <w:rsid w:val="00102779"/>
    <w:rsid w:val="00103031"/>
    <w:rsid w:val="00110344"/>
    <w:rsid w:val="0011463D"/>
    <w:rsid w:val="00117B8C"/>
    <w:rsid w:val="00123AD9"/>
    <w:rsid w:val="001242D7"/>
    <w:rsid w:val="001274F0"/>
    <w:rsid w:val="00127BA7"/>
    <w:rsid w:val="00130F4C"/>
    <w:rsid w:val="00131185"/>
    <w:rsid w:val="00134486"/>
    <w:rsid w:val="0013511D"/>
    <w:rsid w:val="00136198"/>
    <w:rsid w:val="00137D14"/>
    <w:rsid w:val="00142435"/>
    <w:rsid w:val="00142CCA"/>
    <w:rsid w:val="0014358E"/>
    <w:rsid w:val="0015089D"/>
    <w:rsid w:val="00157227"/>
    <w:rsid w:val="00161081"/>
    <w:rsid w:val="001625EE"/>
    <w:rsid w:val="001747D2"/>
    <w:rsid w:val="00176CE6"/>
    <w:rsid w:val="00177FE8"/>
    <w:rsid w:val="00182399"/>
    <w:rsid w:val="00183D06"/>
    <w:rsid w:val="00185C3C"/>
    <w:rsid w:val="00187AAD"/>
    <w:rsid w:val="001931E0"/>
    <w:rsid w:val="001942A3"/>
    <w:rsid w:val="001A1F68"/>
    <w:rsid w:val="001B217F"/>
    <w:rsid w:val="001B2F42"/>
    <w:rsid w:val="001B3792"/>
    <w:rsid w:val="001B3F0B"/>
    <w:rsid w:val="001C1C7D"/>
    <w:rsid w:val="001D30F4"/>
    <w:rsid w:val="001D5266"/>
    <w:rsid w:val="001D6491"/>
    <w:rsid w:val="001D672B"/>
    <w:rsid w:val="001E0F3F"/>
    <w:rsid w:val="001E345D"/>
    <w:rsid w:val="001E4AF1"/>
    <w:rsid w:val="001F0A0C"/>
    <w:rsid w:val="001F3B55"/>
    <w:rsid w:val="001F5C52"/>
    <w:rsid w:val="001F788B"/>
    <w:rsid w:val="001F7986"/>
    <w:rsid w:val="001F7BE4"/>
    <w:rsid w:val="0020316F"/>
    <w:rsid w:val="00206341"/>
    <w:rsid w:val="00223414"/>
    <w:rsid w:val="00230272"/>
    <w:rsid w:val="00232BA0"/>
    <w:rsid w:val="002340DB"/>
    <w:rsid w:val="002341E8"/>
    <w:rsid w:val="0023598A"/>
    <w:rsid w:val="002376B4"/>
    <w:rsid w:val="00240E89"/>
    <w:rsid w:val="00243456"/>
    <w:rsid w:val="002461EE"/>
    <w:rsid w:val="0025171D"/>
    <w:rsid w:val="002525CD"/>
    <w:rsid w:val="0025329A"/>
    <w:rsid w:val="00253BE8"/>
    <w:rsid w:val="002545F3"/>
    <w:rsid w:val="00254618"/>
    <w:rsid w:val="00257D3F"/>
    <w:rsid w:val="00257F05"/>
    <w:rsid w:val="00261CE0"/>
    <w:rsid w:val="0026369B"/>
    <w:rsid w:val="002671A3"/>
    <w:rsid w:val="002708D6"/>
    <w:rsid w:val="00273068"/>
    <w:rsid w:val="0027411A"/>
    <w:rsid w:val="002807F4"/>
    <w:rsid w:val="002808B3"/>
    <w:rsid w:val="00280E20"/>
    <w:rsid w:val="0028191A"/>
    <w:rsid w:val="00283C91"/>
    <w:rsid w:val="00283CA9"/>
    <w:rsid w:val="00292515"/>
    <w:rsid w:val="002A0313"/>
    <w:rsid w:val="002A783F"/>
    <w:rsid w:val="002A7E89"/>
    <w:rsid w:val="002B04B0"/>
    <w:rsid w:val="002B311E"/>
    <w:rsid w:val="002B322F"/>
    <w:rsid w:val="002B63E0"/>
    <w:rsid w:val="002C0AD1"/>
    <w:rsid w:val="002C1B2A"/>
    <w:rsid w:val="002C5F53"/>
    <w:rsid w:val="002C768F"/>
    <w:rsid w:val="002D016A"/>
    <w:rsid w:val="002D2993"/>
    <w:rsid w:val="002D3272"/>
    <w:rsid w:val="002D74E5"/>
    <w:rsid w:val="002F03E3"/>
    <w:rsid w:val="002F149B"/>
    <w:rsid w:val="002F2F07"/>
    <w:rsid w:val="002F3706"/>
    <w:rsid w:val="00301277"/>
    <w:rsid w:val="003024B4"/>
    <w:rsid w:val="00317101"/>
    <w:rsid w:val="00317DED"/>
    <w:rsid w:val="00334995"/>
    <w:rsid w:val="003366D9"/>
    <w:rsid w:val="00337735"/>
    <w:rsid w:val="00340FDD"/>
    <w:rsid w:val="00344284"/>
    <w:rsid w:val="00344883"/>
    <w:rsid w:val="0035196F"/>
    <w:rsid w:val="00354251"/>
    <w:rsid w:val="003563A6"/>
    <w:rsid w:val="0036340D"/>
    <w:rsid w:val="003655A4"/>
    <w:rsid w:val="003656A7"/>
    <w:rsid w:val="003705AD"/>
    <w:rsid w:val="0037300C"/>
    <w:rsid w:val="00374893"/>
    <w:rsid w:val="00375009"/>
    <w:rsid w:val="00381513"/>
    <w:rsid w:val="003840DC"/>
    <w:rsid w:val="00385A4A"/>
    <w:rsid w:val="00385ED8"/>
    <w:rsid w:val="003A1AF4"/>
    <w:rsid w:val="003A1D73"/>
    <w:rsid w:val="003A6699"/>
    <w:rsid w:val="003B048A"/>
    <w:rsid w:val="003B1E68"/>
    <w:rsid w:val="003B4574"/>
    <w:rsid w:val="003C068E"/>
    <w:rsid w:val="003C1992"/>
    <w:rsid w:val="003C390E"/>
    <w:rsid w:val="003C7099"/>
    <w:rsid w:val="003D202C"/>
    <w:rsid w:val="003D54AD"/>
    <w:rsid w:val="003D54CC"/>
    <w:rsid w:val="003D780C"/>
    <w:rsid w:val="003E0037"/>
    <w:rsid w:val="003F0FE2"/>
    <w:rsid w:val="003F277C"/>
    <w:rsid w:val="003F348D"/>
    <w:rsid w:val="003F3E44"/>
    <w:rsid w:val="003F4DFD"/>
    <w:rsid w:val="004013FA"/>
    <w:rsid w:val="00404129"/>
    <w:rsid w:val="00412F2C"/>
    <w:rsid w:val="00416C71"/>
    <w:rsid w:val="00421386"/>
    <w:rsid w:val="004215C2"/>
    <w:rsid w:val="004235BD"/>
    <w:rsid w:val="00427F83"/>
    <w:rsid w:val="0043064E"/>
    <w:rsid w:val="00430852"/>
    <w:rsid w:val="004339C2"/>
    <w:rsid w:val="004340E0"/>
    <w:rsid w:val="00435EB4"/>
    <w:rsid w:val="00442EFF"/>
    <w:rsid w:val="004451CF"/>
    <w:rsid w:val="00445A7E"/>
    <w:rsid w:val="00450135"/>
    <w:rsid w:val="004623A7"/>
    <w:rsid w:val="004701F8"/>
    <w:rsid w:val="0047221F"/>
    <w:rsid w:val="00474946"/>
    <w:rsid w:val="00474DC5"/>
    <w:rsid w:val="00476A82"/>
    <w:rsid w:val="00476EBE"/>
    <w:rsid w:val="00477B1B"/>
    <w:rsid w:val="00481ABF"/>
    <w:rsid w:val="0049075C"/>
    <w:rsid w:val="004907D2"/>
    <w:rsid w:val="00492769"/>
    <w:rsid w:val="00492A8D"/>
    <w:rsid w:val="004975CD"/>
    <w:rsid w:val="004A1968"/>
    <w:rsid w:val="004A7E50"/>
    <w:rsid w:val="004B019B"/>
    <w:rsid w:val="004B5FDE"/>
    <w:rsid w:val="004B68C9"/>
    <w:rsid w:val="004B7BC9"/>
    <w:rsid w:val="004C1AFA"/>
    <w:rsid w:val="004C3178"/>
    <w:rsid w:val="004C6449"/>
    <w:rsid w:val="004C6D4A"/>
    <w:rsid w:val="004E2BD1"/>
    <w:rsid w:val="004F5E35"/>
    <w:rsid w:val="004F74CC"/>
    <w:rsid w:val="004F7D36"/>
    <w:rsid w:val="004F7D75"/>
    <w:rsid w:val="005007FA"/>
    <w:rsid w:val="00504686"/>
    <w:rsid w:val="005053CA"/>
    <w:rsid w:val="00505B82"/>
    <w:rsid w:val="005060FE"/>
    <w:rsid w:val="00507A0A"/>
    <w:rsid w:val="00510078"/>
    <w:rsid w:val="0051256E"/>
    <w:rsid w:val="005150D4"/>
    <w:rsid w:val="00517751"/>
    <w:rsid w:val="00527B32"/>
    <w:rsid w:val="0053141F"/>
    <w:rsid w:val="005316BA"/>
    <w:rsid w:val="00534470"/>
    <w:rsid w:val="0053517C"/>
    <w:rsid w:val="00537FBC"/>
    <w:rsid w:val="0054064D"/>
    <w:rsid w:val="00543327"/>
    <w:rsid w:val="0054461A"/>
    <w:rsid w:val="00544FB2"/>
    <w:rsid w:val="00545851"/>
    <w:rsid w:val="005561BC"/>
    <w:rsid w:val="005572C1"/>
    <w:rsid w:val="0056040B"/>
    <w:rsid w:val="00560841"/>
    <w:rsid w:val="0056187D"/>
    <w:rsid w:val="00566BFE"/>
    <w:rsid w:val="0057065D"/>
    <w:rsid w:val="00582EC2"/>
    <w:rsid w:val="00583F3B"/>
    <w:rsid w:val="00585A62"/>
    <w:rsid w:val="00585B62"/>
    <w:rsid w:val="00593364"/>
    <w:rsid w:val="005A4AFF"/>
    <w:rsid w:val="005C0DC2"/>
    <w:rsid w:val="005C3920"/>
    <w:rsid w:val="005C3A96"/>
    <w:rsid w:val="005C7E63"/>
    <w:rsid w:val="005D00C8"/>
    <w:rsid w:val="005D1B48"/>
    <w:rsid w:val="005D25EE"/>
    <w:rsid w:val="005E31DF"/>
    <w:rsid w:val="005E4624"/>
    <w:rsid w:val="005F07F5"/>
    <w:rsid w:val="005F2892"/>
    <w:rsid w:val="005F40FC"/>
    <w:rsid w:val="005F4510"/>
    <w:rsid w:val="005F4866"/>
    <w:rsid w:val="005F60BF"/>
    <w:rsid w:val="005F6852"/>
    <w:rsid w:val="006045A0"/>
    <w:rsid w:val="00605A50"/>
    <w:rsid w:val="0061124E"/>
    <w:rsid w:val="006134BC"/>
    <w:rsid w:val="00614B27"/>
    <w:rsid w:val="006211C9"/>
    <w:rsid w:val="0062346E"/>
    <w:rsid w:val="006269A7"/>
    <w:rsid w:val="006414CD"/>
    <w:rsid w:val="0064651B"/>
    <w:rsid w:val="00653FDB"/>
    <w:rsid w:val="00654E9A"/>
    <w:rsid w:val="006556C6"/>
    <w:rsid w:val="006642AE"/>
    <w:rsid w:val="0066488C"/>
    <w:rsid w:val="00665BC5"/>
    <w:rsid w:val="00666340"/>
    <w:rsid w:val="00666468"/>
    <w:rsid w:val="0067047E"/>
    <w:rsid w:val="00670F02"/>
    <w:rsid w:val="006715E4"/>
    <w:rsid w:val="006717D3"/>
    <w:rsid w:val="00673877"/>
    <w:rsid w:val="00675027"/>
    <w:rsid w:val="00676C02"/>
    <w:rsid w:val="00681E9B"/>
    <w:rsid w:val="0068764D"/>
    <w:rsid w:val="00690585"/>
    <w:rsid w:val="0069247F"/>
    <w:rsid w:val="00694278"/>
    <w:rsid w:val="00696FA0"/>
    <w:rsid w:val="00697D04"/>
    <w:rsid w:val="006A29A3"/>
    <w:rsid w:val="006A4135"/>
    <w:rsid w:val="006A711D"/>
    <w:rsid w:val="006B0CF0"/>
    <w:rsid w:val="006B4A87"/>
    <w:rsid w:val="006B6982"/>
    <w:rsid w:val="006C0B85"/>
    <w:rsid w:val="006C5F97"/>
    <w:rsid w:val="006C7276"/>
    <w:rsid w:val="006D4EB9"/>
    <w:rsid w:val="006D6F1E"/>
    <w:rsid w:val="006E16FB"/>
    <w:rsid w:val="006E1E2A"/>
    <w:rsid w:val="006E568B"/>
    <w:rsid w:val="006F2FDF"/>
    <w:rsid w:val="006F7171"/>
    <w:rsid w:val="0070392B"/>
    <w:rsid w:val="00703F30"/>
    <w:rsid w:val="007043AC"/>
    <w:rsid w:val="0070641E"/>
    <w:rsid w:val="0071295C"/>
    <w:rsid w:val="00714B80"/>
    <w:rsid w:val="00714E53"/>
    <w:rsid w:val="0071522B"/>
    <w:rsid w:val="00724C4D"/>
    <w:rsid w:val="0072534C"/>
    <w:rsid w:val="00727C82"/>
    <w:rsid w:val="007467C6"/>
    <w:rsid w:val="00747E9C"/>
    <w:rsid w:val="0075266A"/>
    <w:rsid w:val="00752E66"/>
    <w:rsid w:val="007530F6"/>
    <w:rsid w:val="00754DE0"/>
    <w:rsid w:val="00756E89"/>
    <w:rsid w:val="00760383"/>
    <w:rsid w:val="0076081D"/>
    <w:rsid w:val="00761D6A"/>
    <w:rsid w:val="007644D2"/>
    <w:rsid w:val="00766F64"/>
    <w:rsid w:val="00775E3E"/>
    <w:rsid w:val="0078506E"/>
    <w:rsid w:val="00790DCD"/>
    <w:rsid w:val="00791C5B"/>
    <w:rsid w:val="007A6BCE"/>
    <w:rsid w:val="007B2E62"/>
    <w:rsid w:val="007B2F5F"/>
    <w:rsid w:val="007B4D29"/>
    <w:rsid w:val="007B6586"/>
    <w:rsid w:val="007B6EF5"/>
    <w:rsid w:val="007C0A5F"/>
    <w:rsid w:val="007C19D8"/>
    <w:rsid w:val="007D0489"/>
    <w:rsid w:val="007D2B97"/>
    <w:rsid w:val="007D51B1"/>
    <w:rsid w:val="007E2C66"/>
    <w:rsid w:val="007E4C1B"/>
    <w:rsid w:val="007F3933"/>
    <w:rsid w:val="00800AD8"/>
    <w:rsid w:val="00812CF7"/>
    <w:rsid w:val="00813D8A"/>
    <w:rsid w:val="00817818"/>
    <w:rsid w:val="00822115"/>
    <w:rsid w:val="00834BFF"/>
    <w:rsid w:val="008415B8"/>
    <w:rsid w:val="00842875"/>
    <w:rsid w:val="008431E8"/>
    <w:rsid w:val="008607CF"/>
    <w:rsid w:val="0086148B"/>
    <w:rsid w:val="00861508"/>
    <w:rsid w:val="00862D97"/>
    <w:rsid w:val="008656DD"/>
    <w:rsid w:val="008662D8"/>
    <w:rsid w:val="0086659F"/>
    <w:rsid w:val="008713E1"/>
    <w:rsid w:val="00871668"/>
    <w:rsid w:val="00871771"/>
    <w:rsid w:val="008729AB"/>
    <w:rsid w:val="008754A8"/>
    <w:rsid w:val="00877B53"/>
    <w:rsid w:val="00881C7E"/>
    <w:rsid w:val="00883DE3"/>
    <w:rsid w:val="00885C68"/>
    <w:rsid w:val="00893DA7"/>
    <w:rsid w:val="008A2EF8"/>
    <w:rsid w:val="008A3145"/>
    <w:rsid w:val="008B2EB8"/>
    <w:rsid w:val="008B57AA"/>
    <w:rsid w:val="008C3777"/>
    <w:rsid w:val="008C619F"/>
    <w:rsid w:val="008D07A4"/>
    <w:rsid w:val="008D302E"/>
    <w:rsid w:val="008D3C0C"/>
    <w:rsid w:val="008D4DB5"/>
    <w:rsid w:val="008D7F2F"/>
    <w:rsid w:val="008E4B53"/>
    <w:rsid w:val="008E6B11"/>
    <w:rsid w:val="008E7A94"/>
    <w:rsid w:val="008F2194"/>
    <w:rsid w:val="008F42C6"/>
    <w:rsid w:val="00902B3C"/>
    <w:rsid w:val="00903719"/>
    <w:rsid w:val="00910380"/>
    <w:rsid w:val="009122C5"/>
    <w:rsid w:val="00916ED1"/>
    <w:rsid w:val="009233DB"/>
    <w:rsid w:val="00923A8A"/>
    <w:rsid w:val="009326BD"/>
    <w:rsid w:val="009333D5"/>
    <w:rsid w:val="00935149"/>
    <w:rsid w:val="00942EFA"/>
    <w:rsid w:val="00945476"/>
    <w:rsid w:val="009455C8"/>
    <w:rsid w:val="009531F2"/>
    <w:rsid w:val="00953215"/>
    <w:rsid w:val="009533C9"/>
    <w:rsid w:val="00957917"/>
    <w:rsid w:val="00960D3B"/>
    <w:rsid w:val="00960F18"/>
    <w:rsid w:val="00970485"/>
    <w:rsid w:val="009715F9"/>
    <w:rsid w:val="009816E8"/>
    <w:rsid w:val="009847CC"/>
    <w:rsid w:val="00984D41"/>
    <w:rsid w:val="009875DF"/>
    <w:rsid w:val="009878B3"/>
    <w:rsid w:val="009924B4"/>
    <w:rsid w:val="00996C31"/>
    <w:rsid w:val="00997ED9"/>
    <w:rsid w:val="009A02FC"/>
    <w:rsid w:val="009A09A8"/>
    <w:rsid w:val="009A504E"/>
    <w:rsid w:val="009A6322"/>
    <w:rsid w:val="009C16F5"/>
    <w:rsid w:val="009C1BB0"/>
    <w:rsid w:val="009C2296"/>
    <w:rsid w:val="009C393C"/>
    <w:rsid w:val="009C4BD4"/>
    <w:rsid w:val="009C7A3F"/>
    <w:rsid w:val="009D0204"/>
    <w:rsid w:val="009D0270"/>
    <w:rsid w:val="009D0F94"/>
    <w:rsid w:val="009D467D"/>
    <w:rsid w:val="009D4A0C"/>
    <w:rsid w:val="009E0A11"/>
    <w:rsid w:val="009E2761"/>
    <w:rsid w:val="009E33CF"/>
    <w:rsid w:val="009E4A2E"/>
    <w:rsid w:val="009F56F9"/>
    <w:rsid w:val="009F58EC"/>
    <w:rsid w:val="009F71F6"/>
    <w:rsid w:val="00A01620"/>
    <w:rsid w:val="00A05EFA"/>
    <w:rsid w:val="00A077FC"/>
    <w:rsid w:val="00A13CD5"/>
    <w:rsid w:val="00A35594"/>
    <w:rsid w:val="00A41F9E"/>
    <w:rsid w:val="00A452EC"/>
    <w:rsid w:val="00A464C2"/>
    <w:rsid w:val="00A55E7B"/>
    <w:rsid w:val="00A577AD"/>
    <w:rsid w:val="00A6092F"/>
    <w:rsid w:val="00A61D04"/>
    <w:rsid w:val="00A64A83"/>
    <w:rsid w:val="00A70BFA"/>
    <w:rsid w:val="00A71846"/>
    <w:rsid w:val="00A73022"/>
    <w:rsid w:val="00AB1EBC"/>
    <w:rsid w:val="00AB20FE"/>
    <w:rsid w:val="00AB36AF"/>
    <w:rsid w:val="00AB42FA"/>
    <w:rsid w:val="00AB48F0"/>
    <w:rsid w:val="00AB4D3E"/>
    <w:rsid w:val="00AB5659"/>
    <w:rsid w:val="00AB5D50"/>
    <w:rsid w:val="00AB7BEC"/>
    <w:rsid w:val="00AC77D7"/>
    <w:rsid w:val="00AD09DC"/>
    <w:rsid w:val="00AD0F89"/>
    <w:rsid w:val="00AD3044"/>
    <w:rsid w:val="00AD5002"/>
    <w:rsid w:val="00AE284F"/>
    <w:rsid w:val="00AE61D1"/>
    <w:rsid w:val="00AE7E03"/>
    <w:rsid w:val="00AE7E76"/>
    <w:rsid w:val="00AF20CF"/>
    <w:rsid w:val="00AF2E39"/>
    <w:rsid w:val="00AF5A06"/>
    <w:rsid w:val="00AF5A07"/>
    <w:rsid w:val="00B0242F"/>
    <w:rsid w:val="00B030E6"/>
    <w:rsid w:val="00B0453F"/>
    <w:rsid w:val="00B12101"/>
    <w:rsid w:val="00B12938"/>
    <w:rsid w:val="00B15608"/>
    <w:rsid w:val="00B21E36"/>
    <w:rsid w:val="00B258CA"/>
    <w:rsid w:val="00B32BCA"/>
    <w:rsid w:val="00B3556C"/>
    <w:rsid w:val="00B45B26"/>
    <w:rsid w:val="00B46D55"/>
    <w:rsid w:val="00B53FCB"/>
    <w:rsid w:val="00B56766"/>
    <w:rsid w:val="00B609CE"/>
    <w:rsid w:val="00B60C45"/>
    <w:rsid w:val="00B63FFD"/>
    <w:rsid w:val="00B67164"/>
    <w:rsid w:val="00B7009A"/>
    <w:rsid w:val="00B74C17"/>
    <w:rsid w:val="00B7559E"/>
    <w:rsid w:val="00B755D2"/>
    <w:rsid w:val="00B81DE4"/>
    <w:rsid w:val="00B83EE5"/>
    <w:rsid w:val="00B8507E"/>
    <w:rsid w:val="00B8781E"/>
    <w:rsid w:val="00B912EA"/>
    <w:rsid w:val="00B94C96"/>
    <w:rsid w:val="00B97561"/>
    <w:rsid w:val="00B9775E"/>
    <w:rsid w:val="00BA3EED"/>
    <w:rsid w:val="00BA510C"/>
    <w:rsid w:val="00BA650B"/>
    <w:rsid w:val="00BB24DB"/>
    <w:rsid w:val="00BB2AB7"/>
    <w:rsid w:val="00BB3F47"/>
    <w:rsid w:val="00BB411C"/>
    <w:rsid w:val="00BB5CDD"/>
    <w:rsid w:val="00BB6BD5"/>
    <w:rsid w:val="00BC31B7"/>
    <w:rsid w:val="00BC7F88"/>
    <w:rsid w:val="00BD69DD"/>
    <w:rsid w:val="00BD6B94"/>
    <w:rsid w:val="00BE0130"/>
    <w:rsid w:val="00BF09D3"/>
    <w:rsid w:val="00BF20B9"/>
    <w:rsid w:val="00BF39C8"/>
    <w:rsid w:val="00C03ABA"/>
    <w:rsid w:val="00C051B3"/>
    <w:rsid w:val="00C318D2"/>
    <w:rsid w:val="00C34FF9"/>
    <w:rsid w:val="00C3737A"/>
    <w:rsid w:val="00C4044F"/>
    <w:rsid w:val="00C437F5"/>
    <w:rsid w:val="00C45FF3"/>
    <w:rsid w:val="00C460D0"/>
    <w:rsid w:val="00C478B5"/>
    <w:rsid w:val="00C52FC9"/>
    <w:rsid w:val="00C539D0"/>
    <w:rsid w:val="00C53F96"/>
    <w:rsid w:val="00C5476E"/>
    <w:rsid w:val="00C5744A"/>
    <w:rsid w:val="00C60E39"/>
    <w:rsid w:val="00C64E6E"/>
    <w:rsid w:val="00C654A7"/>
    <w:rsid w:val="00C708FC"/>
    <w:rsid w:val="00C74822"/>
    <w:rsid w:val="00C75C95"/>
    <w:rsid w:val="00C866E0"/>
    <w:rsid w:val="00C939CC"/>
    <w:rsid w:val="00C9703B"/>
    <w:rsid w:val="00CA36ED"/>
    <w:rsid w:val="00CA5FD9"/>
    <w:rsid w:val="00CB28C0"/>
    <w:rsid w:val="00CB2CA1"/>
    <w:rsid w:val="00CB32C0"/>
    <w:rsid w:val="00CC0156"/>
    <w:rsid w:val="00CC04B8"/>
    <w:rsid w:val="00CC4C06"/>
    <w:rsid w:val="00CC5192"/>
    <w:rsid w:val="00CC5771"/>
    <w:rsid w:val="00CD322A"/>
    <w:rsid w:val="00CD5AFE"/>
    <w:rsid w:val="00CE213B"/>
    <w:rsid w:val="00CE2501"/>
    <w:rsid w:val="00CE2894"/>
    <w:rsid w:val="00CE29DF"/>
    <w:rsid w:val="00CE40CA"/>
    <w:rsid w:val="00CE62A3"/>
    <w:rsid w:val="00CF0118"/>
    <w:rsid w:val="00CF1BF3"/>
    <w:rsid w:val="00CF519D"/>
    <w:rsid w:val="00CF7978"/>
    <w:rsid w:val="00D02DEB"/>
    <w:rsid w:val="00D049B8"/>
    <w:rsid w:val="00D073B1"/>
    <w:rsid w:val="00D111FD"/>
    <w:rsid w:val="00D12A55"/>
    <w:rsid w:val="00D14403"/>
    <w:rsid w:val="00D15AEF"/>
    <w:rsid w:val="00D15C7D"/>
    <w:rsid w:val="00D1667B"/>
    <w:rsid w:val="00D16AB7"/>
    <w:rsid w:val="00D16E93"/>
    <w:rsid w:val="00D202F9"/>
    <w:rsid w:val="00D2138E"/>
    <w:rsid w:val="00D25BB7"/>
    <w:rsid w:val="00D37E81"/>
    <w:rsid w:val="00D468FF"/>
    <w:rsid w:val="00D46FEA"/>
    <w:rsid w:val="00D55442"/>
    <w:rsid w:val="00D6076C"/>
    <w:rsid w:val="00D618E0"/>
    <w:rsid w:val="00D63870"/>
    <w:rsid w:val="00D64C20"/>
    <w:rsid w:val="00D65800"/>
    <w:rsid w:val="00D65DCE"/>
    <w:rsid w:val="00D70D09"/>
    <w:rsid w:val="00D72C10"/>
    <w:rsid w:val="00D75E72"/>
    <w:rsid w:val="00D7674F"/>
    <w:rsid w:val="00D81123"/>
    <w:rsid w:val="00D83632"/>
    <w:rsid w:val="00D87C77"/>
    <w:rsid w:val="00D94959"/>
    <w:rsid w:val="00D94A8F"/>
    <w:rsid w:val="00D95041"/>
    <w:rsid w:val="00D95632"/>
    <w:rsid w:val="00DA4CAC"/>
    <w:rsid w:val="00DA4F4E"/>
    <w:rsid w:val="00DA60ED"/>
    <w:rsid w:val="00DA6609"/>
    <w:rsid w:val="00DC1963"/>
    <w:rsid w:val="00DC352D"/>
    <w:rsid w:val="00DC3C21"/>
    <w:rsid w:val="00DC4B44"/>
    <w:rsid w:val="00DD0791"/>
    <w:rsid w:val="00DD07AB"/>
    <w:rsid w:val="00DD2C2D"/>
    <w:rsid w:val="00DE66A2"/>
    <w:rsid w:val="00DE79F3"/>
    <w:rsid w:val="00DF361A"/>
    <w:rsid w:val="00DF4FB0"/>
    <w:rsid w:val="00DF73A3"/>
    <w:rsid w:val="00E0040F"/>
    <w:rsid w:val="00E01B6E"/>
    <w:rsid w:val="00E04F83"/>
    <w:rsid w:val="00E05741"/>
    <w:rsid w:val="00E05FA6"/>
    <w:rsid w:val="00E11C4C"/>
    <w:rsid w:val="00E1329D"/>
    <w:rsid w:val="00E21B2F"/>
    <w:rsid w:val="00E24897"/>
    <w:rsid w:val="00E3151A"/>
    <w:rsid w:val="00E31D9C"/>
    <w:rsid w:val="00E40345"/>
    <w:rsid w:val="00E4102E"/>
    <w:rsid w:val="00E41716"/>
    <w:rsid w:val="00E44109"/>
    <w:rsid w:val="00E4670C"/>
    <w:rsid w:val="00E46C78"/>
    <w:rsid w:val="00E50608"/>
    <w:rsid w:val="00E55514"/>
    <w:rsid w:val="00E57BFF"/>
    <w:rsid w:val="00E625CE"/>
    <w:rsid w:val="00E721B5"/>
    <w:rsid w:val="00E73944"/>
    <w:rsid w:val="00E923F0"/>
    <w:rsid w:val="00E93BF1"/>
    <w:rsid w:val="00EA1107"/>
    <w:rsid w:val="00EA3255"/>
    <w:rsid w:val="00EA601F"/>
    <w:rsid w:val="00EB2A20"/>
    <w:rsid w:val="00EB2DB6"/>
    <w:rsid w:val="00EB4A9D"/>
    <w:rsid w:val="00EB6F4A"/>
    <w:rsid w:val="00EC035D"/>
    <w:rsid w:val="00EC3742"/>
    <w:rsid w:val="00ED418D"/>
    <w:rsid w:val="00ED5F6A"/>
    <w:rsid w:val="00ED61ED"/>
    <w:rsid w:val="00ED6CAA"/>
    <w:rsid w:val="00EE178A"/>
    <w:rsid w:val="00EE479E"/>
    <w:rsid w:val="00EE545D"/>
    <w:rsid w:val="00EF28FE"/>
    <w:rsid w:val="00EF36B0"/>
    <w:rsid w:val="00EF461F"/>
    <w:rsid w:val="00F014B7"/>
    <w:rsid w:val="00F02FD1"/>
    <w:rsid w:val="00F0331F"/>
    <w:rsid w:val="00F050BE"/>
    <w:rsid w:val="00F12CB2"/>
    <w:rsid w:val="00F15405"/>
    <w:rsid w:val="00F17AF0"/>
    <w:rsid w:val="00F17D14"/>
    <w:rsid w:val="00F219A6"/>
    <w:rsid w:val="00F23192"/>
    <w:rsid w:val="00F26B47"/>
    <w:rsid w:val="00F3126C"/>
    <w:rsid w:val="00F340FA"/>
    <w:rsid w:val="00F3683F"/>
    <w:rsid w:val="00F40BCD"/>
    <w:rsid w:val="00F508EB"/>
    <w:rsid w:val="00F55540"/>
    <w:rsid w:val="00F566F8"/>
    <w:rsid w:val="00F57854"/>
    <w:rsid w:val="00F61496"/>
    <w:rsid w:val="00F62708"/>
    <w:rsid w:val="00F679F3"/>
    <w:rsid w:val="00F712D6"/>
    <w:rsid w:val="00F72378"/>
    <w:rsid w:val="00F75AFA"/>
    <w:rsid w:val="00F762E0"/>
    <w:rsid w:val="00F776F0"/>
    <w:rsid w:val="00F80D50"/>
    <w:rsid w:val="00F92CD1"/>
    <w:rsid w:val="00F96AB8"/>
    <w:rsid w:val="00F9740A"/>
    <w:rsid w:val="00F97909"/>
    <w:rsid w:val="00FA0F80"/>
    <w:rsid w:val="00FA35FB"/>
    <w:rsid w:val="00FB5A2B"/>
    <w:rsid w:val="00FC2385"/>
    <w:rsid w:val="00FC4373"/>
    <w:rsid w:val="00FC4635"/>
    <w:rsid w:val="00FC492F"/>
    <w:rsid w:val="00FC7DB1"/>
    <w:rsid w:val="00FD2EFB"/>
    <w:rsid w:val="00FD36AD"/>
    <w:rsid w:val="00FE0E90"/>
    <w:rsid w:val="00FE291C"/>
    <w:rsid w:val="00FF1124"/>
    <w:rsid w:val="00FF366B"/>
    <w:rsid w:val="00FF4C8F"/>
    <w:rsid w:val="00FF6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04B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caption" w:qFormat="1"/>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2340DB"/>
    <w:pPr>
      <w:widowControl w:val="0"/>
      <w:jc w:val="both"/>
    </w:pPr>
    <w:rPr>
      <w:kern w:val="2"/>
      <w:sz w:val="21"/>
    </w:rPr>
  </w:style>
  <w:style w:type="paragraph" w:styleId="1">
    <w:name w:val="heading 1"/>
    <w:basedOn w:val="a"/>
    <w:next w:val="a"/>
    <w:link w:val="10"/>
    <w:qFormat/>
    <w:rsid w:val="00902B3C"/>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link w:val="a4"/>
    <w:rsid w:val="002340DB"/>
    <w:pPr>
      <w:widowControl w:val="0"/>
      <w:wordWrap w:val="0"/>
      <w:autoSpaceDE w:val="0"/>
      <w:autoSpaceDN w:val="0"/>
      <w:adjustRightInd w:val="0"/>
      <w:spacing w:line="251" w:lineRule="atLeast"/>
      <w:jc w:val="both"/>
    </w:pPr>
    <w:rPr>
      <w:rFonts w:ascii="ＭＳ 明朝"/>
      <w:spacing w:val="-1"/>
    </w:rPr>
  </w:style>
  <w:style w:type="paragraph" w:styleId="a5">
    <w:name w:val="Note Heading"/>
    <w:basedOn w:val="a"/>
    <w:next w:val="a"/>
    <w:rsid w:val="002340DB"/>
    <w:pPr>
      <w:jc w:val="center"/>
    </w:pPr>
    <w:rPr>
      <w:color w:val="000080"/>
      <w:sz w:val="24"/>
    </w:rPr>
  </w:style>
  <w:style w:type="paragraph" w:styleId="a6">
    <w:name w:val="footer"/>
    <w:basedOn w:val="a"/>
    <w:rsid w:val="002340DB"/>
    <w:pPr>
      <w:tabs>
        <w:tab w:val="center" w:pos="4252"/>
        <w:tab w:val="right" w:pos="8504"/>
      </w:tabs>
      <w:snapToGrid w:val="0"/>
    </w:pPr>
  </w:style>
  <w:style w:type="character" w:styleId="a7">
    <w:name w:val="page number"/>
    <w:basedOn w:val="a0"/>
    <w:rsid w:val="002340DB"/>
  </w:style>
  <w:style w:type="paragraph" w:styleId="a8">
    <w:name w:val="header"/>
    <w:basedOn w:val="a"/>
    <w:rsid w:val="002340DB"/>
    <w:pPr>
      <w:tabs>
        <w:tab w:val="center" w:pos="4252"/>
        <w:tab w:val="right" w:pos="8504"/>
      </w:tabs>
      <w:snapToGrid w:val="0"/>
    </w:pPr>
  </w:style>
  <w:style w:type="paragraph" w:styleId="a9">
    <w:name w:val="Body Text"/>
    <w:basedOn w:val="a"/>
    <w:rsid w:val="00E50608"/>
    <w:rPr>
      <w:rFonts w:ascii="ＭＳ ゴシック" w:hAnsi="ＭＳ ゴシック"/>
      <w:color w:val="0000FF"/>
      <w:sz w:val="20"/>
    </w:rPr>
  </w:style>
  <w:style w:type="character" w:styleId="aa">
    <w:name w:val="Hyperlink"/>
    <w:uiPriority w:val="99"/>
    <w:rsid w:val="002340DB"/>
    <w:rPr>
      <w:color w:val="0000FF"/>
      <w:u w:val="single"/>
    </w:rPr>
  </w:style>
  <w:style w:type="paragraph" w:styleId="ab">
    <w:name w:val="Date"/>
    <w:basedOn w:val="a"/>
    <w:next w:val="a"/>
    <w:rsid w:val="002340DB"/>
  </w:style>
  <w:style w:type="character" w:styleId="ac">
    <w:name w:val="FollowedHyperlink"/>
    <w:rsid w:val="002340DB"/>
    <w:rPr>
      <w:color w:val="800080"/>
      <w:u w:val="single"/>
    </w:rPr>
  </w:style>
  <w:style w:type="paragraph" w:styleId="ad">
    <w:name w:val="Balloon Text"/>
    <w:basedOn w:val="a"/>
    <w:semiHidden/>
    <w:rsid w:val="004235BD"/>
    <w:rPr>
      <w:rFonts w:ascii="Arial" w:eastAsia="ＭＳ ゴシック" w:hAnsi="Arial"/>
      <w:sz w:val="18"/>
      <w:szCs w:val="18"/>
    </w:rPr>
  </w:style>
  <w:style w:type="character" w:styleId="ae">
    <w:name w:val="annotation reference"/>
    <w:semiHidden/>
    <w:rsid w:val="00566BFE"/>
    <w:rPr>
      <w:sz w:val="18"/>
      <w:szCs w:val="18"/>
    </w:rPr>
  </w:style>
  <w:style w:type="paragraph" w:styleId="af">
    <w:name w:val="annotation text"/>
    <w:basedOn w:val="a"/>
    <w:link w:val="af0"/>
    <w:rsid w:val="00E50608"/>
    <w:pPr>
      <w:jc w:val="left"/>
    </w:pPr>
  </w:style>
  <w:style w:type="paragraph" w:styleId="af1">
    <w:name w:val="annotation subject"/>
    <w:basedOn w:val="af"/>
    <w:next w:val="af"/>
    <w:semiHidden/>
    <w:rsid w:val="00566BFE"/>
    <w:rPr>
      <w:b/>
      <w:bCs/>
    </w:rPr>
  </w:style>
  <w:style w:type="paragraph" w:styleId="af2">
    <w:name w:val="Closing"/>
    <w:basedOn w:val="a"/>
    <w:link w:val="af3"/>
    <w:rsid w:val="00F57854"/>
    <w:pPr>
      <w:jc w:val="right"/>
    </w:pPr>
    <w:rPr>
      <w:rFonts w:ascii="ＭＳ 明朝"/>
      <w:spacing w:val="-1"/>
      <w:kern w:val="0"/>
      <w:sz w:val="20"/>
    </w:rPr>
  </w:style>
  <w:style w:type="paragraph" w:styleId="3">
    <w:name w:val="Body Text 3"/>
    <w:basedOn w:val="a"/>
    <w:rsid w:val="00F57854"/>
    <w:rPr>
      <w:sz w:val="16"/>
      <w:szCs w:val="16"/>
    </w:rPr>
  </w:style>
  <w:style w:type="paragraph" w:styleId="Web">
    <w:name w:val="Normal (Web)"/>
    <w:basedOn w:val="a"/>
    <w:uiPriority w:val="99"/>
    <w:rsid w:val="002636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
    <w:name w:val="Body Text Indent 2"/>
    <w:basedOn w:val="a"/>
    <w:rsid w:val="00421386"/>
    <w:pPr>
      <w:spacing w:line="480" w:lineRule="auto"/>
      <w:ind w:leftChars="400" w:left="851"/>
    </w:pPr>
  </w:style>
  <w:style w:type="paragraph" w:styleId="af4">
    <w:name w:val="Body Text Indent"/>
    <w:basedOn w:val="a"/>
    <w:rsid w:val="00421386"/>
    <w:pPr>
      <w:ind w:leftChars="400" w:left="851"/>
    </w:pPr>
  </w:style>
  <w:style w:type="table" w:styleId="af5">
    <w:name w:val="Table Grid"/>
    <w:basedOn w:val="a1"/>
    <w:rsid w:val="006C7276"/>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thic">
    <w:name w:val="gothic"/>
    <w:rsid w:val="006C7276"/>
    <w:rPr>
      <w:rFonts w:ascii="Arial" w:hAnsi="Arial"/>
      <w:color w:val="000000"/>
      <w:sz w:val="22"/>
    </w:rPr>
  </w:style>
  <w:style w:type="character" w:customStyle="1" w:styleId="10">
    <w:name w:val="見出し 1 (文字)"/>
    <w:link w:val="1"/>
    <w:rsid w:val="00902B3C"/>
    <w:rPr>
      <w:rFonts w:ascii="Arial" w:eastAsia="ＭＳ ゴシック" w:hAnsi="Arial" w:cs="Times New Roman"/>
      <w:kern w:val="2"/>
      <w:sz w:val="24"/>
      <w:szCs w:val="24"/>
    </w:rPr>
  </w:style>
  <w:style w:type="paragraph" w:customStyle="1" w:styleId="31">
    <w:name w:val="グリッド (表) 31"/>
    <w:basedOn w:val="1"/>
    <w:next w:val="a"/>
    <w:uiPriority w:val="39"/>
    <w:qFormat/>
    <w:rsid w:val="00902B3C"/>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rsid w:val="003C068E"/>
    <w:pPr>
      <w:tabs>
        <w:tab w:val="right" w:leader="dot" w:pos="9628"/>
      </w:tabs>
      <w:snapToGrid w:val="0"/>
      <w:spacing w:line="360" w:lineRule="atLeast"/>
    </w:pPr>
    <w:rPr>
      <w:b/>
      <w:bCs/>
      <w:noProof/>
    </w:rPr>
  </w:style>
  <w:style w:type="character" w:customStyle="1" w:styleId="af3">
    <w:name w:val="結語 (文字)"/>
    <w:link w:val="af2"/>
    <w:rsid w:val="00AE61D1"/>
    <w:rPr>
      <w:rFonts w:ascii="ＭＳ 明朝"/>
      <w:spacing w:val="-1"/>
    </w:rPr>
  </w:style>
  <w:style w:type="paragraph" w:styleId="af6">
    <w:name w:val="Plain Text"/>
    <w:basedOn w:val="a"/>
    <w:link w:val="af7"/>
    <w:uiPriority w:val="99"/>
    <w:unhideWhenUsed/>
    <w:rsid w:val="00E4102E"/>
    <w:pPr>
      <w:jc w:val="left"/>
    </w:pPr>
    <w:rPr>
      <w:rFonts w:ascii="ＭＳ ゴシック" w:eastAsia="ＭＳ ゴシック" w:hAnsi="Courier New" w:cs="Courier New"/>
      <w:sz w:val="20"/>
      <w:szCs w:val="21"/>
    </w:rPr>
  </w:style>
  <w:style w:type="character" w:customStyle="1" w:styleId="af7">
    <w:name w:val="書式なし (文字)"/>
    <w:basedOn w:val="a0"/>
    <w:link w:val="af6"/>
    <w:uiPriority w:val="99"/>
    <w:rsid w:val="00E4102E"/>
    <w:rPr>
      <w:rFonts w:ascii="ＭＳ ゴシック" w:eastAsia="ＭＳ ゴシック" w:hAnsi="Courier New" w:cs="Courier New"/>
      <w:kern w:val="2"/>
      <w:szCs w:val="21"/>
    </w:rPr>
  </w:style>
  <w:style w:type="paragraph" w:styleId="af8">
    <w:name w:val="List Paragraph"/>
    <w:basedOn w:val="a"/>
    <w:uiPriority w:val="34"/>
    <w:qFormat/>
    <w:rsid w:val="00800AD8"/>
    <w:pPr>
      <w:ind w:leftChars="400" w:left="840"/>
    </w:pPr>
    <w:rPr>
      <w:szCs w:val="22"/>
    </w:rPr>
  </w:style>
  <w:style w:type="character" w:customStyle="1" w:styleId="a4">
    <w:name w:val="一太郎８/９ (文字)"/>
    <w:link w:val="a3"/>
    <w:rsid w:val="00CC0156"/>
    <w:rPr>
      <w:rFonts w:ascii="ＭＳ 明朝"/>
      <w:spacing w:val="-1"/>
    </w:rPr>
  </w:style>
  <w:style w:type="character" w:customStyle="1" w:styleId="af0">
    <w:name w:val="コメント文字列 (文字)"/>
    <w:basedOn w:val="a0"/>
    <w:link w:val="af"/>
    <w:rsid w:val="007467C6"/>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caption" w:qFormat="1"/>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2340DB"/>
    <w:pPr>
      <w:widowControl w:val="0"/>
      <w:jc w:val="both"/>
    </w:pPr>
    <w:rPr>
      <w:kern w:val="2"/>
      <w:sz w:val="21"/>
    </w:rPr>
  </w:style>
  <w:style w:type="paragraph" w:styleId="1">
    <w:name w:val="heading 1"/>
    <w:basedOn w:val="a"/>
    <w:next w:val="a"/>
    <w:link w:val="10"/>
    <w:qFormat/>
    <w:rsid w:val="00902B3C"/>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link w:val="a4"/>
    <w:rsid w:val="002340DB"/>
    <w:pPr>
      <w:widowControl w:val="0"/>
      <w:wordWrap w:val="0"/>
      <w:autoSpaceDE w:val="0"/>
      <w:autoSpaceDN w:val="0"/>
      <w:adjustRightInd w:val="0"/>
      <w:spacing w:line="251" w:lineRule="atLeast"/>
      <w:jc w:val="both"/>
    </w:pPr>
    <w:rPr>
      <w:rFonts w:ascii="ＭＳ 明朝"/>
      <w:spacing w:val="-1"/>
    </w:rPr>
  </w:style>
  <w:style w:type="paragraph" w:styleId="a5">
    <w:name w:val="Note Heading"/>
    <w:basedOn w:val="a"/>
    <w:next w:val="a"/>
    <w:rsid w:val="002340DB"/>
    <w:pPr>
      <w:jc w:val="center"/>
    </w:pPr>
    <w:rPr>
      <w:color w:val="000080"/>
      <w:sz w:val="24"/>
    </w:rPr>
  </w:style>
  <w:style w:type="paragraph" w:styleId="a6">
    <w:name w:val="footer"/>
    <w:basedOn w:val="a"/>
    <w:rsid w:val="002340DB"/>
    <w:pPr>
      <w:tabs>
        <w:tab w:val="center" w:pos="4252"/>
        <w:tab w:val="right" w:pos="8504"/>
      </w:tabs>
      <w:snapToGrid w:val="0"/>
    </w:pPr>
  </w:style>
  <w:style w:type="character" w:styleId="a7">
    <w:name w:val="page number"/>
    <w:basedOn w:val="a0"/>
    <w:rsid w:val="002340DB"/>
  </w:style>
  <w:style w:type="paragraph" w:styleId="a8">
    <w:name w:val="header"/>
    <w:basedOn w:val="a"/>
    <w:rsid w:val="002340DB"/>
    <w:pPr>
      <w:tabs>
        <w:tab w:val="center" w:pos="4252"/>
        <w:tab w:val="right" w:pos="8504"/>
      </w:tabs>
      <w:snapToGrid w:val="0"/>
    </w:pPr>
  </w:style>
  <w:style w:type="paragraph" w:styleId="a9">
    <w:name w:val="Body Text"/>
    <w:basedOn w:val="a"/>
    <w:rsid w:val="00E50608"/>
    <w:rPr>
      <w:rFonts w:ascii="ＭＳ ゴシック" w:hAnsi="ＭＳ ゴシック"/>
      <w:color w:val="0000FF"/>
      <w:sz w:val="20"/>
    </w:rPr>
  </w:style>
  <w:style w:type="character" w:styleId="aa">
    <w:name w:val="Hyperlink"/>
    <w:uiPriority w:val="99"/>
    <w:rsid w:val="002340DB"/>
    <w:rPr>
      <w:color w:val="0000FF"/>
      <w:u w:val="single"/>
    </w:rPr>
  </w:style>
  <w:style w:type="paragraph" w:styleId="ab">
    <w:name w:val="Date"/>
    <w:basedOn w:val="a"/>
    <w:next w:val="a"/>
    <w:rsid w:val="002340DB"/>
  </w:style>
  <w:style w:type="character" w:styleId="ac">
    <w:name w:val="FollowedHyperlink"/>
    <w:rsid w:val="002340DB"/>
    <w:rPr>
      <w:color w:val="800080"/>
      <w:u w:val="single"/>
    </w:rPr>
  </w:style>
  <w:style w:type="paragraph" w:styleId="ad">
    <w:name w:val="Balloon Text"/>
    <w:basedOn w:val="a"/>
    <w:semiHidden/>
    <w:rsid w:val="004235BD"/>
    <w:rPr>
      <w:rFonts w:ascii="Arial" w:eastAsia="ＭＳ ゴシック" w:hAnsi="Arial"/>
      <w:sz w:val="18"/>
      <w:szCs w:val="18"/>
    </w:rPr>
  </w:style>
  <w:style w:type="character" w:styleId="ae">
    <w:name w:val="annotation reference"/>
    <w:semiHidden/>
    <w:rsid w:val="00566BFE"/>
    <w:rPr>
      <w:sz w:val="18"/>
      <w:szCs w:val="18"/>
    </w:rPr>
  </w:style>
  <w:style w:type="paragraph" w:styleId="af">
    <w:name w:val="annotation text"/>
    <w:basedOn w:val="a"/>
    <w:link w:val="af0"/>
    <w:rsid w:val="00E50608"/>
    <w:pPr>
      <w:jc w:val="left"/>
    </w:pPr>
  </w:style>
  <w:style w:type="paragraph" w:styleId="af1">
    <w:name w:val="annotation subject"/>
    <w:basedOn w:val="af"/>
    <w:next w:val="af"/>
    <w:semiHidden/>
    <w:rsid w:val="00566BFE"/>
    <w:rPr>
      <w:b/>
      <w:bCs/>
    </w:rPr>
  </w:style>
  <w:style w:type="paragraph" w:styleId="af2">
    <w:name w:val="Closing"/>
    <w:basedOn w:val="a"/>
    <w:link w:val="af3"/>
    <w:rsid w:val="00F57854"/>
    <w:pPr>
      <w:jc w:val="right"/>
    </w:pPr>
    <w:rPr>
      <w:rFonts w:ascii="ＭＳ 明朝"/>
      <w:spacing w:val="-1"/>
      <w:kern w:val="0"/>
      <w:sz w:val="20"/>
    </w:rPr>
  </w:style>
  <w:style w:type="paragraph" w:styleId="3">
    <w:name w:val="Body Text 3"/>
    <w:basedOn w:val="a"/>
    <w:rsid w:val="00F57854"/>
    <w:rPr>
      <w:sz w:val="16"/>
      <w:szCs w:val="16"/>
    </w:rPr>
  </w:style>
  <w:style w:type="paragraph" w:styleId="Web">
    <w:name w:val="Normal (Web)"/>
    <w:basedOn w:val="a"/>
    <w:uiPriority w:val="99"/>
    <w:rsid w:val="002636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
    <w:name w:val="Body Text Indent 2"/>
    <w:basedOn w:val="a"/>
    <w:rsid w:val="00421386"/>
    <w:pPr>
      <w:spacing w:line="480" w:lineRule="auto"/>
      <w:ind w:leftChars="400" w:left="851"/>
    </w:pPr>
  </w:style>
  <w:style w:type="paragraph" w:styleId="af4">
    <w:name w:val="Body Text Indent"/>
    <w:basedOn w:val="a"/>
    <w:rsid w:val="00421386"/>
    <w:pPr>
      <w:ind w:leftChars="400" w:left="851"/>
    </w:pPr>
  </w:style>
  <w:style w:type="table" w:styleId="af5">
    <w:name w:val="Table Grid"/>
    <w:basedOn w:val="a1"/>
    <w:rsid w:val="006C7276"/>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thic">
    <w:name w:val="gothic"/>
    <w:rsid w:val="006C7276"/>
    <w:rPr>
      <w:rFonts w:ascii="Arial" w:hAnsi="Arial"/>
      <w:color w:val="000000"/>
      <w:sz w:val="22"/>
    </w:rPr>
  </w:style>
  <w:style w:type="character" w:customStyle="1" w:styleId="10">
    <w:name w:val="見出し 1 (文字)"/>
    <w:link w:val="1"/>
    <w:rsid w:val="00902B3C"/>
    <w:rPr>
      <w:rFonts w:ascii="Arial" w:eastAsia="ＭＳ ゴシック" w:hAnsi="Arial" w:cs="Times New Roman"/>
      <w:kern w:val="2"/>
      <w:sz w:val="24"/>
      <w:szCs w:val="24"/>
    </w:rPr>
  </w:style>
  <w:style w:type="paragraph" w:customStyle="1" w:styleId="31">
    <w:name w:val="グリッド (表) 31"/>
    <w:basedOn w:val="1"/>
    <w:next w:val="a"/>
    <w:uiPriority w:val="39"/>
    <w:qFormat/>
    <w:rsid w:val="00902B3C"/>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rsid w:val="003C068E"/>
    <w:pPr>
      <w:tabs>
        <w:tab w:val="right" w:leader="dot" w:pos="9628"/>
      </w:tabs>
      <w:snapToGrid w:val="0"/>
      <w:spacing w:line="360" w:lineRule="atLeast"/>
    </w:pPr>
    <w:rPr>
      <w:b/>
      <w:bCs/>
      <w:noProof/>
    </w:rPr>
  </w:style>
  <w:style w:type="character" w:customStyle="1" w:styleId="af3">
    <w:name w:val="結語 (文字)"/>
    <w:link w:val="af2"/>
    <w:rsid w:val="00AE61D1"/>
    <w:rPr>
      <w:rFonts w:ascii="ＭＳ 明朝"/>
      <w:spacing w:val="-1"/>
    </w:rPr>
  </w:style>
  <w:style w:type="paragraph" w:styleId="af6">
    <w:name w:val="Plain Text"/>
    <w:basedOn w:val="a"/>
    <w:link w:val="af7"/>
    <w:uiPriority w:val="99"/>
    <w:unhideWhenUsed/>
    <w:rsid w:val="00E4102E"/>
    <w:pPr>
      <w:jc w:val="left"/>
    </w:pPr>
    <w:rPr>
      <w:rFonts w:ascii="ＭＳ ゴシック" w:eastAsia="ＭＳ ゴシック" w:hAnsi="Courier New" w:cs="Courier New"/>
      <w:sz w:val="20"/>
      <w:szCs w:val="21"/>
    </w:rPr>
  </w:style>
  <w:style w:type="character" w:customStyle="1" w:styleId="af7">
    <w:name w:val="書式なし (文字)"/>
    <w:basedOn w:val="a0"/>
    <w:link w:val="af6"/>
    <w:uiPriority w:val="99"/>
    <w:rsid w:val="00E4102E"/>
    <w:rPr>
      <w:rFonts w:ascii="ＭＳ ゴシック" w:eastAsia="ＭＳ ゴシック" w:hAnsi="Courier New" w:cs="Courier New"/>
      <w:kern w:val="2"/>
      <w:szCs w:val="21"/>
    </w:rPr>
  </w:style>
  <w:style w:type="paragraph" w:styleId="af8">
    <w:name w:val="List Paragraph"/>
    <w:basedOn w:val="a"/>
    <w:uiPriority w:val="34"/>
    <w:qFormat/>
    <w:rsid w:val="00800AD8"/>
    <w:pPr>
      <w:ind w:leftChars="400" w:left="840"/>
    </w:pPr>
    <w:rPr>
      <w:szCs w:val="22"/>
    </w:rPr>
  </w:style>
  <w:style w:type="character" w:customStyle="1" w:styleId="a4">
    <w:name w:val="一太郎８/９ (文字)"/>
    <w:link w:val="a3"/>
    <w:rsid w:val="00CC0156"/>
    <w:rPr>
      <w:rFonts w:ascii="ＭＳ 明朝"/>
      <w:spacing w:val="-1"/>
    </w:rPr>
  </w:style>
  <w:style w:type="character" w:customStyle="1" w:styleId="af0">
    <w:name w:val="コメント文字列 (文字)"/>
    <w:basedOn w:val="a0"/>
    <w:link w:val="af"/>
    <w:rsid w:val="007467C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8796">
      <w:bodyDiv w:val="1"/>
      <w:marLeft w:val="0"/>
      <w:marRight w:val="0"/>
      <w:marTop w:val="0"/>
      <w:marBottom w:val="0"/>
      <w:divBdr>
        <w:top w:val="none" w:sz="0" w:space="0" w:color="auto"/>
        <w:left w:val="none" w:sz="0" w:space="0" w:color="auto"/>
        <w:bottom w:val="none" w:sz="0" w:space="0" w:color="auto"/>
        <w:right w:val="none" w:sz="0" w:space="0" w:color="auto"/>
      </w:divBdr>
    </w:div>
    <w:div w:id="641497845">
      <w:bodyDiv w:val="1"/>
      <w:marLeft w:val="0"/>
      <w:marRight w:val="0"/>
      <w:marTop w:val="0"/>
      <w:marBottom w:val="0"/>
      <w:divBdr>
        <w:top w:val="none" w:sz="0" w:space="0" w:color="auto"/>
        <w:left w:val="none" w:sz="0" w:space="0" w:color="auto"/>
        <w:bottom w:val="none" w:sz="0" w:space="0" w:color="auto"/>
        <w:right w:val="none" w:sz="0" w:space="0" w:color="auto"/>
      </w:divBdr>
    </w:div>
    <w:div w:id="1284848455">
      <w:bodyDiv w:val="1"/>
      <w:marLeft w:val="0"/>
      <w:marRight w:val="0"/>
      <w:marTop w:val="0"/>
      <w:marBottom w:val="0"/>
      <w:divBdr>
        <w:top w:val="none" w:sz="0" w:space="0" w:color="auto"/>
        <w:left w:val="none" w:sz="0" w:space="0" w:color="auto"/>
        <w:bottom w:val="none" w:sz="0" w:space="0" w:color="auto"/>
        <w:right w:val="none" w:sz="0" w:space="0" w:color="auto"/>
      </w:divBdr>
    </w:div>
    <w:div w:id="146623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lw.go.jp/stf/shingi/0000023522.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2455</Words>
  <Characters>13999</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一太郎 11/10/9/8 文書</vt:lpstr>
    </vt:vector>
  </TitlesOfParts>
  <Company>厚生労働省</Company>
  <LinksUpToDate>false</LinksUpToDate>
  <CharactersWithSpaces>16422</CharactersWithSpaces>
  <SharedDoc>false</SharedDoc>
  <HLinks>
    <vt:vector size="6" baseType="variant">
      <vt:variant>
        <vt:i4>1900545</vt:i4>
      </vt:variant>
      <vt:variant>
        <vt:i4>0</vt:i4>
      </vt:variant>
      <vt:variant>
        <vt:i4>0</vt:i4>
      </vt:variant>
      <vt:variant>
        <vt:i4>5</vt:i4>
      </vt:variant>
      <vt:variant>
        <vt:lpwstr>http://www.mhlw.go.jp/stf/shingi/0000023522.html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厚生労働省本省</dc:creator>
  <cp:keywords/>
  <dc:description/>
  <cp:lastModifiedBy>樋口美奈子</cp:lastModifiedBy>
  <cp:revision>7</cp:revision>
  <cp:lastPrinted>2008-01-09T06:40:00Z</cp:lastPrinted>
  <dcterms:created xsi:type="dcterms:W3CDTF">2018-12-10T22:28:00Z</dcterms:created>
  <dcterms:modified xsi:type="dcterms:W3CDTF">2018-12-27T01:48:00Z</dcterms:modified>
</cp:coreProperties>
</file>